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18B924" w14:textId="77777777" w:rsidR="00C6206D" w:rsidRPr="003D1CF0" w:rsidRDefault="00C6206D" w:rsidP="00C6206D">
      <w:pPr>
        <w:jc w:val="center"/>
        <w:rPr>
          <w:sz w:val="32"/>
          <w:lang w:val="en-GB"/>
        </w:rPr>
      </w:pPr>
      <w:bookmarkStart w:id="0" w:name="_Toc40578283"/>
    </w:p>
    <w:p w14:paraId="0718B925" w14:textId="77777777" w:rsidR="00C6206D" w:rsidRPr="003D1CF0" w:rsidRDefault="00C6206D" w:rsidP="00C6206D">
      <w:pPr>
        <w:jc w:val="center"/>
        <w:rPr>
          <w:sz w:val="32"/>
          <w:lang w:val="en-GB"/>
        </w:rPr>
      </w:pPr>
    </w:p>
    <w:p w14:paraId="0718B926" w14:textId="77777777" w:rsidR="00C6206D" w:rsidRPr="003D1CF0" w:rsidRDefault="00C6206D" w:rsidP="00C6206D">
      <w:pPr>
        <w:jc w:val="center"/>
        <w:rPr>
          <w:sz w:val="32"/>
          <w:lang w:val="en-GB"/>
        </w:rPr>
      </w:pPr>
    </w:p>
    <w:p w14:paraId="0718B927" w14:textId="77777777" w:rsidR="00C6206D" w:rsidRPr="003D1CF0" w:rsidRDefault="00C6206D" w:rsidP="00C6206D">
      <w:pPr>
        <w:jc w:val="center"/>
        <w:rPr>
          <w:sz w:val="32"/>
          <w:lang w:val="en-GB"/>
        </w:rPr>
      </w:pPr>
    </w:p>
    <w:p w14:paraId="0718B928" w14:textId="77777777" w:rsidR="00C6206D" w:rsidRPr="003D1CF0" w:rsidRDefault="00C6206D" w:rsidP="00C6206D">
      <w:pPr>
        <w:jc w:val="center"/>
        <w:rPr>
          <w:sz w:val="32"/>
          <w:lang w:val="en-GB"/>
        </w:rPr>
      </w:pPr>
    </w:p>
    <w:p w14:paraId="0718B929" w14:textId="77777777" w:rsidR="00C6206D" w:rsidRPr="003D1CF0" w:rsidRDefault="00C6206D" w:rsidP="00C6206D">
      <w:pPr>
        <w:jc w:val="center"/>
        <w:rPr>
          <w:sz w:val="32"/>
          <w:lang w:val="en-GB"/>
        </w:rPr>
      </w:pPr>
    </w:p>
    <w:p w14:paraId="0718B92A" w14:textId="77777777" w:rsidR="00C6206D" w:rsidRPr="003D1CF0" w:rsidRDefault="00C6206D" w:rsidP="00C6206D">
      <w:pPr>
        <w:jc w:val="center"/>
        <w:rPr>
          <w:sz w:val="32"/>
          <w:lang w:val="en-GB"/>
        </w:rPr>
      </w:pPr>
    </w:p>
    <w:p w14:paraId="0718B92B" w14:textId="77777777" w:rsidR="00C6206D" w:rsidRPr="003D1CF0" w:rsidRDefault="00C6206D" w:rsidP="00C6206D">
      <w:pPr>
        <w:jc w:val="center"/>
        <w:rPr>
          <w:sz w:val="32"/>
          <w:lang w:val="en-GB"/>
        </w:rPr>
      </w:pPr>
    </w:p>
    <w:p w14:paraId="0718B92C" w14:textId="77777777" w:rsidR="00C6206D" w:rsidRPr="003D1CF0" w:rsidRDefault="00C6206D" w:rsidP="00C6206D">
      <w:pPr>
        <w:jc w:val="center"/>
        <w:rPr>
          <w:sz w:val="32"/>
          <w:lang w:val="en-GB"/>
        </w:rPr>
      </w:pPr>
    </w:p>
    <w:p w14:paraId="0718B92D" w14:textId="77777777" w:rsidR="00C6206D" w:rsidRPr="003D1CF0" w:rsidRDefault="00C6206D" w:rsidP="00C6206D">
      <w:pPr>
        <w:jc w:val="center"/>
        <w:rPr>
          <w:sz w:val="32"/>
          <w:lang w:val="en-GB"/>
        </w:rPr>
      </w:pPr>
    </w:p>
    <w:p w14:paraId="0718B92E" w14:textId="77777777" w:rsidR="00C6206D" w:rsidRPr="003D1CF0" w:rsidRDefault="00C6206D" w:rsidP="00C6206D">
      <w:pPr>
        <w:jc w:val="center"/>
        <w:rPr>
          <w:sz w:val="32"/>
          <w:lang w:val="en-GB"/>
        </w:rPr>
      </w:pPr>
    </w:p>
    <w:p w14:paraId="0718B92F" w14:textId="4E99EF29" w:rsidR="00C6206D" w:rsidRPr="003D1CF0" w:rsidRDefault="00FC7FE3" w:rsidP="00C6206D">
      <w:pPr>
        <w:spacing w:before="120"/>
        <w:jc w:val="center"/>
        <w:rPr>
          <w:sz w:val="32"/>
          <w:lang w:val="en-GB"/>
        </w:rPr>
      </w:pPr>
      <w:r w:rsidRPr="003D1CF0">
        <w:rPr>
          <w:sz w:val="32"/>
          <w:lang w:val="en-GB"/>
        </w:rPr>
        <w:fldChar w:fldCharType="begin"/>
      </w:r>
      <w:r w:rsidRPr="003D1CF0">
        <w:rPr>
          <w:sz w:val="32"/>
          <w:lang w:val="en-GB"/>
        </w:rPr>
        <w:instrText xml:space="preserve"> DOCPROPERTY  Component  \* MERGEFORMAT </w:instrText>
      </w:r>
      <w:r w:rsidRPr="003D1CF0">
        <w:rPr>
          <w:sz w:val="32"/>
          <w:lang w:val="en-GB"/>
        </w:rPr>
        <w:fldChar w:fldCharType="separate"/>
      </w:r>
      <w:r w:rsidR="00764C31" w:rsidRPr="003D1CF0">
        <w:rPr>
          <w:sz w:val="32"/>
          <w:lang w:val="en-GB"/>
        </w:rPr>
        <w:t>DDS Registry</w:t>
      </w:r>
      <w:r w:rsidRPr="003D1CF0">
        <w:rPr>
          <w:sz w:val="32"/>
          <w:lang w:val="en-GB"/>
        </w:rPr>
        <w:fldChar w:fldCharType="end"/>
      </w:r>
    </w:p>
    <w:p w14:paraId="0718B930" w14:textId="77777777" w:rsidR="00C6206D" w:rsidRPr="003D1CF0" w:rsidRDefault="00C6206D" w:rsidP="00C6206D">
      <w:pPr>
        <w:jc w:val="center"/>
        <w:rPr>
          <w:sz w:val="32"/>
          <w:lang w:val="en-GB"/>
        </w:rPr>
      </w:pPr>
    </w:p>
    <w:p w14:paraId="0718B931" w14:textId="2BF1A271" w:rsidR="00C6206D" w:rsidRPr="003D1CF0" w:rsidRDefault="00631C26" w:rsidP="00C6206D">
      <w:pPr>
        <w:tabs>
          <w:tab w:val="left" w:pos="6880"/>
        </w:tabs>
        <w:jc w:val="center"/>
        <w:rPr>
          <w:sz w:val="24"/>
          <w:lang w:val="en-GB"/>
        </w:rPr>
      </w:pPr>
      <w:r w:rsidRPr="003D1CF0">
        <w:rPr>
          <w:sz w:val="24"/>
          <w:lang w:val="en-GB"/>
        </w:rPr>
        <w:t>Guide to consumers</w:t>
      </w:r>
    </w:p>
    <w:p w14:paraId="0718B932" w14:textId="77777777" w:rsidR="00D25CF4" w:rsidRPr="003D1CF0" w:rsidRDefault="00D25CF4" w:rsidP="00C6206D">
      <w:pPr>
        <w:tabs>
          <w:tab w:val="left" w:pos="6880"/>
        </w:tabs>
        <w:jc w:val="center"/>
        <w:rPr>
          <w:sz w:val="24"/>
          <w:lang w:val="en-GB"/>
        </w:rPr>
      </w:pPr>
    </w:p>
    <w:p w14:paraId="0718B933" w14:textId="77777777" w:rsidR="00C6206D" w:rsidRPr="003D1CF0" w:rsidRDefault="00C6206D" w:rsidP="00C6206D">
      <w:pPr>
        <w:jc w:val="center"/>
        <w:rPr>
          <w:sz w:val="24"/>
          <w:lang w:val="en-GB"/>
        </w:rPr>
      </w:pPr>
    </w:p>
    <w:p w14:paraId="0718B934" w14:textId="77777777" w:rsidR="00C6206D" w:rsidRPr="003D1CF0" w:rsidRDefault="00C6206D" w:rsidP="00D25CF4">
      <w:pPr>
        <w:spacing w:before="3000"/>
        <w:jc w:val="center"/>
        <w:rPr>
          <w:lang w:val="en-GB"/>
        </w:rPr>
      </w:pPr>
    </w:p>
    <w:p w14:paraId="0718B935" w14:textId="77777777" w:rsidR="00C6206D" w:rsidRPr="003D1CF0" w:rsidRDefault="00C6206D" w:rsidP="00437003">
      <w:pPr>
        <w:pStyle w:val="Title"/>
        <w:jc w:val="both"/>
        <w:rPr>
          <w:lang w:val="en-GB"/>
        </w:rPr>
      </w:pPr>
    </w:p>
    <w:p w14:paraId="0718B936" w14:textId="77777777" w:rsidR="004D21DC" w:rsidRPr="003D1CF0" w:rsidRDefault="00437003">
      <w:pPr>
        <w:pStyle w:val="TOCHeading"/>
        <w:rPr>
          <w:lang w:val="en-GB"/>
        </w:rPr>
      </w:pPr>
      <w:r w:rsidRPr="003D1CF0">
        <w:rPr>
          <w:lang w:val="en-GB"/>
        </w:rPr>
        <w:br w:type="page"/>
      </w:r>
    </w:p>
    <w:bookmarkEnd w:id="0" w:displacedByCustomXml="next"/>
    <w:bookmarkStart w:id="1" w:name="_Toc44403513" w:displacedByCustomXml="next"/>
    <w:bookmarkStart w:id="2" w:name="_Toc277248668" w:displacedByCustomXml="next"/>
    <w:bookmarkStart w:id="3" w:name="_Toc327798371" w:displacedByCustomXml="next"/>
    <w:bookmarkStart w:id="4" w:name="_Toc292960798" w:displacedByCustomXml="next"/>
    <w:sdt>
      <w:sdtPr>
        <w:rPr>
          <w:rFonts w:ascii="Arial" w:eastAsia="Times New Roman" w:hAnsi="Arial"/>
          <w:b w:val="0"/>
          <w:bCs w:val="0"/>
          <w:color w:val="auto"/>
          <w:sz w:val="22"/>
          <w:szCs w:val="22"/>
          <w:lang w:val="en-GB" w:eastAsia="da-DK"/>
        </w:rPr>
        <w:id w:val="426856425"/>
        <w:docPartObj>
          <w:docPartGallery w:val="Table of Contents"/>
          <w:docPartUnique/>
        </w:docPartObj>
      </w:sdtPr>
      <w:sdtEndPr>
        <w:rPr>
          <w:noProof/>
        </w:rPr>
      </w:sdtEndPr>
      <w:sdtContent>
        <w:p w14:paraId="5869C95D" w14:textId="3FBAD9F3" w:rsidR="0077315D" w:rsidRPr="003D1CF0" w:rsidRDefault="009F5A86">
          <w:pPr>
            <w:pStyle w:val="TOCHeading"/>
            <w:rPr>
              <w:lang w:val="en-GB"/>
            </w:rPr>
          </w:pPr>
          <w:r w:rsidRPr="003D1CF0">
            <w:rPr>
              <w:lang w:val="en-GB"/>
            </w:rPr>
            <w:t>Contents</w:t>
          </w:r>
        </w:p>
        <w:p w14:paraId="3983533D" w14:textId="77777777" w:rsidR="008F775C" w:rsidRDefault="0077315D">
          <w:pPr>
            <w:pStyle w:val="TOC1"/>
            <w:tabs>
              <w:tab w:val="left" w:pos="440"/>
              <w:tab w:val="right" w:leader="dot" w:pos="8290"/>
            </w:tabs>
            <w:rPr>
              <w:rFonts w:asciiTheme="minorHAnsi" w:eastAsiaTheme="minorEastAsia" w:hAnsiTheme="minorHAnsi" w:cstheme="minorBidi"/>
              <w:noProof/>
              <w:lang w:val="en-GB" w:eastAsia="en-GB"/>
            </w:rPr>
          </w:pPr>
          <w:r w:rsidRPr="003D1CF0">
            <w:rPr>
              <w:lang w:val="en-GB"/>
            </w:rPr>
            <w:fldChar w:fldCharType="begin"/>
          </w:r>
          <w:r w:rsidRPr="003D1CF0">
            <w:rPr>
              <w:lang w:val="en-GB"/>
            </w:rPr>
            <w:instrText xml:space="preserve"> TOC \o "1-3" \h \z \u </w:instrText>
          </w:r>
          <w:r w:rsidRPr="003D1CF0">
            <w:rPr>
              <w:lang w:val="en-GB"/>
            </w:rPr>
            <w:fldChar w:fldCharType="separate"/>
          </w:r>
          <w:hyperlink w:anchor="_Toc425428766" w:history="1">
            <w:r w:rsidR="008F775C" w:rsidRPr="00F55A4C">
              <w:rPr>
                <w:rStyle w:val="Hyperlink"/>
                <w:noProof/>
                <w:lang w:val="en-GB"/>
              </w:rPr>
              <w:t>1</w:t>
            </w:r>
            <w:r w:rsidR="008F775C">
              <w:rPr>
                <w:rFonts w:asciiTheme="minorHAnsi" w:eastAsiaTheme="minorEastAsia" w:hAnsiTheme="minorHAnsi" w:cstheme="minorBidi"/>
                <w:noProof/>
                <w:lang w:val="en-GB" w:eastAsia="en-GB"/>
              </w:rPr>
              <w:tab/>
            </w:r>
            <w:r w:rsidR="008F775C" w:rsidRPr="00F55A4C">
              <w:rPr>
                <w:rStyle w:val="Hyperlink"/>
                <w:noProof/>
                <w:lang w:val="en-GB"/>
              </w:rPr>
              <w:t>Introduction</w:t>
            </w:r>
            <w:r w:rsidR="008F775C">
              <w:rPr>
                <w:noProof/>
                <w:webHidden/>
              </w:rPr>
              <w:tab/>
            </w:r>
            <w:r w:rsidR="008F775C">
              <w:rPr>
                <w:noProof/>
                <w:webHidden/>
              </w:rPr>
              <w:fldChar w:fldCharType="begin"/>
            </w:r>
            <w:r w:rsidR="008F775C">
              <w:rPr>
                <w:noProof/>
                <w:webHidden/>
              </w:rPr>
              <w:instrText xml:space="preserve"> PAGEREF _Toc425428766 \h </w:instrText>
            </w:r>
            <w:r w:rsidR="008F775C">
              <w:rPr>
                <w:noProof/>
                <w:webHidden/>
              </w:rPr>
            </w:r>
            <w:r w:rsidR="008F775C">
              <w:rPr>
                <w:noProof/>
                <w:webHidden/>
              </w:rPr>
              <w:fldChar w:fldCharType="separate"/>
            </w:r>
            <w:r w:rsidR="008F775C">
              <w:rPr>
                <w:noProof/>
                <w:webHidden/>
              </w:rPr>
              <w:t>3</w:t>
            </w:r>
            <w:r w:rsidR="008F775C">
              <w:rPr>
                <w:noProof/>
                <w:webHidden/>
              </w:rPr>
              <w:fldChar w:fldCharType="end"/>
            </w:r>
          </w:hyperlink>
        </w:p>
        <w:p w14:paraId="7E1D19C2"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67" w:history="1">
            <w:r w:rsidR="008F775C" w:rsidRPr="00F55A4C">
              <w:rPr>
                <w:rStyle w:val="Hyperlink"/>
                <w:noProof/>
                <w:lang w:val="en-GB"/>
              </w:rPr>
              <w:t>1.1</w:t>
            </w:r>
            <w:r w:rsidR="008F775C">
              <w:rPr>
                <w:rFonts w:asciiTheme="minorHAnsi" w:eastAsiaTheme="minorEastAsia" w:hAnsiTheme="minorHAnsi" w:cstheme="minorBidi"/>
                <w:noProof/>
                <w:lang w:val="en-GB" w:eastAsia="en-GB"/>
              </w:rPr>
              <w:tab/>
            </w:r>
            <w:r w:rsidR="008F775C" w:rsidRPr="00F55A4C">
              <w:rPr>
                <w:rStyle w:val="Hyperlink"/>
                <w:noProof/>
                <w:lang w:val="en-GB"/>
              </w:rPr>
              <w:t>Purpose</w:t>
            </w:r>
            <w:r w:rsidR="008F775C">
              <w:rPr>
                <w:noProof/>
                <w:webHidden/>
              </w:rPr>
              <w:tab/>
            </w:r>
            <w:r w:rsidR="008F775C">
              <w:rPr>
                <w:noProof/>
                <w:webHidden/>
              </w:rPr>
              <w:fldChar w:fldCharType="begin"/>
            </w:r>
            <w:r w:rsidR="008F775C">
              <w:rPr>
                <w:noProof/>
                <w:webHidden/>
              </w:rPr>
              <w:instrText xml:space="preserve"> PAGEREF _Toc425428767 \h </w:instrText>
            </w:r>
            <w:r w:rsidR="008F775C">
              <w:rPr>
                <w:noProof/>
                <w:webHidden/>
              </w:rPr>
            </w:r>
            <w:r w:rsidR="008F775C">
              <w:rPr>
                <w:noProof/>
                <w:webHidden/>
              </w:rPr>
              <w:fldChar w:fldCharType="separate"/>
            </w:r>
            <w:r w:rsidR="008F775C">
              <w:rPr>
                <w:noProof/>
                <w:webHidden/>
              </w:rPr>
              <w:t>3</w:t>
            </w:r>
            <w:r w:rsidR="008F775C">
              <w:rPr>
                <w:noProof/>
                <w:webHidden/>
              </w:rPr>
              <w:fldChar w:fldCharType="end"/>
            </w:r>
          </w:hyperlink>
        </w:p>
        <w:p w14:paraId="3D721612"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68" w:history="1">
            <w:r w:rsidR="008F775C" w:rsidRPr="00F55A4C">
              <w:rPr>
                <w:rStyle w:val="Hyperlink"/>
                <w:noProof/>
                <w:lang w:val="en-GB"/>
              </w:rPr>
              <w:t>1.2</w:t>
            </w:r>
            <w:r w:rsidR="008F775C">
              <w:rPr>
                <w:rFonts w:asciiTheme="minorHAnsi" w:eastAsiaTheme="minorEastAsia" w:hAnsiTheme="minorHAnsi" w:cstheme="minorBidi"/>
                <w:noProof/>
                <w:lang w:val="en-GB" w:eastAsia="en-GB"/>
              </w:rPr>
              <w:tab/>
            </w:r>
            <w:r w:rsidR="008F775C" w:rsidRPr="00F55A4C">
              <w:rPr>
                <w:rStyle w:val="Hyperlink"/>
                <w:noProof/>
                <w:lang w:val="en-GB"/>
              </w:rPr>
              <w:t>Reading guide</w:t>
            </w:r>
            <w:r w:rsidR="008F775C">
              <w:rPr>
                <w:noProof/>
                <w:webHidden/>
              </w:rPr>
              <w:tab/>
            </w:r>
            <w:r w:rsidR="008F775C">
              <w:rPr>
                <w:noProof/>
                <w:webHidden/>
              </w:rPr>
              <w:fldChar w:fldCharType="begin"/>
            </w:r>
            <w:r w:rsidR="008F775C">
              <w:rPr>
                <w:noProof/>
                <w:webHidden/>
              </w:rPr>
              <w:instrText xml:space="preserve"> PAGEREF _Toc425428768 \h </w:instrText>
            </w:r>
            <w:r w:rsidR="008F775C">
              <w:rPr>
                <w:noProof/>
                <w:webHidden/>
              </w:rPr>
            </w:r>
            <w:r w:rsidR="008F775C">
              <w:rPr>
                <w:noProof/>
                <w:webHidden/>
              </w:rPr>
              <w:fldChar w:fldCharType="separate"/>
            </w:r>
            <w:r w:rsidR="008F775C">
              <w:rPr>
                <w:noProof/>
                <w:webHidden/>
              </w:rPr>
              <w:t>3</w:t>
            </w:r>
            <w:r w:rsidR="008F775C">
              <w:rPr>
                <w:noProof/>
                <w:webHidden/>
              </w:rPr>
              <w:fldChar w:fldCharType="end"/>
            </w:r>
          </w:hyperlink>
        </w:p>
        <w:p w14:paraId="5CC58E46"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69" w:history="1">
            <w:r w:rsidR="008F775C" w:rsidRPr="00F55A4C">
              <w:rPr>
                <w:rStyle w:val="Hyperlink"/>
                <w:noProof/>
                <w:lang w:val="en-GB"/>
              </w:rPr>
              <w:t>1.3</w:t>
            </w:r>
            <w:r w:rsidR="008F775C">
              <w:rPr>
                <w:rFonts w:asciiTheme="minorHAnsi" w:eastAsiaTheme="minorEastAsia" w:hAnsiTheme="minorHAnsi" w:cstheme="minorBidi"/>
                <w:noProof/>
                <w:lang w:val="en-GB" w:eastAsia="en-GB"/>
              </w:rPr>
              <w:tab/>
            </w:r>
            <w:r w:rsidR="008F775C" w:rsidRPr="00F55A4C">
              <w:rPr>
                <w:rStyle w:val="Hyperlink"/>
                <w:noProof/>
                <w:lang w:val="en-GB"/>
              </w:rPr>
              <w:t>Document history</w:t>
            </w:r>
            <w:r w:rsidR="008F775C">
              <w:rPr>
                <w:noProof/>
                <w:webHidden/>
              </w:rPr>
              <w:tab/>
            </w:r>
            <w:r w:rsidR="008F775C">
              <w:rPr>
                <w:noProof/>
                <w:webHidden/>
              </w:rPr>
              <w:fldChar w:fldCharType="begin"/>
            </w:r>
            <w:r w:rsidR="008F775C">
              <w:rPr>
                <w:noProof/>
                <w:webHidden/>
              </w:rPr>
              <w:instrText xml:space="preserve"> PAGEREF _Toc425428769 \h </w:instrText>
            </w:r>
            <w:r w:rsidR="008F775C">
              <w:rPr>
                <w:noProof/>
                <w:webHidden/>
              </w:rPr>
            </w:r>
            <w:r w:rsidR="008F775C">
              <w:rPr>
                <w:noProof/>
                <w:webHidden/>
              </w:rPr>
              <w:fldChar w:fldCharType="separate"/>
            </w:r>
            <w:r w:rsidR="008F775C">
              <w:rPr>
                <w:noProof/>
                <w:webHidden/>
              </w:rPr>
              <w:t>3</w:t>
            </w:r>
            <w:r w:rsidR="008F775C">
              <w:rPr>
                <w:noProof/>
                <w:webHidden/>
              </w:rPr>
              <w:fldChar w:fldCharType="end"/>
            </w:r>
          </w:hyperlink>
        </w:p>
        <w:p w14:paraId="21EFF630"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0" w:history="1">
            <w:r w:rsidR="008F775C" w:rsidRPr="00F55A4C">
              <w:rPr>
                <w:rStyle w:val="Hyperlink"/>
                <w:noProof/>
                <w:lang w:val="en-GB"/>
              </w:rPr>
              <w:t>1.4</w:t>
            </w:r>
            <w:r w:rsidR="008F775C">
              <w:rPr>
                <w:rFonts w:asciiTheme="minorHAnsi" w:eastAsiaTheme="minorEastAsia" w:hAnsiTheme="minorHAnsi" w:cstheme="minorBidi"/>
                <w:noProof/>
                <w:lang w:val="en-GB" w:eastAsia="en-GB"/>
              </w:rPr>
              <w:tab/>
            </w:r>
            <w:r w:rsidR="008F775C" w:rsidRPr="00F55A4C">
              <w:rPr>
                <w:rStyle w:val="Hyperlink"/>
                <w:noProof/>
                <w:lang w:val="en-GB"/>
              </w:rPr>
              <w:t>Definitions and references</w:t>
            </w:r>
            <w:r w:rsidR="008F775C">
              <w:rPr>
                <w:noProof/>
                <w:webHidden/>
              </w:rPr>
              <w:tab/>
            </w:r>
            <w:r w:rsidR="008F775C">
              <w:rPr>
                <w:noProof/>
                <w:webHidden/>
              </w:rPr>
              <w:fldChar w:fldCharType="begin"/>
            </w:r>
            <w:r w:rsidR="008F775C">
              <w:rPr>
                <w:noProof/>
                <w:webHidden/>
              </w:rPr>
              <w:instrText xml:space="preserve"> PAGEREF _Toc425428770 \h </w:instrText>
            </w:r>
            <w:r w:rsidR="008F775C">
              <w:rPr>
                <w:noProof/>
                <w:webHidden/>
              </w:rPr>
            </w:r>
            <w:r w:rsidR="008F775C">
              <w:rPr>
                <w:noProof/>
                <w:webHidden/>
              </w:rPr>
              <w:fldChar w:fldCharType="separate"/>
            </w:r>
            <w:r w:rsidR="008F775C">
              <w:rPr>
                <w:noProof/>
                <w:webHidden/>
              </w:rPr>
              <w:t>3</w:t>
            </w:r>
            <w:r w:rsidR="008F775C">
              <w:rPr>
                <w:noProof/>
                <w:webHidden/>
              </w:rPr>
              <w:fldChar w:fldCharType="end"/>
            </w:r>
          </w:hyperlink>
        </w:p>
        <w:p w14:paraId="0DC4525A" w14:textId="77777777" w:rsidR="008F775C" w:rsidRDefault="00AC32B9">
          <w:pPr>
            <w:pStyle w:val="TOC1"/>
            <w:tabs>
              <w:tab w:val="left" w:pos="440"/>
              <w:tab w:val="right" w:leader="dot" w:pos="8290"/>
            </w:tabs>
            <w:rPr>
              <w:rFonts w:asciiTheme="minorHAnsi" w:eastAsiaTheme="minorEastAsia" w:hAnsiTheme="minorHAnsi" w:cstheme="minorBidi"/>
              <w:noProof/>
              <w:lang w:val="en-GB" w:eastAsia="en-GB"/>
            </w:rPr>
          </w:pPr>
          <w:hyperlink w:anchor="_Toc425428771" w:history="1">
            <w:r w:rsidR="008F775C" w:rsidRPr="00F55A4C">
              <w:rPr>
                <w:rStyle w:val="Hyperlink"/>
                <w:noProof/>
                <w:lang w:val="en-GB"/>
              </w:rPr>
              <w:t>2</w:t>
            </w:r>
            <w:r w:rsidR="008F775C">
              <w:rPr>
                <w:rFonts w:asciiTheme="minorHAnsi" w:eastAsiaTheme="minorEastAsia" w:hAnsiTheme="minorHAnsi" w:cstheme="minorBidi"/>
                <w:noProof/>
                <w:lang w:val="en-GB" w:eastAsia="en-GB"/>
              </w:rPr>
              <w:tab/>
            </w:r>
            <w:r w:rsidR="008F775C" w:rsidRPr="00F55A4C">
              <w:rPr>
                <w:rStyle w:val="Hyperlink"/>
                <w:noProof/>
                <w:lang w:val="en-GB"/>
              </w:rPr>
              <w:t>Use of DDS Registry</w:t>
            </w:r>
            <w:r w:rsidR="008F775C">
              <w:rPr>
                <w:noProof/>
                <w:webHidden/>
              </w:rPr>
              <w:tab/>
            </w:r>
            <w:r w:rsidR="008F775C">
              <w:rPr>
                <w:noProof/>
                <w:webHidden/>
              </w:rPr>
              <w:fldChar w:fldCharType="begin"/>
            </w:r>
            <w:r w:rsidR="008F775C">
              <w:rPr>
                <w:noProof/>
                <w:webHidden/>
              </w:rPr>
              <w:instrText xml:space="preserve"> PAGEREF _Toc425428771 \h </w:instrText>
            </w:r>
            <w:r w:rsidR="008F775C">
              <w:rPr>
                <w:noProof/>
                <w:webHidden/>
              </w:rPr>
            </w:r>
            <w:r w:rsidR="008F775C">
              <w:rPr>
                <w:noProof/>
                <w:webHidden/>
              </w:rPr>
              <w:fldChar w:fldCharType="separate"/>
            </w:r>
            <w:r w:rsidR="008F775C">
              <w:rPr>
                <w:noProof/>
                <w:webHidden/>
              </w:rPr>
              <w:t>4</w:t>
            </w:r>
            <w:r w:rsidR="008F775C">
              <w:rPr>
                <w:noProof/>
                <w:webHidden/>
              </w:rPr>
              <w:fldChar w:fldCharType="end"/>
            </w:r>
          </w:hyperlink>
        </w:p>
        <w:p w14:paraId="3F98020A"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2" w:history="1">
            <w:r w:rsidR="008F775C" w:rsidRPr="00F55A4C">
              <w:rPr>
                <w:rStyle w:val="Hyperlink"/>
                <w:noProof/>
                <w:lang w:val="en-GB"/>
              </w:rPr>
              <w:t>2.1</w:t>
            </w:r>
            <w:r w:rsidR="008F775C">
              <w:rPr>
                <w:rFonts w:asciiTheme="minorHAnsi" w:eastAsiaTheme="minorEastAsia" w:hAnsiTheme="minorHAnsi" w:cstheme="minorBidi"/>
                <w:noProof/>
                <w:lang w:val="en-GB" w:eastAsia="en-GB"/>
              </w:rPr>
              <w:tab/>
            </w:r>
            <w:r w:rsidR="008F775C" w:rsidRPr="00F55A4C">
              <w:rPr>
                <w:rStyle w:val="Hyperlink"/>
                <w:noProof/>
                <w:lang w:val="en-GB"/>
              </w:rPr>
              <w:t>Preparing for calling DDS Registry</w:t>
            </w:r>
            <w:r w:rsidR="008F775C">
              <w:rPr>
                <w:noProof/>
                <w:webHidden/>
              </w:rPr>
              <w:tab/>
            </w:r>
            <w:r w:rsidR="008F775C">
              <w:rPr>
                <w:noProof/>
                <w:webHidden/>
              </w:rPr>
              <w:fldChar w:fldCharType="begin"/>
            </w:r>
            <w:r w:rsidR="008F775C">
              <w:rPr>
                <w:noProof/>
                <w:webHidden/>
              </w:rPr>
              <w:instrText xml:space="preserve"> PAGEREF _Toc425428772 \h </w:instrText>
            </w:r>
            <w:r w:rsidR="008F775C">
              <w:rPr>
                <w:noProof/>
                <w:webHidden/>
              </w:rPr>
            </w:r>
            <w:r w:rsidR="008F775C">
              <w:rPr>
                <w:noProof/>
                <w:webHidden/>
              </w:rPr>
              <w:fldChar w:fldCharType="separate"/>
            </w:r>
            <w:r w:rsidR="008F775C">
              <w:rPr>
                <w:noProof/>
                <w:webHidden/>
              </w:rPr>
              <w:t>4</w:t>
            </w:r>
            <w:r w:rsidR="008F775C">
              <w:rPr>
                <w:noProof/>
                <w:webHidden/>
              </w:rPr>
              <w:fldChar w:fldCharType="end"/>
            </w:r>
          </w:hyperlink>
        </w:p>
        <w:p w14:paraId="45930E14"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3" w:history="1">
            <w:r w:rsidR="008F775C" w:rsidRPr="00F55A4C">
              <w:rPr>
                <w:rStyle w:val="Hyperlink"/>
                <w:noProof/>
                <w:lang w:val="en-GB"/>
              </w:rPr>
              <w:t>2.2</w:t>
            </w:r>
            <w:r w:rsidR="008F775C">
              <w:rPr>
                <w:rFonts w:asciiTheme="minorHAnsi" w:eastAsiaTheme="minorEastAsia" w:hAnsiTheme="minorHAnsi" w:cstheme="minorBidi"/>
                <w:noProof/>
                <w:lang w:val="en-GB" w:eastAsia="en-GB"/>
              </w:rPr>
              <w:tab/>
            </w:r>
            <w:r w:rsidR="008F775C" w:rsidRPr="00F55A4C">
              <w:rPr>
                <w:rStyle w:val="Hyperlink"/>
                <w:noProof/>
                <w:lang w:val="en-GB"/>
              </w:rPr>
              <w:t>Calling DDS Registry</w:t>
            </w:r>
            <w:r w:rsidR="008F775C">
              <w:rPr>
                <w:noProof/>
                <w:webHidden/>
              </w:rPr>
              <w:tab/>
            </w:r>
            <w:r w:rsidR="008F775C">
              <w:rPr>
                <w:noProof/>
                <w:webHidden/>
              </w:rPr>
              <w:fldChar w:fldCharType="begin"/>
            </w:r>
            <w:r w:rsidR="008F775C">
              <w:rPr>
                <w:noProof/>
                <w:webHidden/>
              </w:rPr>
              <w:instrText xml:space="preserve"> PAGEREF _Toc425428773 \h </w:instrText>
            </w:r>
            <w:r w:rsidR="008F775C">
              <w:rPr>
                <w:noProof/>
                <w:webHidden/>
              </w:rPr>
            </w:r>
            <w:r w:rsidR="008F775C">
              <w:rPr>
                <w:noProof/>
                <w:webHidden/>
              </w:rPr>
              <w:fldChar w:fldCharType="separate"/>
            </w:r>
            <w:r w:rsidR="008F775C">
              <w:rPr>
                <w:noProof/>
                <w:webHidden/>
              </w:rPr>
              <w:t>4</w:t>
            </w:r>
            <w:r w:rsidR="008F775C">
              <w:rPr>
                <w:noProof/>
                <w:webHidden/>
              </w:rPr>
              <w:fldChar w:fldCharType="end"/>
            </w:r>
          </w:hyperlink>
        </w:p>
        <w:p w14:paraId="358FE3F1" w14:textId="77777777" w:rsidR="008F775C" w:rsidRDefault="00AC32B9">
          <w:pPr>
            <w:pStyle w:val="TOC1"/>
            <w:tabs>
              <w:tab w:val="left" w:pos="440"/>
              <w:tab w:val="right" w:leader="dot" w:pos="8290"/>
            </w:tabs>
            <w:rPr>
              <w:rFonts w:asciiTheme="minorHAnsi" w:eastAsiaTheme="minorEastAsia" w:hAnsiTheme="minorHAnsi" w:cstheme="minorBidi"/>
              <w:noProof/>
              <w:lang w:val="en-GB" w:eastAsia="en-GB"/>
            </w:rPr>
          </w:pPr>
          <w:hyperlink w:anchor="_Toc425428774" w:history="1">
            <w:r w:rsidR="008F775C" w:rsidRPr="00F55A4C">
              <w:rPr>
                <w:rStyle w:val="Hyperlink"/>
                <w:noProof/>
                <w:lang w:val="en-GB"/>
              </w:rPr>
              <w:t>3</w:t>
            </w:r>
            <w:r w:rsidR="008F775C">
              <w:rPr>
                <w:rFonts w:asciiTheme="minorHAnsi" w:eastAsiaTheme="minorEastAsia" w:hAnsiTheme="minorHAnsi" w:cstheme="minorBidi"/>
                <w:noProof/>
                <w:lang w:val="en-GB" w:eastAsia="en-GB"/>
              </w:rPr>
              <w:tab/>
            </w:r>
            <w:r w:rsidR="008F775C" w:rsidRPr="00F55A4C">
              <w:rPr>
                <w:rStyle w:val="Hyperlink"/>
                <w:noProof/>
                <w:lang w:val="en-GB"/>
              </w:rPr>
              <w:t>Examples of DDS Registry calls</w:t>
            </w:r>
            <w:r w:rsidR="008F775C">
              <w:rPr>
                <w:noProof/>
                <w:webHidden/>
              </w:rPr>
              <w:tab/>
            </w:r>
            <w:r w:rsidR="008F775C">
              <w:rPr>
                <w:noProof/>
                <w:webHidden/>
              </w:rPr>
              <w:fldChar w:fldCharType="begin"/>
            </w:r>
            <w:r w:rsidR="008F775C">
              <w:rPr>
                <w:noProof/>
                <w:webHidden/>
              </w:rPr>
              <w:instrText xml:space="preserve"> PAGEREF _Toc425428774 \h </w:instrText>
            </w:r>
            <w:r w:rsidR="008F775C">
              <w:rPr>
                <w:noProof/>
                <w:webHidden/>
              </w:rPr>
            </w:r>
            <w:r w:rsidR="008F775C">
              <w:rPr>
                <w:noProof/>
                <w:webHidden/>
              </w:rPr>
              <w:fldChar w:fldCharType="separate"/>
            </w:r>
            <w:r w:rsidR="008F775C">
              <w:rPr>
                <w:noProof/>
                <w:webHidden/>
              </w:rPr>
              <w:t>5</w:t>
            </w:r>
            <w:r w:rsidR="008F775C">
              <w:rPr>
                <w:noProof/>
                <w:webHidden/>
              </w:rPr>
              <w:fldChar w:fldCharType="end"/>
            </w:r>
          </w:hyperlink>
        </w:p>
        <w:p w14:paraId="6C2863BF"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5" w:history="1">
            <w:r w:rsidR="008F775C" w:rsidRPr="00F55A4C">
              <w:rPr>
                <w:rStyle w:val="Hyperlink"/>
                <w:noProof/>
                <w:lang w:val="en-GB"/>
              </w:rPr>
              <w:t>3.1</w:t>
            </w:r>
            <w:r w:rsidR="008F775C">
              <w:rPr>
                <w:rFonts w:asciiTheme="minorHAnsi" w:eastAsiaTheme="minorEastAsia" w:hAnsiTheme="minorHAnsi" w:cstheme="minorBidi"/>
                <w:noProof/>
                <w:lang w:val="en-GB" w:eastAsia="en-GB"/>
              </w:rPr>
              <w:tab/>
            </w:r>
            <w:r w:rsidR="008F775C" w:rsidRPr="00F55A4C">
              <w:rPr>
                <w:rStyle w:val="Hyperlink"/>
                <w:noProof/>
                <w:lang w:val="en-GB"/>
              </w:rPr>
              <w:t>SEAL</w:t>
            </w:r>
            <w:r w:rsidR="008F775C">
              <w:rPr>
                <w:noProof/>
                <w:webHidden/>
              </w:rPr>
              <w:tab/>
            </w:r>
            <w:r w:rsidR="008F775C">
              <w:rPr>
                <w:noProof/>
                <w:webHidden/>
              </w:rPr>
              <w:fldChar w:fldCharType="begin"/>
            </w:r>
            <w:r w:rsidR="008F775C">
              <w:rPr>
                <w:noProof/>
                <w:webHidden/>
              </w:rPr>
              <w:instrText xml:space="preserve"> PAGEREF _Toc425428775 \h </w:instrText>
            </w:r>
            <w:r w:rsidR="008F775C">
              <w:rPr>
                <w:noProof/>
                <w:webHidden/>
              </w:rPr>
            </w:r>
            <w:r w:rsidR="008F775C">
              <w:rPr>
                <w:noProof/>
                <w:webHidden/>
              </w:rPr>
              <w:fldChar w:fldCharType="separate"/>
            </w:r>
            <w:r w:rsidR="008F775C">
              <w:rPr>
                <w:noProof/>
                <w:webHidden/>
              </w:rPr>
              <w:t>5</w:t>
            </w:r>
            <w:r w:rsidR="008F775C">
              <w:rPr>
                <w:noProof/>
                <w:webHidden/>
              </w:rPr>
              <w:fldChar w:fldCharType="end"/>
            </w:r>
          </w:hyperlink>
        </w:p>
        <w:p w14:paraId="6487965D" w14:textId="77777777" w:rsidR="008F775C" w:rsidRDefault="00AC32B9">
          <w:pPr>
            <w:pStyle w:val="TOC3"/>
            <w:tabs>
              <w:tab w:val="left" w:pos="1320"/>
              <w:tab w:val="right" w:leader="dot" w:pos="8290"/>
            </w:tabs>
            <w:rPr>
              <w:rFonts w:asciiTheme="minorHAnsi" w:eastAsiaTheme="minorEastAsia" w:hAnsiTheme="minorHAnsi" w:cstheme="minorBidi"/>
              <w:noProof/>
              <w:lang w:val="en-GB" w:eastAsia="en-GB"/>
            </w:rPr>
          </w:pPr>
          <w:hyperlink w:anchor="_Toc425428776" w:history="1">
            <w:r w:rsidR="008F775C" w:rsidRPr="00F55A4C">
              <w:rPr>
                <w:rStyle w:val="Hyperlink"/>
                <w:noProof/>
                <w:lang w:val="en-GB"/>
              </w:rPr>
              <w:t>3.1.1</w:t>
            </w:r>
            <w:r w:rsidR="008F775C">
              <w:rPr>
                <w:rFonts w:asciiTheme="minorHAnsi" w:eastAsiaTheme="minorEastAsia" w:hAnsiTheme="minorHAnsi" w:cstheme="minorBidi"/>
                <w:noProof/>
                <w:lang w:val="en-GB" w:eastAsia="en-GB"/>
              </w:rPr>
              <w:tab/>
            </w:r>
            <w:r w:rsidR="008F775C" w:rsidRPr="00F55A4C">
              <w:rPr>
                <w:rStyle w:val="Hyperlink"/>
                <w:noProof/>
                <w:lang w:val="en-GB"/>
              </w:rPr>
              <w:t>Java framework</w:t>
            </w:r>
            <w:r w:rsidR="008F775C">
              <w:rPr>
                <w:noProof/>
                <w:webHidden/>
              </w:rPr>
              <w:tab/>
            </w:r>
            <w:r w:rsidR="008F775C">
              <w:rPr>
                <w:noProof/>
                <w:webHidden/>
              </w:rPr>
              <w:fldChar w:fldCharType="begin"/>
            </w:r>
            <w:r w:rsidR="008F775C">
              <w:rPr>
                <w:noProof/>
                <w:webHidden/>
              </w:rPr>
              <w:instrText xml:space="preserve"> PAGEREF _Toc425428776 \h </w:instrText>
            </w:r>
            <w:r w:rsidR="008F775C">
              <w:rPr>
                <w:noProof/>
                <w:webHidden/>
              </w:rPr>
            </w:r>
            <w:r w:rsidR="008F775C">
              <w:rPr>
                <w:noProof/>
                <w:webHidden/>
              </w:rPr>
              <w:fldChar w:fldCharType="separate"/>
            </w:r>
            <w:r w:rsidR="008F775C">
              <w:rPr>
                <w:noProof/>
                <w:webHidden/>
              </w:rPr>
              <w:t>5</w:t>
            </w:r>
            <w:r w:rsidR="008F775C">
              <w:rPr>
                <w:noProof/>
                <w:webHidden/>
              </w:rPr>
              <w:fldChar w:fldCharType="end"/>
            </w:r>
          </w:hyperlink>
        </w:p>
        <w:p w14:paraId="40A050EA" w14:textId="77777777" w:rsidR="008F775C" w:rsidRDefault="00AC32B9">
          <w:pPr>
            <w:pStyle w:val="TOC3"/>
            <w:tabs>
              <w:tab w:val="left" w:pos="1320"/>
              <w:tab w:val="right" w:leader="dot" w:pos="8290"/>
            </w:tabs>
            <w:rPr>
              <w:rFonts w:asciiTheme="minorHAnsi" w:eastAsiaTheme="minorEastAsia" w:hAnsiTheme="minorHAnsi" w:cstheme="minorBidi"/>
              <w:noProof/>
              <w:lang w:val="en-GB" w:eastAsia="en-GB"/>
            </w:rPr>
          </w:pPr>
          <w:hyperlink w:anchor="_Toc425428777" w:history="1">
            <w:r w:rsidR="008F775C" w:rsidRPr="00F55A4C">
              <w:rPr>
                <w:rStyle w:val="Hyperlink"/>
                <w:noProof/>
                <w:lang w:val="en-GB"/>
              </w:rPr>
              <w:t>3.1.2</w:t>
            </w:r>
            <w:r w:rsidR="008F775C">
              <w:rPr>
                <w:rFonts w:asciiTheme="minorHAnsi" w:eastAsiaTheme="minorEastAsia" w:hAnsiTheme="minorHAnsi" w:cstheme="minorBidi"/>
                <w:noProof/>
                <w:lang w:val="en-GB" w:eastAsia="en-GB"/>
              </w:rPr>
              <w:tab/>
            </w:r>
            <w:r w:rsidR="008F775C" w:rsidRPr="00F55A4C">
              <w:rPr>
                <w:rStyle w:val="Hyperlink"/>
                <w:noProof/>
                <w:lang w:val="en-GB"/>
              </w:rPr>
              <w:t>.NET framework</w:t>
            </w:r>
            <w:r w:rsidR="008F775C">
              <w:rPr>
                <w:noProof/>
                <w:webHidden/>
              </w:rPr>
              <w:tab/>
            </w:r>
            <w:r w:rsidR="008F775C">
              <w:rPr>
                <w:noProof/>
                <w:webHidden/>
              </w:rPr>
              <w:fldChar w:fldCharType="begin"/>
            </w:r>
            <w:r w:rsidR="008F775C">
              <w:rPr>
                <w:noProof/>
                <w:webHidden/>
              </w:rPr>
              <w:instrText xml:space="preserve"> PAGEREF _Toc425428777 \h </w:instrText>
            </w:r>
            <w:r w:rsidR="008F775C">
              <w:rPr>
                <w:noProof/>
                <w:webHidden/>
              </w:rPr>
            </w:r>
            <w:r w:rsidR="008F775C">
              <w:rPr>
                <w:noProof/>
                <w:webHidden/>
              </w:rPr>
              <w:fldChar w:fldCharType="separate"/>
            </w:r>
            <w:r w:rsidR="008F775C">
              <w:rPr>
                <w:noProof/>
                <w:webHidden/>
              </w:rPr>
              <w:t>5</w:t>
            </w:r>
            <w:r w:rsidR="008F775C">
              <w:rPr>
                <w:noProof/>
                <w:webHidden/>
              </w:rPr>
              <w:fldChar w:fldCharType="end"/>
            </w:r>
          </w:hyperlink>
        </w:p>
        <w:p w14:paraId="614D06C2"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8" w:history="1">
            <w:r w:rsidR="008F775C" w:rsidRPr="00F55A4C">
              <w:rPr>
                <w:rStyle w:val="Hyperlink"/>
                <w:noProof/>
                <w:lang w:val="en-GB"/>
              </w:rPr>
              <w:t>3.2</w:t>
            </w:r>
            <w:r w:rsidR="008F775C">
              <w:rPr>
                <w:rFonts w:asciiTheme="minorHAnsi" w:eastAsiaTheme="minorEastAsia" w:hAnsiTheme="minorHAnsi" w:cstheme="minorBidi"/>
                <w:noProof/>
                <w:lang w:val="en-GB" w:eastAsia="en-GB"/>
              </w:rPr>
              <w:tab/>
            </w:r>
            <w:r w:rsidR="008F775C" w:rsidRPr="00F55A4C">
              <w:rPr>
                <w:rStyle w:val="Hyperlink"/>
                <w:noProof/>
                <w:lang w:val="en-GB"/>
              </w:rPr>
              <w:t>Sample code in Java from integration test</w:t>
            </w:r>
            <w:r w:rsidR="008F775C">
              <w:rPr>
                <w:noProof/>
                <w:webHidden/>
              </w:rPr>
              <w:tab/>
            </w:r>
            <w:r w:rsidR="008F775C">
              <w:rPr>
                <w:noProof/>
                <w:webHidden/>
              </w:rPr>
              <w:fldChar w:fldCharType="begin"/>
            </w:r>
            <w:r w:rsidR="008F775C">
              <w:rPr>
                <w:noProof/>
                <w:webHidden/>
              </w:rPr>
              <w:instrText xml:space="preserve"> PAGEREF _Toc425428778 \h </w:instrText>
            </w:r>
            <w:r w:rsidR="008F775C">
              <w:rPr>
                <w:noProof/>
                <w:webHidden/>
              </w:rPr>
            </w:r>
            <w:r w:rsidR="008F775C">
              <w:rPr>
                <w:noProof/>
                <w:webHidden/>
              </w:rPr>
              <w:fldChar w:fldCharType="separate"/>
            </w:r>
            <w:r w:rsidR="008F775C">
              <w:rPr>
                <w:noProof/>
                <w:webHidden/>
              </w:rPr>
              <w:t>5</w:t>
            </w:r>
            <w:r w:rsidR="008F775C">
              <w:rPr>
                <w:noProof/>
                <w:webHidden/>
              </w:rPr>
              <w:fldChar w:fldCharType="end"/>
            </w:r>
          </w:hyperlink>
        </w:p>
        <w:p w14:paraId="630933F0" w14:textId="77777777" w:rsidR="008F775C" w:rsidRDefault="00AC32B9">
          <w:pPr>
            <w:pStyle w:val="TOC2"/>
            <w:tabs>
              <w:tab w:val="left" w:pos="880"/>
              <w:tab w:val="right" w:leader="dot" w:pos="8290"/>
            </w:tabs>
            <w:rPr>
              <w:rFonts w:asciiTheme="minorHAnsi" w:eastAsiaTheme="minorEastAsia" w:hAnsiTheme="minorHAnsi" w:cstheme="minorBidi"/>
              <w:noProof/>
              <w:lang w:val="en-GB" w:eastAsia="en-GB"/>
            </w:rPr>
          </w:pPr>
          <w:hyperlink w:anchor="_Toc425428779" w:history="1">
            <w:r w:rsidR="008F775C" w:rsidRPr="00F55A4C">
              <w:rPr>
                <w:rStyle w:val="Hyperlink"/>
                <w:noProof/>
                <w:lang w:val="en-GB"/>
              </w:rPr>
              <w:t>3.3</w:t>
            </w:r>
            <w:r w:rsidR="008F775C">
              <w:rPr>
                <w:rFonts w:asciiTheme="minorHAnsi" w:eastAsiaTheme="minorEastAsia" w:hAnsiTheme="minorHAnsi" w:cstheme="minorBidi"/>
                <w:noProof/>
                <w:lang w:val="en-GB" w:eastAsia="en-GB"/>
              </w:rPr>
              <w:tab/>
            </w:r>
            <w:r w:rsidR="008F775C" w:rsidRPr="00F55A4C">
              <w:rPr>
                <w:rStyle w:val="Hyperlink"/>
                <w:noProof/>
                <w:lang w:val="en-GB"/>
              </w:rPr>
              <w:t>Client generation from WSDL</w:t>
            </w:r>
            <w:r w:rsidR="008F775C">
              <w:rPr>
                <w:noProof/>
                <w:webHidden/>
              </w:rPr>
              <w:tab/>
            </w:r>
            <w:r w:rsidR="008F775C">
              <w:rPr>
                <w:noProof/>
                <w:webHidden/>
              </w:rPr>
              <w:fldChar w:fldCharType="begin"/>
            </w:r>
            <w:r w:rsidR="008F775C">
              <w:rPr>
                <w:noProof/>
                <w:webHidden/>
              </w:rPr>
              <w:instrText xml:space="preserve"> PAGEREF _Toc425428779 \h </w:instrText>
            </w:r>
            <w:r w:rsidR="008F775C">
              <w:rPr>
                <w:noProof/>
                <w:webHidden/>
              </w:rPr>
            </w:r>
            <w:r w:rsidR="008F775C">
              <w:rPr>
                <w:noProof/>
                <w:webHidden/>
              </w:rPr>
              <w:fldChar w:fldCharType="separate"/>
            </w:r>
            <w:r w:rsidR="008F775C">
              <w:rPr>
                <w:noProof/>
                <w:webHidden/>
              </w:rPr>
              <w:t>6</w:t>
            </w:r>
            <w:r w:rsidR="008F775C">
              <w:rPr>
                <w:noProof/>
                <w:webHidden/>
              </w:rPr>
              <w:fldChar w:fldCharType="end"/>
            </w:r>
          </w:hyperlink>
        </w:p>
        <w:p w14:paraId="6D5EC6E7" w14:textId="6A892535" w:rsidR="0077315D" w:rsidRPr="003D1CF0" w:rsidRDefault="0077315D">
          <w:pPr>
            <w:rPr>
              <w:lang w:val="en-GB"/>
            </w:rPr>
          </w:pPr>
          <w:r w:rsidRPr="003D1CF0">
            <w:rPr>
              <w:b/>
              <w:bCs/>
              <w:noProof/>
              <w:lang w:val="en-GB"/>
            </w:rPr>
            <w:fldChar w:fldCharType="end"/>
          </w:r>
        </w:p>
      </w:sdtContent>
    </w:sdt>
    <w:p w14:paraId="1F987F38" w14:textId="385552F2" w:rsidR="008F00CB" w:rsidRPr="003D1CF0" w:rsidRDefault="008F00CB" w:rsidP="008F00CB">
      <w:pPr>
        <w:spacing w:after="0"/>
        <w:jc w:val="left"/>
        <w:rPr>
          <w:b/>
          <w:color w:val="1F497D"/>
          <w:sz w:val="28"/>
          <w:lang w:val="en-GB"/>
        </w:rPr>
      </w:pPr>
      <w:bookmarkStart w:id="5" w:name="_Toc327542696"/>
      <w:bookmarkEnd w:id="4"/>
      <w:bookmarkEnd w:id="3"/>
      <w:bookmarkEnd w:id="2"/>
      <w:bookmarkEnd w:id="1"/>
      <w:r w:rsidRPr="003D1CF0">
        <w:rPr>
          <w:lang w:val="en-GB"/>
        </w:rPr>
        <w:br w:type="page"/>
      </w:r>
    </w:p>
    <w:p w14:paraId="758923A9" w14:textId="3B64AAA6" w:rsidR="007820E9" w:rsidRPr="003D1CF0" w:rsidRDefault="009F5A86" w:rsidP="007820E9">
      <w:pPr>
        <w:pStyle w:val="Heading1"/>
        <w:keepLines/>
        <w:pageBreakBefore w:val="0"/>
        <w:tabs>
          <w:tab w:val="num" w:pos="454"/>
        </w:tabs>
        <w:suppressAutoHyphens/>
        <w:spacing w:before="400" w:after="180" w:line="240" w:lineRule="auto"/>
        <w:ind w:left="454" w:hanging="454"/>
        <w:rPr>
          <w:lang w:val="en-GB"/>
        </w:rPr>
      </w:pPr>
      <w:bookmarkStart w:id="6" w:name="_Toc425428766"/>
      <w:r w:rsidRPr="003D1CF0">
        <w:rPr>
          <w:lang w:val="en-GB"/>
        </w:rPr>
        <w:lastRenderedPageBreak/>
        <w:t>Introduc</w:t>
      </w:r>
      <w:r w:rsidR="007820E9" w:rsidRPr="003D1CF0">
        <w:rPr>
          <w:lang w:val="en-GB"/>
        </w:rPr>
        <w:t>tion</w:t>
      </w:r>
      <w:bookmarkEnd w:id="5"/>
      <w:bookmarkEnd w:id="6"/>
    </w:p>
    <w:p w14:paraId="2929F59E" w14:textId="48043CEB" w:rsidR="007820E9" w:rsidRPr="003D1CF0" w:rsidRDefault="00631C26" w:rsidP="007820E9">
      <w:pPr>
        <w:pStyle w:val="Heading2"/>
        <w:keepLines/>
        <w:tabs>
          <w:tab w:val="num" w:pos="794"/>
        </w:tabs>
        <w:suppressAutoHyphens/>
        <w:spacing w:before="300" w:after="120" w:line="240" w:lineRule="auto"/>
        <w:ind w:left="794" w:hanging="794"/>
        <w:rPr>
          <w:lang w:val="en-GB"/>
        </w:rPr>
      </w:pPr>
      <w:bookmarkStart w:id="7" w:name="_Toc425428767"/>
      <w:r w:rsidRPr="003D1CF0">
        <w:rPr>
          <w:lang w:val="en-GB"/>
        </w:rPr>
        <w:t>Purpose</w:t>
      </w:r>
      <w:bookmarkEnd w:id="7"/>
    </w:p>
    <w:p w14:paraId="76367839" w14:textId="255CBEE2" w:rsidR="00631C26" w:rsidRPr="003D1CF0" w:rsidRDefault="00631C26" w:rsidP="00631C26">
      <w:pPr>
        <w:pStyle w:val="Normal1"/>
        <w:spacing w:before="0" w:beforeAutospacing="0" w:after="120" w:afterAutospacing="0"/>
        <w:jc w:val="both"/>
        <w:rPr>
          <w:rFonts w:ascii="Arial" w:hAnsi="Arial" w:cs="Arial"/>
          <w:color w:val="000000"/>
          <w:sz w:val="22"/>
          <w:szCs w:val="22"/>
        </w:rPr>
      </w:pPr>
      <w:r w:rsidRPr="003D1CF0">
        <w:rPr>
          <w:rStyle w:val="notranslate"/>
          <w:rFonts w:ascii="Arial" w:hAnsi="Arial" w:cs="Arial"/>
          <w:color w:val="000000"/>
          <w:sz w:val="22"/>
          <w:szCs w:val="22"/>
        </w:rPr>
        <w:t>This document describes the use of the web service that is provided by DDS Registry.</w:t>
      </w:r>
    </w:p>
    <w:p w14:paraId="22AF23F6" w14:textId="60FA1A12" w:rsidR="00631C26" w:rsidRPr="003D1CF0" w:rsidRDefault="00631C26" w:rsidP="00631C26">
      <w:pPr>
        <w:pStyle w:val="Normal1"/>
        <w:spacing w:before="0" w:beforeAutospacing="0" w:after="120" w:afterAutospacing="0"/>
        <w:jc w:val="both"/>
        <w:rPr>
          <w:rFonts w:ascii="Arial" w:hAnsi="Arial" w:cs="Arial"/>
          <w:color w:val="000000"/>
          <w:sz w:val="22"/>
          <w:szCs w:val="22"/>
        </w:rPr>
      </w:pPr>
      <w:r w:rsidRPr="003D1CF0">
        <w:rPr>
          <w:rStyle w:val="notranslate"/>
          <w:rFonts w:ascii="Arial" w:hAnsi="Arial" w:cs="Arial"/>
          <w:color w:val="000000"/>
          <w:sz w:val="22"/>
          <w:szCs w:val="22"/>
        </w:rPr>
        <w:t>The document provides an introduction to the general web service interface and an example of how it can be used in a specific consumer system.</w:t>
      </w:r>
    </w:p>
    <w:p w14:paraId="5F01E2BC" w14:textId="6F4A441A" w:rsidR="007820E9" w:rsidRPr="003D1CF0" w:rsidRDefault="00631C26" w:rsidP="007820E9">
      <w:pPr>
        <w:pStyle w:val="Heading2"/>
        <w:keepLines/>
        <w:tabs>
          <w:tab w:val="num" w:pos="794"/>
        </w:tabs>
        <w:suppressAutoHyphens/>
        <w:spacing w:before="300" w:after="120" w:line="240" w:lineRule="auto"/>
        <w:ind w:left="794" w:hanging="794"/>
        <w:rPr>
          <w:lang w:val="en-GB"/>
        </w:rPr>
      </w:pPr>
      <w:bookmarkStart w:id="8" w:name="_Toc425428768"/>
      <w:bookmarkStart w:id="9" w:name="_Toc44403516"/>
      <w:bookmarkStart w:id="10" w:name="_Toc239132517"/>
      <w:bookmarkStart w:id="11" w:name="_Toc243720169"/>
      <w:bookmarkStart w:id="12" w:name="_Toc316542422"/>
      <w:r w:rsidRPr="003D1CF0">
        <w:rPr>
          <w:lang w:val="en-GB"/>
        </w:rPr>
        <w:t>Reading guide</w:t>
      </w:r>
      <w:bookmarkEnd w:id="8"/>
    </w:p>
    <w:p w14:paraId="140AE699" w14:textId="3004EC2B" w:rsidR="00631C26" w:rsidRPr="003D1CF0" w:rsidRDefault="00631C26" w:rsidP="00631C26">
      <w:pPr>
        <w:rPr>
          <w:lang w:val="en-GB"/>
        </w:rPr>
      </w:pPr>
      <w:r w:rsidRPr="003D1CF0">
        <w:rPr>
          <w:lang w:val="en-GB"/>
        </w:rPr>
        <w:t xml:space="preserve">This document is intended for developers and architects </w:t>
      </w:r>
      <w:r w:rsidR="009F5A86" w:rsidRPr="003D1CF0">
        <w:rPr>
          <w:lang w:val="en-GB"/>
        </w:rPr>
        <w:t>who wants</w:t>
      </w:r>
      <w:r w:rsidRPr="003D1CF0">
        <w:rPr>
          <w:lang w:val="en-GB"/>
        </w:rPr>
        <w:t xml:space="preserve"> to use the DDS Registry on NSP. It is assumed that the reader is familiar with Web services and the use of </w:t>
      </w:r>
      <w:r w:rsidR="009F5A86" w:rsidRPr="003D1CF0">
        <w:rPr>
          <w:lang w:val="en-GB"/>
        </w:rPr>
        <w:t xml:space="preserve">Den </w:t>
      </w:r>
      <w:proofErr w:type="spellStart"/>
      <w:r w:rsidR="009F5A86" w:rsidRPr="003D1CF0">
        <w:rPr>
          <w:lang w:val="en-GB"/>
        </w:rPr>
        <w:t>Go</w:t>
      </w:r>
      <w:r w:rsidR="002C3567" w:rsidRPr="003D1CF0">
        <w:rPr>
          <w:lang w:val="en-GB"/>
        </w:rPr>
        <w:t>de</w:t>
      </w:r>
      <w:proofErr w:type="spellEnd"/>
      <w:r w:rsidR="002C3567" w:rsidRPr="003D1CF0">
        <w:rPr>
          <w:lang w:val="en-GB"/>
        </w:rPr>
        <w:t xml:space="preserve"> </w:t>
      </w:r>
      <w:proofErr w:type="spellStart"/>
      <w:r w:rsidR="002C3567" w:rsidRPr="003D1CF0">
        <w:rPr>
          <w:lang w:val="en-GB"/>
        </w:rPr>
        <w:t>Web</w:t>
      </w:r>
      <w:r w:rsidR="00D02707">
        <w:rPr>
          <w:lang w:val="en-GB"/>
        </w:rPr>
        <w:t>s</w:t>
      </w:r>
      <w:r w:rsidR="002C3567" w:rsidRPr="003D1CF0">
        <w:rPr>
          <w:lang w:val="en-GB"/>
        </w:rPr>
        <w:t>ervice</w:t>
      </w:r>
      <w:proofErr w:type="spellEnd"/>
      <w:r w:rsidRPr="003D1CF0">
        <w:rPr>
          <w:lang w:val="en-GB"/>
        </w:rPr>
        <w:t xml:space="preserve"> (DGWS) and Security Token Service (STS).</w:t>
      </w:r>
    </w:p>
    <w:p w14:paraId="2CB2B38C" w14:textId="3D8FA51B"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13" w:name="_Toc317831244"/>
      <w:bookmarkStart w:id="14" w:name="_Toc317839917"/>
      <w:bookmarkStart w:id="15" w:name="_Toc327542700"/>
      <w:bookmarkStart w:id="16" w:name="_Toc425428769"/>
      <w:r w:rsidRPr="003D1CF0">
        <w:rPr>
          <w:lang w:val="en-GB"/>
        </w:rPr>
        <w:t>Do</w:t>
      </w:r>
      <w:r w:rsidR="00631C26" w:rsidRPr="003D1CF0">
        <w:rPr>
          <w:lang w:val="en-GB"/>
        </w:rPr>
        <w:t>c</w:t>
      </w:r>
      <w:r w:rsidRPr="003D1CF0">
        <w:rPr>
          <w:lang w:val="en-GB"/>
        </w:rPr>
        <w:t>ument</w:t>
      </w:r>
      <w:bookmarkEnd w:id="13"/>
      <w:bookmarkEnd w:id="14"/>
      <w:bookmarkEnd w:id="15"/>
      <w:r w:rsidR="00631C26" w:rsidRPr="003D1CF0">
        <w:rPr>
          <w:lang w:val="en-GB"/>
        </w:rPr>
        <w:t xml:space="preserve"> history</w:t>
      </w:r>
      <w:bookmarkEnd w:id="16"/>
    </w:p>
    <w:tbl>
      <w:tblPr>
        <w:tblStyle w:val="TableProfessional"/>
        <w:tblW w:w="8472" w:type="dxa"/>
        <w:tblLayout w:type="fixed"/>
        <w:tblLook w:val="00A0" w:firstRow="1" w:lastRow="0" w:firstColumn="1" w:lastColumn="0" w:noHBand="0" w:noVBand="0"/>
      </w:tblPr>
      <w:tblGrid>
        <w:gridCol w:w="1101"/>
        <w:gridCol w:w="1417"/>
        <w:gridCol w:w="1701"/>
        <w:gridCol w:w="4253"/>
      </w:tblGrid>
      <w:tr w:rsidR="007820E9" w:rsidRPr="003D1CF0" w14:paraId="52F8FE1B"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14:paraId="5E9EDCF8" w14:textId="77777777" w:rsidR="007820E9" w:rsidRPr="003D1CF0" w:rsidRDefault="007820E9" w:rsidP="00C8568D">
            <w:pPr>
              <w:rPr>
                <w:lang w:val="en-GB"/>
              </w:rPr>
            </w:pPr>
            <w:r w:rsidRPr="003D1CF0">
              <w:rPr>
                <w:lang w:val="en-GB"/>
              </w:rPr>
              <w:t>Version</w:t>
            </w:r>
          </w:p>
        </w:tc>
        <w:tc>
          <w:tcPr>
            <w:tcW w:w="1417" w:type="dxa"/>
            <w:shd w:val="clear" w:color="auto" w:fill="A6A6A6" w:themeFill="background1" w:themeFillShade="A6"/>
          </w:tcPr>
          <w:p w14:paraId="0F901181" w14:textId="2DFDECC8" w:rsidR="007820E9" w:rsidRPr="003D1CF0" w:rsidRDefault="007820E9" w:rsidP="00C8568D">
            <w:pPr>
              <w:rPr>
                <w:lang w:val="en-GB"/>
              </w:rPr>
            </w:pPr>
            <w:r w:rsidRPr="003D1CF0">
              <w:rPr>
                <w:lang w:val="en-GB"/>
              </w:rPr>
              <w:t>Dat</w:t>
            </w:r>
            <w:r w:rsidR="00631C26" w:rsidRPr="003D1CF0">
              <w:rPr>
                <w:lang w:val="en-GB"/>
              </w:rPr>
              <w:t>e</w:t>
            </w:r>
          </w:p>
        </w:tc>
        <w:tc>
          <w:tcPr>
            <w:tcW w:w="1701" w:type="dxa"/>
            <w:shd w:val="clear" w:color="auto" w:fill="A6A6A6" w:themeFill="background1" w:themeFillShade="A6"/>
          </w:tcPr>
          <w:p w14:paraId="24FC3B8F" w14:textId="639939D6" w:rsidR="007820E9" w:rsidRPr="003D1CF0" w:rsidRDefault="00631C26" w:rsidP="00C8568D">
            <w:pPr>
              <w:rPr>
                <w:lang w:val="en-GB"/>
              </w:rPr>
            </w:pPr>
            <w:r w:rsidRPr="003D1CF0">
              <w:rPr>
                <w:lang w:val="en-GB"/>
              </w:rPr>
              <w:t>Responsible</w:t>
            </w:r>
          </w:p>
        </w:tc>
        <w:tc>
          <w:tcPr>
            <w:tcW w:w="4253" w:type="dxa"/>
            <w:shd w:val="clear" w:color="auto" w:fill="A6A6A6" w:themeFill="background1" w:themeFillShade="A6"/>
          </w:tcPr>
          <w:p w14:paraId="7B85B18A" w14:textId="6C4AE089" w:rsidR="007820E9" w:rsidRPr="003D1CF0" w:rsidRDefault="00631C26" w:rsidP="00C8568D">
            <w:pPr>
              <w:rPr>
                <w:lang w:val="en-GB"/>
              </w:rPr>
            </w:pPr>
            <w:r w:rsidRPr="003D1CF0">
              <w:rPr>
                <w:lang w:val="en-GB"/>
              </w:rPr>
              <w:t>Description</w:t>
            </w:r>
          </w:p>
        </w:tc>
      </w:tr>
      <w:tr w:rsidR="007820E9" w:rsidRPr="003D1CF0" w14:paraId="27AE5708" w14:textId="77777777" w:rsidTr="008F00CB">
        <w:tc>
          <w:tcPr>
            <w:tcW w:w="1101" w:type="dxa"/>
          </w:tcPr>
          <w:p w14:paraId="35393F21" w14:textId="77777777" w:rsidR="007820E9" w:rsidRPr="003D1CF0" w:rsidRDefault="007820E9" w:rsidP="00C8568D">
            <w:pPr>
              <w:rPr>
                <w:lang w:val="en-GB"/>
              </w:rPr>
            </w:pPr>
            <w:r w:rsidRPr="003D1CF0">
              <w:rPr>
                <w:lang w:val="en-GB"/>
              </w:rPr>
              <w:t>1.0</w:t>
            </w:r>
          </w:p>
        </w:tc>
        <w:tc>
          <w:tcPr>
            <w:tcW w:w="1417" w:type="dxa"/>
          </w:tcPr>
          <w:p w14:paraId="7037AF59" w14:textId="0763E4B8" w:rsidR="007820E9" w:rsidRPr="003D1CF0" w:rsidRDefault="00EA277F" w:rsidP="00C8568D">
            <w:pPr>
              <w:rPr>
                <w:lang w:val="en-GB"/>
              </w:rPr>
            </w:pPr>
            <w:r w:rsidRPr="003D1CF0">
              <w:rPr>
                <w:lang w:val="en-GB"/>
              </w:rPr>
              <w:t>29</w:t>
            </w:r>
            <w:r w:rsidR="007820E9" w:rsidRPr="003D1CF0">
              <w:rPr>
                <w:lang w:val="en-GB"/>
              </w:rPr>
              <w:t>.06.2012</w:t>
            </w:r>
          </w:p>
        </w:tc>
        <w:tc>
          <w:tcPr>
            <w:tcW w:w="1701" w:type="dxa"/>
          </w:tcPr>
          <w:p w14:paraId="234EEBC9" w14:textId="77777777" w:rsidR="007820E9" w:rsidRPr="003D1CF0" w:rsidRDefault="007820E9" w:rsidP="00C8568D">
            <w:pPr>
              <w:rPr>
                <w:lang w:val="en-GB"/>
              </w:rPr>
            </w:pPr>
            <w:r w:rsidRPr="003D1CF0">
              <w:rPr>
                <w:lang w:val="en-GB"/>
              </w:rPr>
              <w:t>Systematic</w:t>
            </w:r>
          </w:p>
        </w:tc>
        <w:tc>
          <w:tcPr>
            <w:tcW w:w="4253" w:type="dxa"/>
          </w:tcPr>
          <w:p w14:paraId="25B83AA3" w14:textId="6D555E7B" w:rsidR="007820E9" w:rsidRPr="003D1CF0" w:rsidRDefault="007820E9" w:rsidP="00631C26">
            <w:pPr>
              <w:rPr>
                <w:lang w:val="en-GB"/>
              </w:rPr>
            </w:pPr>
            <w:r w:rsidRPr="003D1CF0">
              <w:rPr>
                <w:lang w:val="en-GB"/>
              </w:rPr>
              <w:t>Initi</w:t>
            </w:r>
            <w:r w:rsidR="00631C26" w:rsidRPr="003D1CF0">
              <w:rPr>
                <w:lang w:val="en-GB"/>
              </w:rPr>
              <w:t>a</w:t>
            </w:r>
            <w:r w:rsidRPr="003D1CF0">
              <w:rPr>
                <w:lang w:val="en-GB"/>
              </w:rPr>
              <w:t xml:space="preserve">l </w:t>
            </w:r>
            <w:r w:rsidR="00631C26" w:rsidRPr="003D1CF0">
              <w:rPr>
                <w:lang w:val="en-GB"/>
              </w:rPr>
              <w:t>edition</w:t>
            </w:r>
          </w:p>
        </w:tc>
      </w:tr>
      <w:tr w:rsidR="00773525" w:rsidRPr="00D02707" w14:paraId="4157D188" w14:textId="77777777" w:rsidTr="008F00CB">
        <w:tc>
          <w:tcPr>
            <w:tcW w:w="1101" w:type="dxa"/>
          </w:tcPr>
          <w:p w14:paraId="2AC7C99F" w14:textId="60C5FB1E" w:rsidR="00773525" w:rsidRPr="003D1CF0" w:rsidRDefault="00773525" w:rsidP="00C8568D">
            <w:pPr>
              <w:rPr>
                <w:lang w:val="en-GB"/>
              </w:rPr>
            </w:pPr>
            <w:r w:rsidRPr="003D1CF0">
              <w:rPr>
                <w:lang w:val="en-GB"/>
              </w:rPr>
              <w:t>1.1</w:t>
            </w:r>
          </w:p>
        </w:tc>
        <w:tc>
          <w:tcPr>
            <w:tcW w:w="1417" w:type="dxa"/>
          </w:tcPr>
          <w:p w14:paraId="4D8E9E38" w14:textId="0369EEA5" w:rsidR="00773525" w:rsidRPr="003D1CF0" w:rsidRDefault="00773525" w:rsidP="00C8568D">
            <w:pPr>
              <w:rPr>
                <w:lang w:val="en-GB"/>
              </w:rPr>
            </w:pPr>
            <w:r w:rsidRPr="003D1CF0">
              <w:rPr>
                <w:lang w:val="en-GB"/>
              </w:rPr>
              <w:t>28.11.2014</w:t>
            </w:r>
          </w:p>
        </w:tc>
        <w:tc>
          <w:tcPr>
            <w:tcW w:w="1701" w:type="dxa"/>
          </w:tcPr>
          <w:p w14:paraId="7358B2CA" w14:textId="11F4F22E" w:rsidR="00773525" w:rsidRPr="003D1CF0" w:rsidRDefault="00773525" w:rsidP="00C8568D">
            <w:pPr>
              <w:rPr>
                <w:lang w:val="en-GB"/>
              </w:rPr>
            </w:pPr>
            <w:r w:rsidRPr="003D1CF0">
              <w:rPr>
                <w:lang w:val="en-GB"/>
              </w:rPr>
              <w:t>Systematic</w:t>
            </w:r>
          </w:p>
        </w:tc>
        <w:tc>
          <w:tcPr>
            <w:tcW w:w="4253" w:type="dxa"/>
          </w:tcPr>
          <w:p w14:paraId="2CCFF787" w14:textId="0DA852DB" w:rsidR="00773525" w:rsidRPr="003D1CF0" w:rsidRDefault="003D1CF0" w:rsidP="003D1CF0">
            <w:pPr>
              <w:rPr>
                <w:lang w:val="en-GB"/>
              </w:rPr>
            </w:pPr>
            <w:r>
              <w:rPr>
                <w:lang w:val="en-GB"/>
              </w:rPr>
              <w:t>National</w:t>
            </w:r>
            <w:r w:rsidR="00773525" w:rsidRPr="003D1CF0">
              <w:rPr>
                <w:lang w:val="en-GB"/>
              </w:rPr>
              <w:t xml:space="preserve"> </w:t>
            </w:r>
            <w:r>
              <w:rPr>
                <w:lang w:val="en-GB"/>
              </w:rPr>
              <w:t>P</w:t>
            </w:r>
            <w:r w:rsidR="00773525" w:rsidRPr="003D1CF0">
              <w:rPr>
                <w:lang w:val="en-GB"/>
              </w:rPr>
              <w:t>atient</w:t>
            </w:r>
            <w:r>
              <w:rPr>
                <w:lang w:val="en-GB"/>
              </w:rPr>
              <w:t xml:space="preserve"> I</w:t>
            </w:r>
            <w:r w:rsidR="00773525" w:rsidRPr="003D1CF0">
              <w:rPr>
                <w:lang w:val="en-GB"/>
              </w:rPr>
              <w:t>nde</w:t>
            </w:r>
            <w:r>
              <w:rPr>
                <w:lang w:val="en-GB"/>
              </w:rPr>
              <w:t>x</w:t>
            </w:r>
            <w:r w:rsidR="00773525" w:rsidRPr="003D1CF0">
              <w:rPr>
                <w:lang w:val="en-GB"/>
              </w:rPr>
              <w:t xml:space="preserve"> (NPI) </w:t>
            </w:r>
            <w:r w:rsidR="00631C26" w:rsidRPr="003D1CF0">
              <w:rPr>
                <w:lang w:val="en-GB"/>
              </w:rPr>
              <w:t>replaced with</w:t>
            </w:r>
            <w:r w:rsidR="00773525" w:rsidRPr="003D1CF0">
              <w:rPr>
                <w:lang w:val="en-GB"/>
              </w:rPr>
              <w:t xml:space="preserve"> </w:t>
            </w:r>
            <w:r w:rsidR="00631C26" w:rsidRPr="003D1CF0">
              <w:rPr>
                <w:lang w:val="en-GB"/>
              </w:rPr>
              <w:t>document sharing service</w:t>
            </w:r>
            <w:r w:rsidR="00773525" w:rsidRPr="003D1CF0">
              <w:rPr>
                <w:lang w:val="en-GB"/>
              </w:rPr>
              <w:t xml:space="preserve"> (DDS)</w:t>
            </w:r>
          </w:p>
        </w:tc>
      </w:tr>
      <w:tr w:rsidR="00764C31" w:rsidRPr="00D02707" w14:paraId="5819BD6C" w14:textId="77777777" w:rsidTr="008F00CB">
        <w:tc>
          <w:tcPr>
            <w:tcW w:w="1101" w:type="dxa"/>
          </w:tcPr>
          <w:p w14:paraId="088D9173" w14:textId="6E84B990" w:rsidR="00764C31" w:rsidRPr="003D1CF0" w:rsidRDefault="00764C31" w:rsidP="00C8568D">
            <w:pPr>
              <w:rPr>
                <w:lang w:val="en-GB"/>
              </w:rPr>
            </w:pPr>
            <w:r w:rsidRPr="003D1CF0">
              <w:rPr>
                <w:lang w:val="en-GB"/>
              </w:rPr>
              <w:t>1.2</w:t>
            </w:r>
          </w:p>
        </w:tc>
        <w:tc>
          <w:tcPr>
            <w:tcW w:w="1417" w:type="dxa"/>
          </w:tcPr>
          <w:p w14:paraId="3A119AFB" w14:textId="74CFC7A4" w:rsidR="00764C31" w:rsidRPr="003D1CF0" w:rsidRDefault="00764C31" w:rsidP="00C8568D">
            <w:pPr>
              <w:rPr>
                <w:lang w:val="en-GB"/>
              </w:rPr>
            </w:pPr>
            <w:r w:rsidRPr="003D1CF0">
              <w:rPr>
                <w:lang w:val="en-GB"/>
              </w:rPr>
              <w:t>05.05.2015</w:t>
            </w:r>
          </w:p>
        </w:tc>
        <w:tc>
          <w:tcPr>
            <w:tcW w:w="1701" w:type="dxa"/>
          </w:tcPr>
          <w:p w14:paraId="50735D7C" w14:textId="622AC202" w:rsidR="00764C31" w:rsidRPr="003D1CF0" w:rsidRDefault="00764C31" w:rsidP="00C8568D">
            <w:pPr>
              <w:rPr>
                <w:lang w:val="en-GB"/>
              </w:rPr>
            </w:pPr>
            <w:r w:rsidRPr="003D1CF0">
              <w:rPr>
                <w:lang w:val="en-GB"/>
              </w:rPr>
              <w:t>Systematic</w:t>
            </w:r>
          </w:p>
        </w:tc>
        <w:tc>
          <w:tcPr>
            <w:tcW w:w="4253" w:type="dxa"/>
          </w:tcPr>
          <w:p w14:paraId="74D630C4" w14:textId="637B6141" w:rsidR="00764C31" w:rsidRPr="003D1CF0" w:rsidRDefault="00631C26" w:rsidP="00631C26">
            <w:pPr>
              <w:rPr>
                <w:lang w:val="en-GB"/>
              </w:rPr>
            </w:pPr>
            <w:r w:rsidRPr="003D1CF0">
              <w:rPr>
                <w:lang w:val="en-GB"/>
              </w:rPr>
              <w:t>C</w:t>
            </w:r>
            <w:r w:rsidR="00764C31" w:rsidRPr="003D1CF0">
              <w:rPr>
                <w:lang w:val="en-GB"/>
              </w:rPr>
              <w:t>ode</w:t>
            </w:r>
            <w:r w:rsidRPr="003D1CF0">
              <w:rPr>
                <w:lang w:val="en-GB"/>
              </w:rPr>
              <w:t xml:space="preserve"> </w:t>
            </w:r>
            <w:r w:rsidR="00764C31" w:rsidRPr="003D1CF0">
              <w:rPr>
                <w:lang w:val="en-GB"/>
              </w:rPr>
              <w:t>reference</w:t>
            </w:r>
            <w:r w:rsidRPr="003D1CF0">
              <w:rPr>
                <w:lang w:val="en-GB"/>
              </w:rPr>
              <w:t>s</w:t>
            </w:r>
            <w:r w:rsidR="00764C31" w:rsidRPr="003D1CF0">
              <w:rPr>
                <w:lang w:val="en-GB"/>
              </w:rPr>
              <w:t xml:space="preserve"> </w:t>
            </w:r>
            <w:r w:rsidRPr="003D1CF0">
              <w:rPr>
                <w:lang w:val="en-GB"/>
              </w:rPr>
              <w:t>are updated due to</w:t>
            </w:r>
            <w:r w:rsidR="00764C31" w:rsidRPr="003D1CF0">
              <w:rPr>
                <w:lang w:val="en-GB"/>
              </w:rPr>
              <w:t xml:space="preserve"> </w:t>
            </w:r>
            <w:r w:rsidRPr="003D1CF0">
              <w:rPr>
                <w:lang w:val="en-GB"/>
              </w:rPr>
              <w:t>name change from</w:t>
            </w:r>
            <w:r w:rsidR="00764C31" w:rsidRPr="003D1CF0">
              <w:rPr>
                <w:lang w:val="en-GB"/>
              </w:rPr>
              <w:t xml:space="preserve"> NPI </w:t>
            </w:r>
            <w:r w:rsidRPr="003D1CF0">
              <w:rPr>
                <w:lang w:val="en-GB"/>
              </w:rPr>
              <w:t xml:space="preserve">to </w:t>
            </w:r>
            <w:r w:rsidR="00764C31" w:rsidRPr="003D1CF0">
              <w:rPr>
                <w:lang w:val="en-GB"/>
              </w:rPr>
              <w:t>DDS</w:t>
            </w:r>
          </w:p>
        </w:tc>
      </w:tr>
    </w:tbl>
    <w:p w14:paraId="664DA33F" w14:textId="06986B60"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17" w:name="_Toc327542701"/>
      <w:bookmarkStart w:id="18" w:name="_Toc425428770"/>
      <w:r w:rsidRPr="003D1CF0">
        <w:rPr>
          <w:lang w:val="en-GB"/>
        </w:rPr>
        <w:t>Definition</w:t>
      </w:r>
      <w:r w:rsidR="00631C26" w:rsidRPr="003D1CF0">
        <w:rPr>
          <w:lang w:val="en-GB"/>
        </w:rPr>
        <w:t>s</w:t>
      </w:r>
      <w:r w:rsidRPr="003D1CF0">
        <w:rPr>
          <w:lang w:val="en-GB"/>
        </w:rPr>
        <w:t xml:space="preserve"> </w:t>
      </w:r>
      <w:r w:rsidR="00631C26" w:rsidRPr="003D1CF0">
        <w:rPr>
          <w:lang w:val="en-GB"/>
        </w:rPr>
        <w:t>and</w:t>
      </w:r>
      <w:r w:rsidRPr="003D1CF0">
        <w:rPr>
          <w:lang w:val="en-GB"/>
        </w:rPr>
        <w:t xml:space="preserve"> reference</w:t>
      </w:r>
      <w:bookmarkEnd w:id="9"/>
      <w:bookmarkEnd w:id="10"/>
      <w:bookmarkEnd w:id="11"/>
      <w:bookmarkEnd w:id="12"/>
      <w:bookmarkEnd w:id="17"/>
      <w:r w:rsidR="00631C26" w:rsidRPr="003D1CF0">
        <w:rPr>
          <w:lang w:val="en-GB"/>
        </w:rPr>
        <w:t>s</w:t>
      </w:r>
      <w:bookmarkEnd w:id="18"/>
    </w:p>
    <w:tbl>
      <w:tblPr>
        <w:tblStyle w:val="TableProfessional"/>
        <w:tblW w:w="8472" w:type="dxa"/>
        <w:tblLayout w:type="fixed"/>
        <w:tblLook w:val="00A0" w:firstRow="1" w:lastRow="0" w:firstColumn="1" w:lastColumn="0" w:noHBand="0" w:noVBand="0"/>
      </w:tblPr>
      <w:tblGrid>
        <w:gridCol w:w="1455"/>
        <w:gridCol w:w="7017"/>
      </w:tblGrid>
      <w:tr w:rsidR="007820E9" w:rsidRPr="003D1CF0" w14:paraId="7148EE29" w14:textId="77777777" w:rsidTr="008F00CB">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14:paraId="4B7CA3D1" w14:textId="77777777" w:rsidR="007820E9" w:rsidRPr="003D1CF0" w:rsidRDefault="007820E9" w:rsidP="00C8568D">
            <w:pPr>
              <w:rPr>
                <w:lang w:val="en-GB"/>
              </w:rPr>
            </w:pPr>
            <w:r w:rsidRPr="003D1CF0">
              <w:rPr>
                <w:lang w:val="en-GB"/>
              </w:rPr>
              <w:t>Definition</w:t>
            </w:r>
          </w:p>
        </w:tc>
        <w:tc>
          <w:tcPr>
            <w:tcW w:w="7017" w:type="dxa"/>
            <w:shd w:val="clear" w:color="auto" w:fill="A6A6A6" w:themeFill="background1" w:themeFillShade="A6"/>
          </w:tcPr>
          <w:p w14:paraId="07A57367" w14:textId="7F2531F7" w:rsidR="007820E9" w:rsidRPr="003D1CF0" w:rsidRDefault="00631C26" w:rsidP="00C8568D">
            <w:pPr>
              <w:rPr>
                <w:lang w:val="en-GB"/>
              </w:rPr>
            </w:pPr>
            <w:r w:rsidRPr="003D1CF0">
              <w:rPr>
                <w:lang w:val="en-GB"/>
              </w:rPr>
              <w:t>Description</w:t>
            </w:r>
          </w:p>
        </w:tc>
      </w:tr>
      <w:tr w:rsidR="00773525" w:rsidRPr="003D1CF0" w14:paraId="3E7B2B95" w14:textId="77777777" w:rsidTr="009F5A86">
        <w:trPr>
          <w:cantSplit/>
        </w:trPr>
        <w:tc>
          <w:tcPr>
            <w:tcW w:w="1455" w:type="dxa"/>
          </w:tcPr>
          <w:p w14:paraId="0C55B84B" w14:textId="77777777" w:rsidR="00773525" w:rsidRPr="003D1CF0" w:rsidRDefault="00773525" w:rsidP="00773525">
            <w:pPr>
              <w:rPr>
                <w:lang w:val="en-GB"/>
              </w:rPr>
            </w:pPr>
            <w:r w:rsidRPr="003D1CF0">
              <w:rPr>
                <w:lang w:val="en-GB"/>
              </w:rPr>
              <w:t>DDS</w:t>
            </w:r>
          </w:p>
        </w:tc>
        <w:tc>
          <w:tcPr>
            <w:tcW w:w="7017" w:type="dxa"/>
          </w:tcPr>
          <w:p w14:paraId="4F8BBA69" w14:textId="707F69E4" w:rsidR="00773525" w:rsidRPr="003D1CF0" w:rsidRDefault="00631C26" w:rsidP="00773525">
            <w:pPr>
              <w:rPr>
                <w:lang w:val="en-GB"/>
              </w:rPr>
            </w:pPr>
            <w:proofErr w:type="spellStart"/>
            <w:r w:rsidRPr="003D1CF0">
              <w:rPr>
                <w:lang w:val="en-GB"/>
              </w:rPr>
              <w:t>DocumentSharing</w:t>
            </w:r>
            <w:proofErr w:type="spellEnd"/>
            <w:r w:rsidRPr="003D1CF0">
              <w:rPr>
                <w:lang w:val="en-GB"/>
              </w:rPr>
              <w:t xml:space="preserve"> Service</w:t>
            </w:r>
          </w:p>
        </w:tc>
      </w:tr>
      <w:tr w:rsidR="007820E9" w:rsidRPr="003D1CF0" w14:paraId="68348FC8" w14:textId="77777777" w:rsidTr="008F00CB">
        <w:tc>
          <w:tcPr>
            <w:tcW w:w="1455" w:type="dxa"/>
          </w:tcPr>
          <w:p w14:paraId="022CC395" w14:textId="77777777" w:rsidR="007820E9" w:rsidRPr="003D1CF0" w:rsidRDefault="007820E9" w:rsidP="00C8568D">
            <w:pPr>
              <w:rPr>
                <w:lang w:val="en-GB"/>
              </w:rPr>
            </w:pPr>
            <w:r w:rsidRPr="003D1CF0">
              <w:rPr>
                <w:lang w:val="en-GB"/>
              </w:rPr>
              <w:t>NSI</w:t>
            </w:r>
          </w:p>
        </w:tc>
        <w:tc>
          <w:tcPr>
            <w:tcW w:w="7017" w:type="dxa"/>
          </w:tcPr>
          <w:p w14:paraId="0A57DFE2" w14:textId="6900F496" w:rsidR="007820E9" w:rsidRPr="003D1CF0" w:rsidRDefault="00631C26" w:rsidP="00C8568D">
            <w:pPr>
              <w:rPr>
                <w:lang w:val="en-GB"/>
              </w:rPr>
            </w:pPr>
            <w:r w:rsidRPr="003D1CF0">
              <w:rPr>
                <w:lang w:val="en-GB"/>
              </w:rPr>
              <w:t>National eHealth Authority</w:t>
            </w:r>
          </w:p>
        </w:tc>
      </w:tr>
      <w:tr w:rsidR="007820E9" w:rsidRPr="00D02707" w14:paraId="36D6D0C3" w14:textId="77777777" w:rsidTr="008F00CB">
        <w:tc>
          <w:tcPr>
            <w:tcW w:w="1455" w:type="dxa"/>
          </w:tcPr>
          <w:p w14:paraId="437CE2B5" w14:textId="77777777" w:rsidR="007820E9" w:rsidRPr="003D1CF0" w:rsidRDefault="007820E9" w:rsidP="00C8568D">
            <w:pPr>
              <w:rPr>
                <w:lang w:val="en-GB"/>
              </w:rPr>
            </w:pPr>
            <w:r w:rsidRPr="003D1CF0">
              <w:rPr>
                <w:lang w:val="en-GB"/>
              </w:rPr>
              <w:t>NSP</w:t>
            </w:r>
          </w:p>
        </w:tc>
        <w:tc>
          <w:tcPr>
            <w:tcW w:w="7017" w:type="dxa"/>
          </w:tcPr>
          <w:p w14:paraId="29121C5C" w14:textId="2C7E004C" w:rsidR="007820E9" w:rsidRPr="003D1CF0" w:rsidRDefault="00631C26" w:rsidP="00C8568D">
            <w:pPr>
              <w:rPr>
                <w:lang w:val="en-GB"/>
              </w:rPr>
            </w:pPr>
            <w:r w:rsidRPr="003D1CF0">
              <w:rPr>
                <w:lang w:val="en-GB"/>
              </w:rPr>
              <w:t>The national service platform (within NSI)</w:t>
            </w:r>
          </w:p>
        </w:tc>
      </w:tr>
      <w:tr w:rsidR="007820E9" w:rsidRPr="003D1CF0" w14:paraId="747AE3F6" w14:textId="77777777" w:rsidTr="008F00CB">
        <w:tc>
          <w:tcPr>
            <w:tcW w:w="1455" w:type="dxa"/>
          </w:tcPr>
          <w:p w14:paraId="6A138C6C" w14:textId="77777777" w:rsidR="007820E9" w:rsidRPr="003D1CF0" w:rsidRDefault="007820E9" w:rsidP="00C8568D">
            <w:pPr>
              <w:rPr>
                <w:lang w:val="en-GB"/>
              </w:rPr>
            </w:pPr>
            <w:r w:rsidRPr="003D1CF0">
              <w:rPr>
                <w:lang w:val="en-GB"/>
              </w:rPr>
              <w:t>SHAK</w:t>
            </w:r>
          </w:p>
        </w:tc>
        <w:tc>
          <w:tcPr>
            <w:tcW w:w="7017" w:type="dxa"/>
          </w:tcPr>
          <w:p w14:paraId="0AFF054C" w14:textId="3B1A8B6B" w:rsidR="007820E9" w:rsidRPr="003D1CF0" w:rsidRDefault="00631C26" w:rsidP="00C8568D">
            <w:pPr>
              <w:rPr>
                <w:lang w:val="en-GB"/>
              </w:rPr>
            </w:pPr>
            <w:r w:rsidRPr="003D1CF0">
              <w:rPr>
                <w:lang w:val="en-GB"/>
              </w:rPr>
              <w:t>Hospital Department Classification</w:t>
            </w:r>
          </w:p>
        </w:tc>
      </w:tr>
      <w:tr w:rsidR="007820E9" w:rsidRPr="003D1CF0" w14:paraId="3EA498C0" w14:textId="77777777" w:rsidTr="008F00CB">
        <w:tc>
          <w:tcPr>
            <w:tcW w:w="1455" w:type="dxa"/>
          </w:tcPr>
          <w:p w14:paraId="29884CC7" w14:textId="77777777" w:rsidR="007820E9" w:rsidRPr="003D1CF0" w:rsidRDefault="007820E9" w:rsidP="00C8568D">
            <w:pPr>
              <w:rPr>
                <w:lang w:val="en-GB"/>
              </w:rPr>
            </w:pPr>
            <w:r w:rsidRPr="003D1CF0">
              <w:rPr>
                <w:lang w:val="en-GB"/>
              </w:rPr>
              <w:t>SOR</w:t>
            </w:r>
          </w:p>
        </w:tc>
        <w:tc>
          <w:tcPr>
            <w:tcW w:w="7017" w:type="dxa"/>
          </w:tcPr>
          <w:p w14:paraId="6CF6443C" w14:textId="42385366" w:rsidR="007820E9" w:rsidRPr="003D1CF0" w:rsidRDefault="00631C26" w:rsidP="00C8568D">
            <w:pPr>
              <w:rPr>
                <w:lang w:val="en-GB"/>
              </w:rPr>
            </w:pPr>
            <w:r w:rsidRPr="003D1CF0">
              <w:rPr>
                <w:lang w:val="en-GB"/>
              </w:rPr>
              <w:t>Health service organization register</w:t>
            </w:r>
          </w:p>
        </w:tc>
      </w:tr>
      <w:tr w:rsidR="007820E9" w:rsidRPr="003D1CF0" w14:paraId="18FF2145" w14:textId="77777777" w:rsidTr="008F00CB">
        <w:tc>
          <w:tcPr>
            <w:tcW w:w="1455" w:type="dxa"/>
          </w:tcPr>
          <w:p w14:paraId="4B84C741" w14:textId="77777777" w:rsidR="007820E9" w:rsidRPr="003D1CF0" w:rsidRDefault="007820E9" w:rsidP="00C8568D">
            <w:pPr>
              <w:rPr>
                <w:lang w:val="en-GB"/>
              </w:rPr>
            </w:pPr>
            <w:r w:rsidRPr="003D1CF0">
              <w:rPr>
                <w:lang w:val="en-GB"/>
              </w:rPr>
              <w:t>STS</w:t>
            </w:r>
          </w:p>
        </w:tc>
        <w:tc>
          <w:tcPr>
            <w:tcW w:w="7017" w:type="dxa"/>
          </w:tcPr>
          <w:p w14:paraId="3FDCE9B8" w14:textId="77777777" w:rsidR="007820E9" w:rsidRPr="003D1CF0" w:rsidRDefault="007820E9" w:rsidP="00C8568D">
            <w:pPr>
              <w:rPr>
                <w:lang w:val="en-GB"/>
              </w:rPr>
            </w:pPr>
            <w:r w:rsidRPr="003D1CF0">
              <w:rPr>
                <w:lang w:val="en-GB"/>
              </w:rPr>
              <w:t>Security Token Service</w:t>
            </w:r>
          </w:p>
        </w:tc>
      </w:tr>
    </w:tbl>
    <w:p w14:paraId="0EAC1D5A" w14:textId="77777777" w:rsidR="007820E9" w:rsidRPr="003D1CF0" w:rsidRDefault="007820E9" w:rsidP="00C8568D">
      <w:pPr>
        <w:rPr>
          <w:lang w:val="en-GB"/>
        </w:rPr>
      </w:pPr>
    </w:p>
    <w:tbl>
      <w:tblPr>
        <w:tblStyle w:val="TableProfessional"/>
        <w:tblW w:w="8472" w:type="dxa"/>
        <w:tblLayout w:type="fixed"/>
        <w:tblLook w:val="00A0" w:firstRow="1" w:lastRow="0" w:firstColumn="1" w:lastColumn="0" w:noHBand="0" w:noVBand="0"/>
      </w:tblPr>
      <w:tblGrid>
        <w:gridCol w:w="1668"/>
        <w:gridCol w:w="6804"/>
      </w:tblGrid>
      <w:tr w:rsidR="007820E9" w:rsidRPr="003D1CF0" w14:paraId="00BE2453" w14:textId="77777777" w:rsidTr="008F00CB">
        <w:trPr>
          <w:cnfStyle w:val="100000000000" w:firstRow="1" w:lastRow="0" w:firstColumn="0" w:lastColumn="0" w:oddVBand="0" w:evenVBand="0" w:oddHBand="0" w:evenHBand="0" w:firstRowFirstColumn="0" w:firstRowLastColumn="0" w:lastRowFirstColumn="0" w:lastRowLastColumn="0"/>
          <w:cantSplit/>
          <w:tblHeader/>
        </w:trPr>
        <w:tc>
          <w:tcPr>
            <w:tcW w:w="1668" w:type="dxa"/>
            <w:shd w:val="clear" w:color="auto" w:fill="A6A6A6" w:themeFill="background1" w:themeFillShade="A6"/>
          </w:tcPr>
          <w:p w14:paraId="7BEEAB88" w14:textId="77777777" w:rsidR="007820E9" w:rsidRPr="003D1CF0" w:rsidRDefault="007820E9" w:rsidP="00C8568D">
            <w:pPr>
              <w:rPr>
                <w:lang w:val="en-GB"/>
              </w:rPr>
            </w:pPr>
            <w:r w:rsidRPr="003D1CF0">
              <w:rPr>
                <w:lang w:val="en-GB"/>
              </w:rPr>
              <w:t>Alias</w:t>
            </w:r>
          </w:p>
        </w:tc>
        <w:tc>
          <w:tcPr>
            <w:tcW w:w="6804" w:type="dxa"/>
            <w:shd w:val="clear" w:color="auto" w:fill="A6A6A6" w:themeFill="background1" w:themeFillShade="A6"/>
          </w:tcPr>
          <w:p w14:paraId="0E377632" w14:textId="711697E1" w:rsidR="007820E9" w:rsidRPr="003D1CF0" w:rsidRDefault="00631C26" w:rsidP="00C8568D">
            <w:pPr>
              <w:rPr>
                <w:lang w:val="en-GB"/>
              </w:rPr>
            </w:pPr>
            <w:r w:rsidRPr="003D1CF0">
              <w:rPr>
                <w:lang w:val="en-GB"/>
              </w:rPr>
              <w:t>Description</w:t>
            </w:r>
          </w:p>
        </w:tc>
      </w:tr>
      <w:tr w:rsidR="007820E9" w:rsidRPr="003D1CF0" w14:paraId="1F1325D6" w14:textId="77777777" w:rsidTr="008F00CB">
        <w:tblPrEx>
          <w:tblLook w:val="01E0" w:firstRow="1" w:lastRow="1" w:firstColumn="1" w:lastColumn="1" w:noHBand="0" w:noVBand="0"/>
        </w:tblPrEx>
        <w:tc>
          <w:tcPr>
            <w:tcW w:w="1668" w:type="dxa"/>
          </w:tcPr>
          <w:p w14:paraId="016B7D9F" w14:textId="77777777" w:rsidR="007820E9" w:rsidRPr="003D1CF0" w:rsidRDefault="007820E9" w:rsidP="00C8568D">
            <w:pPr>
              <w:rPr>
                <w:lang w:val="en-GB"/>
              </w:rPr>
            </w:pPr>
            <w:bookmarkStart w:id="19" w:name="ref_DGWS_1_0"/>
            <w:r w:rsidRPr="003D1CF0">
              <w:rPr>
                <w:lang w:val="en-GB"/>
              </w:rPr>
              <w:t>DGWS 1.0</w:t>
            </w:r>
            <w:bookmarkEnd w:id="19"/>
          </w:p>
        </w:tc>
        <w:tc>
          <w:tcPr>
            <w:tcW w:w="6804" w:type="dxa"/>
          </w:tcPr>
          <w:p w14:paraId="13BEF03E" w14:textId="2D46C2B2" w:rsidR="007820E9" w:rsidRPr="003D1CF0" w:rsidRDefault="007820E9" w:rsidP="00D02707">
            <w:pPr>
              <w:rPr>
                <w:lang w:val="en-GB"/>
              </w:rPr>
            </w:pPr>
            <w:r w:rsidRPr="003D1CF0">
              <w:rPr>
                <w:lang w:val="en-GB"/>
              </w:rPr>
              <w:t xml:space="preserve">Den </w:t>
            </w:r>
            <w:proofErr w:type="spellStart"/>
            <w:r w:rsidRPr="003D1CF0">
              <w:rPr>
                <w:lang w:val="en-GB"/>
              </w:rPr>
              <w:t>Gode</w:t>
            </w:r>
            <w:proofErr w:type="spellEnd"/>
            <w:r w:rsidRPr="003D1CF0">
              <w:rPr>
                <w:lang w:val="en-GB"/>
              </w:rPr>
              <w:t xml:space="preserve"> </w:t>
            </w:r>
            <w:proofErr w:type="spellStart"/>
            <w:r w:rsidRPr="003D1CF0">
              <w:rPr>
                <w:lang w:val="en-GB"/>
              </w:rPr>
              <w:t>Web</w:t>
            </w:r>
            <w:r w:rsidR="00D02707">
              <w:rPr>
                <w:lang w:val="en-GB"/>
              </w:rPr>
              <w:t>s</w:t>
            </w:r>
            <w:r w:rsidRPr="003D1CF0">
              <w:rPr>
                <w:lang w:val="en-GB"/>
              </w:rPr>
              <w:t>ervice</w:t>
            </w:r>
            <w:proofErr w:type="spellEnd"/>
            <w:r w:rsidRPr="003D1CF0">
              <w:rPr>
                <w:lang w:val="en-GB"/>
              </w:rPr>
              <w:t xml:space="preserve"> 1.0</w:t>
            </w:r>
          </w:p>
        </w:tc>
      </w:tr>
      <w:tr w:rsidR="007820E9" w:rsidRPr="003D1CF0" w14:paraId="0F3779C2" w14:textId="77777777" w:rsidTr="008F00CB">
        <w:tblPrEx>
          <w:tblLook w:val="01E0" w:firstRow="1" w:lastRow="1" w:firstColumn="1" w:lastColumn="1" w:noHBand="0" w:noVBand="0"/>
        </w:tblPrEx>
        <w:tc>
          <w:tcPr>
            <w:tcW w:w="1668" w:type="dxa"/>
          </w:tcPr>
          <w:p w14:paraId="3C9F4145" w14:textId="77777777" w:rsidR="007820E9" w:rsidRPr="003D1CF0" w:rsidRDefault="007820E9" w:rsidP="00C8568D">
            <w:pPr>
              <w:rPr>
                <w:lang w:val="en-GB"/>
              </w:rPr>
            </w:pPr>
            <w:bookmarkStart w:id="20" w:name="ref_DGWS_1_0_1"/>
            <w:r w:rsidRPr="003D1CF0">
              <w:rPr>
                <w:lang w:val="en-GB"/>
              </w:rPr>
              <w:t>DGWS 1.0.1</w:t>
            </w:r>
            <w:bookmarkEnd w:id="20"/>
          </w:p>
        </w:tc>
        <w:tc>
          <w:tcPr>
            <w:tcW w:w="6804" w:type="dxa"/>
          </w:tcPr>
          <w:p w14:paraId="4497D0F1" w14:textId="5CB83716" w:rsidR="007820E9" w:rsidRPr="003D1CF0" w:rsidRDefault="007820E9" w:rsidP="00D02707">
            <w:pPr>
              <w:rPr>
                <w:lang w:val="en-GB"/>
              </w:rPr>
            </w:pPr>
            <w:r w:rsidRPr="003D1CF0">
              <w:rPr>
                <w:lang w:val="en-GB"/>
              </w:rPr>
              <w:t xml:space="preserve">Den </w:t>
            </w:r>
            <w:proofErr w:type="spellStart"/>
            <w:r w:rsidRPr="003D1CF0">
              <w:rPr>
                <w:lang w:val="en-GB"/>
              </w:rPr>
              <w:t>Gode</w:t>
            </w:r>
            <w:proofErr w:type="spellEnd"/>
            <w:r w:rsidRPr="003D1CF0">
              <w:rPr>
                <w:lang w:val="en-GB"/>
              </w:rPr>
              <w:t xml:space="preserve"> </w:t>
            </w:r>
            <w:proofErr w:type="spellStart"/>
            <w:r w:rsidRPr="003D1CF0">
              <w:rPr>
                <w:lang w:val="en-GB"/>
              </w:rPr>
              <w:t>Web</w:t>
            </w:r>
            <w:r w:rsidR="00D02707">
              <w:rPr>
                <w:lang w:val="en-GB"/>
              </w:rPr>
              <w:t>s</w:t>
            </w:r>
            <w:r w:rsidRPr="003D1CF0">
              <w:rPr>
                <w:lang w:val="en-GB"/>
              </w:rPr>
              <w:t>ervice</w:t>
            </w:r>
            <w:proofErr w:type="spellEnd"/>
            <w:r w:rsidRPr="003D1CF0">
              <w:rPr>
                <w:lang w:val="en-GB"/>
              </w:rPr>
              <w:t xml:space="preserve"> 1.0.1</w:t>
            </w:r>
          </w:p>
        </w:tc>
      </w:tr>
      <w:tr w:rsidR="007820E9" w:rsidRPr="00D02707" w14:paraId="7333FBA6" w14:textId="77777777" w:rsidTr="008F00CB">
        <w:tblPrEx>
          <w:tblLook w:val="01E0" w:firstRow="1" w:lastRow="1" w:firstColumn="1" w:lastColumn="1" w:noHBand="0" w:noVBand="0"/>
        </w:tblPrEx>
        <w:tc>
          <w:tcPr>
            <w:tcW w:w="1668" w:type="dxa"/>
          </w:tcPr>
          <w:p w14:paraId="5E46B089" w14:textId="77777777" w:rsidR="007820E9" w:rsidRPr="003D1CF0" w:rsidRDefault="007820E9" w:rsidP="00C8568D">
            <w:pPr>
              <w:rPr>
                <w:lang w:val="en-GB"/>
              </w:rPr>
            </w:pPr>
            <w:bookmarkStart w:id="21" w:name="ref_IHE_VOL2A_ITI1_ITI28"/>
            <w:r w:rsidRPr="003D1CF0">
              <w:rPr>
                <w:lang w:val="en-GB"/>
              </w:rPr>
              <w:t>IHE2</w:t>
            </w:r>
            <w:bookmarkEnd w:id="21"/>
          </w:p>
        </w:tc>
        <w:tc>
          <w:tcPr>
            <w:tcW w:w="6804" w:type="dxa"/>
          </w:tcPr>
          <w:p w14:paraId="58EF664A" w14:textId="77777777" w:rsidR="007820E9" w:rsidRPr="003D1CF0" w:rsidRDefault="007820E9" w:rsidP="00C8568D">
            <w:pPr>
              <w:rPr>
                <w:lang w:val="en-GB"/>
              </w:rPr>
            </w:pPr>
            <w:r w:rsidRPr="003D1CF0">
              <w:rPr>
                <w:bCs/>
                <w:lang w:val="en-GB"/>
              </w:rPr>
              <w:t xml:space="preserve">IHE Current Technical Framework – Revision 8.0, Vol. 2a: Transactions (ITI1-ITI28) </w:t>
            </w:r>
            <w:r w:rsidRPr="003D1CF0">
              <w:rPr>
                <w:lang w:val="en-GB"/>
              </w:rPr>
              <w:t xml:space="preserve"> </w:t>
            </w:r>
            <w:hyperlink r:id="rId8" w:history="1">
              <w:r w:rsidRPr="003D1CF0">
                <w:rPr>
                  <w:rStyle w:val="Hyperlink"/>
                  <w:sz w:val="18"/>
                  <w:szCs w:val="18"/>
                  <w:lang w:val="en-GB"/>
                </w:rPr>
                <w:t>http://www.ihe.net/Technical_Framework/upload/IHE_ITI_TF_Rev8-0_Vol2a_FT_2011-08-19.pdf</w:t>
              </w:r>
            </w:hyperlink>
            <w:r w:rsidRPr="003D1CF0">
              <w:rPr>
                <w:lang w:val="en-GB"/>
              </w:rPr>
              <w:t xml:space="preserve"> </w:t>
            </w:r>
          </w:p>
        </w:tc>
      </w:tr>
      <w:tr w:rsidR="007820E9" w:rsidRPr="003D1CF0" w14:paraId="4C76C4C5" w14:textId="77777777" w:rsidTr="008F00CB">
        <w:tblPrEx>
          <w:tblLook w:val="01E0" w:firstRow="1" w:lastRow="1" w:firstColumn="1" w:lastColumn="1" w:noHBand="0" w:noVBand="0"/>
        </w:tblPrEx>
        <w:tc>
          <w:tcPr>
            <w:tcW w:w="1668" w:type="dxa"/>
          </w:tcPr>
          <w:p w14:paraId="2C49F62F" w14:textId="77777777" w:rsidR="007820E9" w:rsidRPr="003D1CF0" w:rsidRDefault="007820E9" w:rsidP="00C8568D">
            <w:pPr>
              <w:rPr>
                <w:lang w:val="en-GB"/>
              </w:rPr>
            </w:pPr>
            <w:r w:rsidRPr="003D1CF0">
              <w:rPr>
                <w:lang w:val="en-GB"/>
              </w:rPr>
              <w:t>Metadata</w:t>
            </w:r>
          </w:p>
        </w:tc>
        <w:tc>
          <w:tcPr>
            <w:tcW w:w="6804" w:type="dxa"/>
          </w:tcPr>
          <w:p w14:paraId="2C762BB0" w14:textId="742C93C6" w:rsidR="007820E9" w:rsidRPr="003D1CF0" w:rsidRDefault="00773525" w:rsidP="00C8568D">
            <w:pPr>
              <w:rPr>
                <w:lang w:val="en-GB"/>
              </w:rPr>
            </w:pPr>
            <w:r w:rsidRPr="003D1CF0">
              <w:rPr>
                <w:lang w:val="en-GB"/>
              </w:rPr>
              <w:t xml:space="preserve">DDS Registry </w:t>
            </w:r>
            <w:r w:rsidR="007820E9" w:rsidRPr="003D1CF0">
              <w:rPr>
                <w:lang w:val="en-GB"/>
              </w:rPr>
              <w:t xml:space="preserve">Metadata </w:t>
            </w:r>
            <w:proofErr w:type="spellStart"/>
            <w:r w:rsidR="007820E9" w:rsidRPr="003D1CF0">
              <w:rPr>
                <w:lang w:val="en-GB"/>
              </w:rPr>
              <w:t>Datamodel</w:t>
            </w:r>
            <w:proofErr w:type="spellEnd"/>
            <w:r w:rsidR="007820E9" w:rsidRPr="003D1CF0">
              <w:rPr>
                <w:lang w:val="en-GB"/>
              </w:rPr>
              <w:t xml:space="preserve"> (SSE/11734/SDD/0001)</w:t>
            </w:r>
          </w:p>
        </w:tc>
      </w:tr>
      <w:tr w:rsidR="007820E9" w:rsidRPr="00D02707" w14:paraId="3D484959" w14:textId="77777777" w:rsidTr="008F00CB">
        <w:tblPrEx>
          <w:tblLook w:val="01E0" w:firstRow="1" w:lastRow="1" w:firstColumn="1" w:lastColumn="1" w:noHBand="0" w:noVBand="0"/>
        </w:tblPrEx>
        <w:tc>
          <w:tcPr>
            <w:tcW w:w="1668" w:type="dxa"/>
          </w:tcPr>
          <w:p w14:paraId="03679E80" w14:textId="77777777" w:rsidR="007820E9" w:rsidRPr="003D1CF0" w:rsidRDefault="007820E9" w:rsidP="00C8568D">
            <w:pPr>
              <w:rPr>
                <w:lang w:val="en-GB"/>
              </w:rPr>
            </w:pPr>
            <w:bookmarkStart w:id="22" w:name="HSUID_header"/>
            <w:r w:rsidRPr="003D1CF0">
              <w:rPr>
                <w:lang w:val="en-GB"/>
              </w:rPr>
              <w:t>HSUID-header</w:t>
            </w:r>
            <w:bookmarkEnd w:id="22"/>
          </w:p>
        </w:tc>
        <w:tc>
          <w:tcPr>
            <w:tcW w:w="6804" w:type="dxa"/>
          </w:tcPr>
          <w:p w14:paraId="39383B50" w14:textId="77777777" w:rsidR="007820E9" w:rsidRPr="003D1CF0" w:rsidRDefault="007820E9" w:rsidP="00C8568D">
            <w:pPr>
              <w:rPr>
                <w:lang w:val="en-GB"/>
              </w:rPr>
            </w:pPr>
            <w:r w:rsidRPr="003D1CF0">
              <w:rPr>
                <w:lang w:val="en-GB"/>
              </w:rPr>
              <w:t>Healthcare Service User Identification Header (SSE/11734/IFS/0006)</w:t>
            </w:r>
          </w:p>
        </w:tc>
      </w:tr>
      <w:tr w:rsidR="007820E9" w:rsidRPr="00D02707" w14:paraId="084E7A71" w14:textId="77777777" w:rsidTr="008F00CB">
        <w:tblPrEx>
          <w:tblLook w:val="01E0" w:firstRow="1" w:lastRow="1" w:firstColumn="1" w:lastColumn="1" w:noHBand="0" w:noVBand="0"/>
        </w:tblPrEx>
        <w:tc>
          <w:tcPr>
            <w:tcW w:w="1668" w:type="dxa"/>
          </w:tcPr>
          <w:p w14:paraId="1932BAA5" w14:textId="5929F1F2" w:rsidR="007820E9" w:rsidRPr="003D1CF0" w:rsidRDefault="00773525" w:rsidP="00C8568D">
            <w:pPr>
              <w:rPr>
                <w:lang w:val="en-GB"/>
              </w:rPr>
            </w:pPr>
            <w:bookmarkStart w:id="23" w:name="ref_NPIService_ws_interface"/>
            <w:proofErr w:type="spellStart"/>
            <w:r w:rsidRPr="003D1CF0">
              <w:rPr>
                <w:lang w:val="en-GB"/>
              </w:rPr>
              <w:lastRenderedPageBreak/>
              <w:t>DDSRegistry</w:t>
            </w:r>
            <w:proofErr w:type="spellEnd"/>
            <w:r w:rsidR="007820E9" w:rsidRPr="003D1CF0">
              <w:rPr>
                <w:lang w:val="en-GB"/>
              </w:rPr>
              <w:t xml:space="preserve"> </w:t>
            </w:r>
            <w:proofErr w:type="spellStart"/>
            <w:r w:rsidR="007820E9" w:rsidRPr="003D1CF0">
              <w:rPr>
                <w:lang w:val="en-GB"/>
              </w:rPr>
              <w:t>ws</w:t>
            </w:r>
            <w:bookmarkEnd w:id="23"/>
            <w:proofErr w:type="spellEnd"/>
          </w:p>
        </w:tc>
        <w:tc>
          <w:tcPr>
            <w:tcW w:w="6804" w:type="dxa"/>
          </w:tcPr>
          <w:p w14:paraId="4A2F0137" w14:textId="1C4E7C95" w:rsidR="007820E9" w:rsidRPr="003D1CF0" w:rsidRDefault="00773525" w:rsidP="00773525">
            <w:pPr>
              <w:rPr>
                <w:lang w:val="en-GB"/>
              </w:rPr>
            </w:pPr>
            <w:r w:rsidRPr="003D1CF0">
              <w:rPr>
                <w:lang w:val="en-GB"/>
              </w:rPr>
              <w:t>DDS Registry query</w:t>
            </w:r>
            <w:r w:rsidR="007820E9" w:rsidRPr="003D1CF0">
              <w:rPr>
                <w:lang w:val="en-GB"/>
              </w:rPr>
              <w:t xml:space="preserve"> web service interface (SSE/11734/IFS/0001)</w:t>
            </w:r>
          </w:p>
        </w:tc>
      </w:tr>
    </w:tbl>
    <w:p w14:paraId="45BC0443" w14:textId="514A8B13" w:rsidR="007820E9" w:rsidRPr="003D1CF0" w:rsidRDefault="00631C26" w:rsidP="007820E9">
      <w:pPr>
        <w:pStyle w:val="Heading1"/>
        <w:keepLines/>
        <w:pageBreakBefore w:val="0"/>
        <w:tabs>
          <w:tab w:val="num" w:pos="454"/>
        </w:tabs>
        <w:suppressAutoHyphens/>
        <w:spacing w:before="400" w:after="180" w:line="240" w:lineRule="auto"/>
        <w:ind w:left="454" w:hanging="454"/>
        <w:rPr>
          <w:lang w:val="en-GB"/>
        </w:rPr>
      </w:pPr>
      <w:bookmarkStart w:id="24" w:name="_Toc327542702"/>
      <w:bookmarkStart w:id="25" w:name="_Toc425428771"/>
      <w:r w:rsidRPr="003D1CF0">
        <w:rPr>
          <w:lang w:val="en-GB"/>
        </w:rPr>
        <w:t>Use of</w:t>
      </w:r>
      <w:r w:rsidR="007820E9" w:rsidRPr="003D1CF0">
        <w:rPr>
          <w:lang w:val="en-GB"/>
        </w:rPr>
        <w:t xml:space="preserve"> </w:t>
      </w:r>
      <w:r w:rsidR="00773525" w:rsidRPr="003D1CF0">
        <w:rPr>
          <w:lang w:val="en-GB"/>
        </w:rPr>
        <w:t>DDS Registry</w:t>
      </w:r>
      <w:bookmarkEnd w:id="24"/>
      <w:bookmarkEnd w:id="25"/>
    </w:p>
    <w:p w14:paraId="05E44B3F" w14:textId="37399A4D" w:rsidR="00631C26" w:rsidRPr="003D1CF0" w:rsidRDefault="00631C26" w:rsidP="00631C26">
      <w:pPr>
        <w:rPr>
          <w:lang w:val="en-GB"/>
        </w:rPr>
      </w:pPr>
      <w:r w:rsidRPr="003D1CF0">
        <w:rPr>
          <w:lang w:val="en-GB"/>
        </w:rPr>
        <w:t xml:space="preserve">DDS Registry </w:t>
      </w:r>
      <w:r w:rsidR="003D1CF0" w:rsidRPr="003D1CF0">
        <w:rPr>
          <w:lang w:val="en-GB"/>
        </w:rPr>
        <w:t>expose</w:t>
      </w:r>
      <w:r w:rsidRPr="003D1CF0">
        <w:rPr>
          <w:lang w:val="en-GB"/>
        </w:rPr>
        <w:t xml:space="preserve"> an operation for lookup in the document sharing service through a web service interface described in [</w:t>
      </w:r>
      <w:proofErr w:type="spellStart"/>
      <w:r w:rsidRPr="003D1CF0">
        <w:rPr>
          <w:lang w:val="en-GB"/>
        </w:rPr>
        <w:fldChar w:fldCharType="begin"/>
      </w:r>
      <w:r w:rsidRPr="003D1CF0">
        <w:rPr>
          <w:lang w:val="en-GB"/>
        </w:rPr>
        <w:instrText xml:space="preserve"> REF ref_NPIService_ws_interface \h </w:instrText>
      </w:r>
      <w:r w:rsidRPr="003D1CF0">
        <w:rPr>
          <w:lang w:val="en-GB"/>
        </w:rPr>
      </w:r>
      <w:r w:rsidRPr="003D1CF0">
        <w:rPr>
          <w:lang w:val="en-GB"/>
        </w:rPr>
        <w:fldChar w:fldCharType="separate"/>
      </w:r>
      <w:r w:rsidRPr="003D1CF0">
        <w:rPr>
          <w:lang w:val="en-GB"/>
        </w:rPr>
        <w:t>DDSRegistry</w:t>
      </w:r>
      <w:proofErr w:type="spellEnd"/>
      <w:r w:rsidRPr="003D1CF0">
        <w:rPr>
          <w:lang w:val="en-GB"/>
        </w:rPr>
        <w:t xml:space="preserve"> </w:t>
      </w:r>
      <w:proofErr w:type="spellStart"/>
      <w:r w:rsidRPr="003D1CF0">
        <w:rPr>
          <w:lang w:val="en-GB"/>
        </w:rPr>
        <w:t>ws</w:t>
      </w:r>
      <w:proofErr w:type="spellEnd"/>
      <w:r w:rsidRPr="003D1CF0">
        <w:rPr>
          <w:lang w:val="en-GB"/>
        </w:rPr>
        <w:fldChar w:fldCharType="end"/>
      </w:r>
      <w:r w:rsidRPr="003D1CF0">
        <w:rPr>
          <w:lang w:val="en-GB"/>
        </w:rPr>
        <w:t xml:space="preserve">]. Lookups are performed by using the standard IHE Cross-Enterprise Document Sharing (XDS), based on </w:t>
      </w:r>
      <w:proofErr w:type="spellStart"/>
      <w:r w:rsidRPr="003D1CF0">
        <w:rPr>
          <w:lang w:val="en-GB"/>
        </w:rPr>
        <w:t>ebXML</w:t>
      </w:r>
      <w:proofErr w:type="spellEnd"/>
      <w:r w:rsidRPr="003D1CF0">
        <w:rPr>
          <w:lang w:val="en-GB"/>
        </w:rPr>
        <w:t xml:space="preserve"> Registry Services (RS) and </w:t>
      </w:r>
      <w:proofErr w:type="spellStart"/>
      <w:r w:rsidRPr="003D1CF0">
        <w:rPr>
          <w:lang w:val="en-GB"/>
        </w:rPr>
        <w:t>ebXML</w:t>
      </w:r>
      <w:proofErr w:type="spellEnd"/>
      <w:r w:rsidRPr="003D1CF0">
        <w:rPr>
          <w:lang w:val="en-GB"/>
        </w:rPr>
        <w:t xml:space="preserve"> Registry Information Model (RIM). The lookup operation is in IHE XDS-terms the </w:t>
      </w:r>
      <w:proofErr w:type="spellStart"/>
      <w:r w:rsidRPr="003D1CF0">
        <w:rPr>
          <w:lang w:val="en-GB"/>
        </w:rPr>
        <w:t>FindDocument</w:t>
      </w:r>
      <w:proofErr w:type="spellEnd"/>
      <w:r w:rsidRPr="003D1CF0">
        <w:rPr>
          <w:lang w:val="en-GB"/>
        </w:rPr>
        <w:t>-request in IHE Technical Framework’s transaction 18, Registry Stored Query.</w:t>
      </w:r>
    </w:p>
    <w:p w14:paraId="2EAFF916" w14:textId="3AA10019" w:rsidR="00631C26" w:rsidRPr="003D1CF0" w:rsidRDefault="002D6CB2" w:rsidP="00631C26">
      <w:pPr>
        <w:rPr>
          <w:lang w:val="en-GB"/>
        </w:rPr>
      </w:pPr>
      <w:r w:rsidRPr="003D1CF0">
        <w:rPr>
          <w:lang w:val="en-GB"/>
        </w:rPr>
        <w:t>Changes to the IHE XDS-standards WSDL are mini</w:t>
      </w:r>
      <w:bookmarkStart w:id="26" w:name="_GoBack"/>
      <w:bookmarkEnd w:id="26"/>
      <w:r w:rsidRPr="003D1CF0">
        <w:rPr>
          <w:lang w:val="en-GB"/>
        </w:rPr>
        <w:t>mal to promote usage of Registry Stored Query to the greatest extent possible. Thus the operation payload is unchanged.</w:t>
      </w:r>
    </w:p>
    <w:p w14:paraId="4D8D8178" w14:textId="356CD61F" w:rsidR="002D6CB2" w:rsidRPr="003D1CF0" w:rsidRDefault="002D6CB2" w:rsidP="007820E9">
      <w:pPr>
        <w:rPr>
          <w:lang w:val="en-GB"/>
        </w:rPr>
      </w:pPr>
      <w:r w:rsidRPr="003D1CF0">
        <w:rPr>
          <w:lang w:val="en-GB"/>
        </w:rPr>
        <w:t xml:space="preserve">As described in </w:t>
      </w:r>
      <w:r w:rsidR="0069508B" w:rsidRPr="003D1CF0">
        <w:rPr>
          <w:lang w:val="en-GB"/>
        </w:rPr>
        <w:t>[</w:t>
      </w:r>
      <w:proofErr w:type="spellStart"/>
      <w:r w:rsidR="0069508B" w:rsidRPr="003D1CF0">
        <w:rPr>
          <w:lang w:val="en-GB"/>
        </w:rPr>
        <w:fldChar w:fldCharType="begin"/>
      </w:r>
      <w:r w:rsidR="0069508B" w:rsidRPr="003D1CF0">
        <w:rPr>
          <w:lang w:val="en-GB"/>
        </w:rPr>
        <w:instrText xml:space="preserve"> REF ref_NPIService_ws_interface \h </w:instrText>
      </w:r>
      <w:r w:rsidR="0069508B" w:rsidRPr="003D1CF0">
        <w:rPr>
          <w:lang w:val="en-GB"/>
        </w:rPr>
      </w:r>
      <w:r w:rsidR="0069508B" w:rsidRPr="003D1CF0">
        <w:rPr>
          <w:lang w:val="en-GB"/>
        </w:rPr>
        <w:fldChar w:fldCharType="separate"/>
      </w:r>
      <w:r w:rsidR="0069508B" w:rsidRPr="003D1CF0">
        <w:rPr>
          <w:lang w:val="en-GB"/>
        </w:rPr>
        <w:t>DDSRegistry</w:t>
      </w:r>
      <w:proofErr w:type="spellEnd"/>
      <w:r w:rsidR="0069508B" w:rsidRPr="003D1CF0">
        <w:rPr>
          <w:lang w:val="en-GB"/>
        </w:rPr>
        <w:t xml:space="preserve"> </w:t>
      </w:r>
      <w:proofErr w:type="spellStart"/>
      <w:r w:rsidR="0069508B" w:rsidRPr="003D1CF0">
        <w:rPr>
          <w:lang w:val="en-GB"/>
        </w:rPr>
        <w:t>ws</w:t>
      </w:r>
      <w:proofErr w:type="spellEnd"/>
      <w:r w:rsidR="0069508B" w:rsidRPr="003D1CF0">
        <w:rPr>
          <w:lang w:val="en-GB"/>
        </w:rPr>
        <w:fldChar w:fldCharType="end"/>
      </w:r>
      <w:r w:rsidR="0069508B" w:rsidRPr="003D1CF0">
        <w:rPr>
          <w:lang w:val="en-GB"/>
        </w:rPr>
        <w:t>]</w:t>
      </w:r>
      <w:r w:rsidRPr="003D1CF0">
        <w:rPr>
          <w:lang w:val="en-GB"/>
        </w:rPr>
        <w:t xml:space="preserve">, DDS registry expects that the Registry Stored Query call contains additional headers </w:t>
      </w:r>
      <w:r w:rsidR="0069508B" w:rsidRPr="003D1CF0">
        <w:rPr>
          <w:lang w:val="en-GB"/>
        </w:rPr>
        <w:t>consisting off:</w:t>
      </w:r>
    </w:p>
    <w:p w14:paraId="1A79ED68" w14:textId="6DE245FF" w:rsidR="007820E9" w:rsidRPr="003D1CF0" w:rsidRDefault="0069508B" w:rsidP="008F00CB">
      <w:pPr>
        <w:pStyle w:val="ListBulletFinal"/>
        <w:rPr>
          <w:lang w:val="en-GB"/>
        </w:rPr>
      </w:pPr>
      <w:r w:rsidRPr="003D1CF0">
        <w:rPr>
          <w:lang w:val="en-GB"/>
        </w:rPr>
        <w:t>A</w:t>
      </w:r>
      <w:r w:rsidR="007820E9" w:rsidRPr="003D1CF0">
        <w:rPr>
          <w:lang w:val="en-GB"/>
        </w:rPr>
        <w:t xml:space="preserve"> Security-header</w:t>
      </w:r>
    </w:p>
    <w:p w14:paraId="52955C56" w14:textId="3722EFB2" w:rsidR="007820E9" w:rsidRPr="003D1CF0" w:rsidRDefault="0069508B" w:rsidP="008F00CB">
      <w:pPr>
        <w:pStyle w:val="ListBulletFinal"/>
        <w:rPr>
          <w:lang w:val="en-GB"/>
        </w:rPr>
      </w:pPr>
      <w:r w:rsidRPr="003D1CF0">
        <w:rPr>
          <w:lang w:val="en-GB"/>
        </w:rPr>
        <w:t>A</w:t>
      </w:r>
      <w:r w:rsidR="007820E9" w:rsidRPr="003D1CF0">
        <w:rPr>
          <w:lang w:val="en-GB"/>
        </w:rPr>
        <w:t xml:space="preserve"> </w:t>
      </w:r>
      <w:proofErr w:type="spellStart"/>
      <w:r w:rsidR="007820E9" w:rsidRPr="003D1CF0">
        <w:rPr>
          <w:lang w:val="en-GB"/>
        </w:rPr>
        <w:t>Medcom</w:t>
      </w:r>
      <w:proofErr w:type="spellEnd"/>
      <w:r w:rsidR="007820E9" w:rsidRPr="003D1CF0">
        <w:rPr>
          <w:lang w:val="en-GB"/>
        </w:rPr>
        <w:t>-header</w:t>
      </w:r>
    </w:p>
    <w:p w14:paraId="470439DD" w14:textId="635DFB31" w:rsidR="007820E9" w:rsidRPr="003D1CF0" w:rsidRDefault="0069508B" w:rsidP="008F00CB">
      <w:pPr>
        <w:pStyle w:val="ListBulletFinal"/>
        <w:rPr>
          <w:lang w:val="en-GB"/>
        </w:rPr>
      </w:pPr>
      <w:r w:rsidRPr="003D1CF0">
        <w:rPr>
          <w:lang w:val="en-GB"/>
        </w:rPr>
        <w:t>A</w:t>
      </w:r>
      <w:r w:rsidR="007820E9" w:rsidRPr="003D1CF0">
        <w:rPr>
          <w:lang w:val="en-GB"/>
        </w:rPr>
        <w:t xml:space="preserve"> Healthcare Service User Identification (HSUID) header.</w:t>
      </w:r>
    </w:p>
    <w:p w14:paraId="2B5F3BE7" w14:textId="77777777" w:rsidR="0069508B" w:rsidRPr="003D1CF0" w:rsidRDefault="0069508B" w:rsidP="0069508B">
      <w:pPr>
        <w:pStyle w:val="ListBulletFinal"/>
        <w:numPr>
          <w:ilvl w:val="0"/>
          <w:numId w:val="0"/>
        </w:numPr>
        <w:ind w:left="568"/>
        <w:rPr>
          <w:lang w:val="en-GB"/>
        </w:rPr>
      </w:pPr>
    </w:p>
    <w:p w14:paraId="082CBF56" w14:textId="666CF3BA" w:rsidR="007820E9" w:rsidRPr="003D1CF0" w:rsidRDefault="0069508B" w:rsidP="007820E9">
      <w:pPr>
        <w:rPr>
          <w:lang w:val="en-GB"/>
        </w:rPr>
      </w:pPr>
      <w:r w:rsidRPr="003D1CF0">
        <w:rPr>
          <w:lang w:val="en-GB"/>
        </w:rPr>
        <w:t>The first two headers originate from</w:t>
      </w:r>
      <w:r w:rsidR="007820E9" w:rsidRPr="003D1CF0">
        <w:rPr>
          <w:lang w:val="en-GB"/>
        </w:rPr>
        <w:t xml:space="preserve"> Den </w:t>
      </w:r>
      <w:proofErr w:type="spellStart"/>
      <w:r w:rsidR="007820E9" w:rsidRPr="003D1CF0">
        <w:rPr>
          <w:lang w:val="en-GB"/>
        </w:rPr>
        <w:t>Gode</w:t>
      </w:r>
      <w:proofErr w:type="spellEnd"/>
      <w:r w:rsidR="007820E9" w:rsidRPr="003D1CF0">
        <w:rPr>
          <w:lang w:val="en-GB"/>
        </w:rPr>
        <w:t xml:space="preserve"> </w:t>
      </w:r>
      <w:proofErr w:type="spellStart"/>
      <w:r w:rsidR="007820E9" w:rsidRPr="003D1CF0">
        <w:rPr>
          <w:lang w:val="en-GB"/>
        </w:rPr>
        <w:t>Web</w:t>
      </w:r>
      <w:r w:rsidR="00D02707">
        <w:rPr>
          <w:lang w:val="en-GB"/>
        </w:rPr>
        <w:t>s</w:t>
      </w:r>
      <w:r w:rsidR="007820E9" w:rsidRPr="003D1CF0">
        <w:rPr>
          <w:lang w:val="en-GB"/>
        </w:rPr>
        <w:t>ervice</w:t>
      </w:r>
      <w:proofErr w:type="spellEnd"/>
      <w:r w:rsidR="007820E9" w:rsidRPr="003D1CF0">
        <w:rPr>
          <w:lang w:val="en-GB"/>
        </w:rPr>
        <w:t xml:space="preserve"> </w:t>
      </w:r>
      <w:r w:rsidRPr="003D1CF0">
        <w:rPr>
          <w:lang w:val="en-GB"/>
        </w:rPr>
        <w:t>described</w:t>
      </w:r>
      <w:r w:rsidR="007820E9" w:rsidRPr="003D1CF0">
        <w:rPr>
          <w:lang w:val="en-GB"/>
        </w:rPr>
        <w:t xml:space="preserve"> i</w:t>
      </w:r>
      <w:r w:rsidRPr="003D1CF0">
        <w:rPr>
          <w:lang w:val="en-GB"/>
        </w:rPr>
        <w:t>n</w:t>
      </w:r>
      <w:r w:rsidR="007820E9" w:rsidRPr="003D1CF0">
        <w:rPr>
          <w:lang w:val="en-GB"/>
        </w:rPr>
        <w:t xml:space="preserve"> [</w:t>
      </w:r>
      <w:r w:rsidR="007820E9" w:rsidRPr="003D1CF0">
        <w:rPr>
          <w:lang w:val="en-GB"/>
        </w:rPr>
        <w:fldChar w:fldCharType="begin"/>
      </w:r>
      <w:r w:rsidR="007820E9" w:rsidRPr="003D1CF0">
        <w:rPr>
          <w:lang w:val="en-GB"/>
        </w:rPr>
        <w:instrText xml:space="preserve"> REF ref_DGWS_1_0 \h </w:instrText>
      </w:r>
      <w:r w:rsidR="007820E9" w:rsidRPr="003D1CF0">
        <w:rPr>
          <w:lang w:val="en-GB"/>
        </w:rPr>
      </w:r>
      <w:r w:rsidR="007820E9" w:rsidRPr="003D1CF0">
        <w:rPr>
          <w:lang w:val="en-GB"/>
        </w:rPr>
        <w:fldChar w:fldCharType="separate"/>
      </w:r>
      <w:r w:rsidR="00764C31" w:rsidRPr="003D1CF0">
        <w:rPr>
          <w:lang w:val="en-GB"/>
        </w:rPr>
        <w:t>DGWS 1.0</w:t>
      </w:r>
      <w:r w:rsidR="007820E9" w:rsidRPr="003D1CF0">
        <w:rPr>
          <w:lang w:val="en-GB"/>
        </w:rPr>
        <w:fldChar w:fldCharType="end"/>
      </w:r>
      <w:r w:rsidR="007820E9" w:rsidRPr="003D1CF0">
        <w:rPr>
          <w:lang w:val="en-GB"/>
        </w:rPr>
        <w:t xml:space="preserve">] </w:t>
      </w:r>
      <w:r w:rsidRPr="003D1CF0">
        <w:rPr>
          <w:lang w:val="en-GB"/>
        </w:rPr>
        <w:t>and</w:t>
      </w:r>
      <w:r w:rsidR="007820E9" w:rsidRPr="003D1CF0">
        <w:rPr>
          <w:lang w:val="en-GB"/>
        </w:rPr>
        <w:t xml:space="preserve"> [</w:t>
      </w:r>
      <w:r w:rsidR="007820E9" w:rsidRPr="003D1CF0">
        <w:rPr>
          <w:lang w:val="en-GB"/>
        </w:rPr>
        <w:fldChar w:fldCharType="begin"/>
      </w:r>
      <w:r w:rsidR="007820E9" w:rsidRPr="003D1CF0">
        <w:rPr>
          <w:lang w:val="en-GB"/>
        </w:rPr>
        <w:instrText xml:space="preserve"> REF ref_DGWS_1_0_1 \h </w:instrText>
      </w:r>
      <w:r w:rsidR="007820E9" w:rsidRPr="003D1CF0">
        <w:rPr>
          <w:lang w:val="en-GB"/>
        </w:rPr>
      </w:r>
      <w:r w:rsidR="007820E9" w:rsidRPr="003D1CF0">
        <w:rPr>
          <w:lang w:val="en-GB"/>
        </w:rPr>
        <w:fldChar w:fldCharType="separate"/>
      </w:r>
      <w:r w:rsidR="00764C31" w:rsidRPr="003D1CF0">
        <w:rPr>
          <w:lang w:val="en-GB"/>
        </w:rPr>
        <w:t>DGWS 1.0.1</w:t>
      </w:r>
      <w:r w:rsidR="007820E9" w:rsidRPr="003D1CF0">
        <w:rPr>
          <w:lang w:val="en-GB"/>
        </w:rPr>
        <w:fldChar w:fldCharType="end"/>
      </w:r>
      <w:r w:rsidR="007820E9" w:rsidRPr="003D1CF0">
        <w:rPr>
          <w:lang w:val="en-GB"/>
        </w:rPr>
        <w:t xml:space="preserve">], </w:t>
      </w:r>
      <w:r w:rsidRPr="003D1CF0">
        <w:rPr>
          <w:lang w:val="en-GB"/>
        </w:rPr>
        <w:t>while the third header is described</w:t>
      </w:r>
      <w:r w:rsidR="007820E9" w:rsidRPr="003D1CF0">
        <w:rPr>
          <w:lang w:val="en-GB"/>
        </w:rPr>
        <w:t xml:space="preserve"> i</w:t>
      </w:r>
      <w:r w:rsidRPr="003D1CF0">
        <w:rPr>
          <w:lang w:val="en-GB"/>
        </w:rPr>
        <w:t>n</w:t>
      </w:r>
      <w:r w:rsidR="007820E9" w:rsidRPr="003D1CF0">
        <w:rPr>
          <w:lang w:val="en-GB"/>
        </w:rPr>
        <w:t xml:space="preserve"> [</w:t>
      </w:r>
      <w:r w:rsidR="007820E9" w:rsidRPr="003D1CF0">
        <w:rPr>
          <w:lang w:val="en-GB"/>
        </w:rPr>
        <w:fldChar w:fldCharType="begin"/>
      </w:r>
      <w:r w:rsidR="007820E9" w:rsidRPr="003D1CF0">
        <w:rPr>
          <w:lang w:val="en-GB"/>
        </w:rPr>
        <w:instrText xml:space="preserve"> REF HSUID_header \h </w:instrText>
      </w:r>
      <w:r w:rsidR="007820E9" w:rsidRPr="003D1CF0">
        <w:rPr>
          <w:lang w:val="en-GB"/>
        </w:rPr>
      </w:r>
      <w:r w:rsidR="007820E9" w:rsidRPr="003D1CF0">
        <w:rPr>
          <w:lang w:val="en-GB"/>
        </w:rPr>
        <w:fldChar w:fldCharType="separate"/>
      </w:r>
      <w:r w:rsidR="00764C31" w:rsidRPr="003D1CF0">
        <w:rPr>
          <w:lang w:val="en-GB"/>
        </w:rPr>
        <w:t>HSUID-header</w:t>
      </w:r>
      <w:r w:rsidR="007820E9" w:rsidRPr="003D1CF0">
        <w:rPr>
          <w:lang w:val="en-GB"/>
        </w:rPr>
        <w:fldChar w:fldCharType="end"/>
      </w:r>
      <w:r w:rsidR="007820E9" w:rsidRPr="003D1CF0">
        <w:rPr>
          <w:lang w:val="en-GB"/>
        </w:rPr>
        <w:t>].</w:t>
      </w:r>
    </w:p>
    <w:p w14:paraId="37B4F6DF" w14:textId="3E5948FA" w:rsidR="007820E9" w:rsidRPr="003D1CF0" w:rsidRDefault="0069508B" w:rsidP="007820E9">
      <w:pPr>
        <w:rPr>
          <w:lang w:val="en-GB"/>
        </w:rPr>
      </w:pPr>
      <w:r w:rsidRPr="003D1CF0">
        <w:rPr>
          <w:lang w:val="en-GB"/>
        </w:rPr>
        <w:t>The headers</w:t>
      </w:r>
      <w:r w:rsidR="007820E9" w:rsidRPr="003D1CF0">
        <w:rPr>
          <w:lang w:val="en-GB"/>
        </w:rPr>
        <w:t xml:space="preserve"> </w:t>
      </w:r>
      <w:r w:rsidRPr="003D1CF0">
        <w:rPr>
          <w:lang w:val="en-GB"/>
        </w:rPr>
        <w:t>are</w:t>
      </w:r>
      <w:r w:rsidR="007820E9" w:rsidRPr="003D1CF0">
        <w:rPr>
          <w:lang w:val="en-GB"/>
        </w:rPr>
        <w:t xml:space="preserve"> </w:t>
      </w:r>
      <w:r w:rsidRPr="003D1CF0">
        <w:rPr>
          <w:lang w:val="en-GB"/>
        </w:rPr>
        <w:t>added as implicit</w:t>
      </w:r>
      <w:r w:rsidR="007820E9" w:rsidRPr="003D1CF0">
        <w:rPr>
          <w:lang w:val="en-GB"/>
        </w:rPr>
        <w:t xml:space="preserve"> header</w:t>
      </w:r>
      <w:r w:rsidRPr="003D1CF0">
        <w:rPr>
          <w:lang w:val="en-GB"/>
        </w:rPr>
        <w:t>s, i.e.</w:t>
      </w:r>
      <w:r w:rsidR="007820E9" w:rsidRPr="003D1CF0">
        <w:rPr>
          <w:lang w:val="en-GB"/>
        </w:rPr>
        <w:t xml:space="preserve"> </w:t>
      </w:r>
      <w:r w:rsidRPr="003D1CF0">
        <w:rPr>
          <w:lang w:val="en-GB"/>
        </w:rPr>
        <w:t>by being described in the W</w:t>
      </w:r>
      <w:r w:rsidR="00BA0C9F">
        <w:rPr>
          <w:lang w:val="en-GB"/>
        </w:rPr>
        <w:t>S</w:t>
      </w:r>
      <w:r w:rsidRPr="003D1CF0">
        <w:rPr>
          <w:lang w:val="en-GB"/>
        </w:rPr>
        <w:t xml:space="preserve">DL’s bindings without being added to the </w:t>
      </w:r>
      <w:r w:rsidR="007820E9" w:rsidRPr="003D1CF0">
        <w:rPr>
          <w:lang w:val="en-GB"/>
        </w:rPr>
        <w:t>Registry S</w:t>
      </w:r>
      <w:r w:rsidRPr="003D1CF0">
        <w:rPr>
          <w:lang w:val="en-GB"/>
        </w:rPr>
        <w:t>tored Query SOAP body-structure</w:t>
      </w:r>
      <w:r w:rsidR="007820E9" w:rsidRPr="003D1CF0">
        <w:rPr>
          <w:lang w:val="en-GB"/>
        </w:rPr>
        <w:t>.</w:t>
      </w:r>
    </w:p>
    <w:p w14:paraId="346F9E6E" w14:textId="7AC51B34" w:rsidR="007820E9" w:rsidRPr="003D1CF0" w:rsidRDefault="00CA4A76" w:rsidP="007820E9">
      <w:pPr>
        <w:pStyle w:val="Heading2"/>
        <w:keepLines/>
        <w:tabs>
          <w:tab w:val="num" w:pos="794"/>
        </w:tabs>
        <w:suppressAutoHyphens/>
        <w:spacing w:before="300" w:after="120" w:line="240" w:lineRule="auto"/>
        <w:ind w:left="794" w:hanging="794"/>
        <w:rPr>
          <w:lang w:val="en-GB"/>
        </w:rPr>
      </w:pPr>
      <w:bookmarkStart w:id="27" w:name="_Toc305606409"/>
      <w:bookmarkStart w:id="28" w:name="_Toc327542703"/>
      <w:bookmarkStart w:id="29" w:name="_Toc425428772"/>
      <w:r w:rsidRPr="003D1CF0">
        <w:rPr>
          <w:lang w:val="en-GB"/>
        </w:rPr>
        <w:t xml:space="preserve">Preparing for calling </w:t>
      </w:r>
      <w:r w:rsidR="00773525" w:rsidRPr="003D1CF0">
        <w:rPr>
          <w:lang w:val="en-GB"/>
        </w:rPr>
        <w:t>DDS Registry</w:t>
      </w:r>
      <w:bookmarkEnd w:id="27"/>
      <w:bookmarkEnd w:id="28"/>
      <w:bookmarkEnd w:id="29"/>
    </w:p>
    <w:p w14:paraId="6D75496B" w14:textId="7636C7FC" w:rsidR="0069508B" w:rsidRPr="003D1CF0" w:rsidRDefault="0069508B" w:rsidP="0069508B">
      <w:pPr>
        <w:rPr>
          <w:lang w:val="en-GB"/>
        </w:rPr>
      </w:pPr>
      <w:r w:rsidRPr="003D1CF0">
        <w:rPr>
          <w:lang w:val="en-GB"/>
        </w:rPr>
        <w:t>Before calling the DDS Registry</w:t>
      </w:r>
      <w:r w:rsidR="00CA4A76" w:rsidRPr="003D1CF0">
        <w:rPr>
          <w:lang w:val="en-GB"/>
        </w:rPr>
        <w:t>,</w:t>
      </w:r>
      <w:r w:rsidRPr="003D1CF0">
        <w:rPr>
          <w:lang w:val="en-GB"/>
        </w:rPr>
        <w:t xml:space="preserve"> it is the consumer system</w:t>
      </w:r>
      <w:r w:rsidR="00CA4A76" w:rsidRPr="003D1CF0">
        <w:rPr>
          <w:lang w:val="en-GB"/>
        </w:rPr>
        <w:t>’s responsibility:</w:t>
      </w:r>
    </w:p>
    <w:p w14:paraId="4521F47D" w14:textId="3AA8D5B9" w:rsidR="007820E9" w:rsidRPr="003D1CF0" w:rsidRDefault="00CA4A76" w:rsidP="008F00CB">
      <w:pPr>
        <w:pStyle w:val="ListBulletFinal"/>
        <w:rPr>
          <w:lang w:val="en-GB"/>
        </w:rPr>
      </w:pPr>
      <w:proofErr w:type="gramStart"/>
      <w:r w:rsidRPr="003D1CF0">
        <w:rPr>
          <w:lang w:val="en-GB"/>
        </w:rPr>
        <w:t>to</w:t>
      </w:r>
      <w:proofErr w:type="gramEnd"/>
      <w:r w:rsidRPr="003D1CF0">
        <w:rPr>
          <w:lang w:val="en-GB"/>
        </w:rPr>
        <w:t xml:space="preserve"> ensure that the prerequisites for use as described in [</w:t>
      </w:r>
      <w:proofErr w:type="spellStart"/>
      <w:r w:rsidRPr="003D1CF0">
        <w:rPr>
          <w:lang w:val="en-GB"/>
        </w:rPr>
        <w:fldChar w:fldCharType="begin"/>
      </w:r>
      <w:r w:rsidRPr="003D1CF0">
        <w:rPr>
          <w:lang w:val="en-GB"/>
        </w:rPr>
        <w:instrText xml:space="preserve"> REF ref_NPIService_ws_interface \h  \* MERGEFORMAT </w:instrText>
      </w:r>
      <w:r w:rsidRPr="003D1CF0">
        <w:rPr>
          <w:lang w:val="en-GB"/>
        </w:rPr>
      </w:r>
      <w:r w:rsidRPr="003D1CF0">
        <w:rPr>
          <w:lang w:val="en-GB"/>
        </w:rPr>
        <w:fldChar w:fldCharType="separate"/>
      </w:r>
      <w:r w:rsidRPr="003D1CF0">
        <w:rPr>
          <w:lang w:val="en-GB"/>
        </w:rPr>
        <w:t>DDSRegistry</w:t>
      </w:r>
      <w:proofErr w:type="spellEnd"/>
      <w:r w:rsidRPr="003D1CF0">
        <w:rPr>
          <w:lang w:val="en-GB"/>
        </w:rPr>
        <w:t xml:space="preserve"> </w:t>
      </w:r>
      <w:proofErr w:type="spellStart"/>
      <w:r w:rsidRPr="003D1CF0">
        <w:rPr>
          <w:lang w:val="en-GB"/>
        </w:rPr>
        <w:t>ws</w:t>
      </w:r>
      <w:proofErr w:type="spellEnd"/>
      <w:r w:rsidRPr="003D1CF0">
        <w:rPr>
          <w:lang w:val="en-GB"/>
        </w:rPr>
        <w:fldChar w:fldCharType="end"/>
      </w:r>
      <w:r w:rsidRPr="003D1CF0">
        <w:rPr>
          <w:lang w:val="en-GB"/>
        </w:rPr>
        <w:t>] are met, e.g. that safeguarding is only performed by health professionals who are authorized to do so.</w:t>
      </w:r>
    </w:p>
    <w:p w14:paraId="7A1BF158" w14:textId="24CE8F8F" w:rsidR="00CA4A76" w:rsidRPr="003D1CF0" w:rsidRDefault="00CA4A76" w:rsidP="008F00CB">
      <w:pPr>
        <w:pStyle w:val="ListBulletFinal"/>
        <w:rPr>
          <w:lang w:val="en-GB"/>
        </w:rPr>
      </w:pPr>
      <w:r w:rsidRPr="003D1CF0">
        <w:rPr>
          <w:lang w:val="en-GB"/>
        </w:rPr>
        <w:t>to obtain an ID-card of at least security level 3 issued by STS</w:t>
      </w:r>
    </w:p>
    <w:p w14:paraId="39F996CE" w14:textId="19E53B11" w:rsidR="00CA4A76" w:rsidRPr="003D1CF0" w:rsidRDefault="00CA4A76" w:rsidP="007820E9">
      <w:pPr>
        <w:rPr>
          <w:lang w:val="en-GB"/>
        </w:rPr>
      </w:pPr>
      <w:r w:rsidRPr="003D1CF0">
        <w:rPr>
          <w:lang w:val="en-GB"/>
        </w:rPr>
        <w:t>Note that the consumer system’s CVR-number which is embedded in the ID-card must be available on a DDS Registry whitelist. Addition to the whitelist must be arranged with DDS Registry system owner.</w:t>
      </w:r>
    </w:p>
    <w:p w14:paraId="7484C66B" w14:textId="7D8FCF61" w:rsidR="007820E9" w:rsidRPr="003D1CF0" w:rsidRDefault="00CA4A76" w:rsidP="007820E9">
      <w:pPr>
        <w:pStyle w:val="Heading2"/>
        <w:keepLines/>
        <w:tabs>
          <w:tab w:val="num" w:pos="794"/>
        </w:tabs>
        <w:suppressAutoHyphens/>
        <w:spacing w:before="300" w:after="120" w:line="240" w:lineRule="auto"/>
        <w:ind w:left="794" w:hanging="794"/>
        <w:rPr>
          <w:lang w:val="en-GB"/>
        </w:rPr>
      </w:pPr>
      <w:bookmarkStart w:id="30" w:name="_Toc327542704"/>
      <w:bookmarkStart w:id="31" w:name="_Toc425428773"/>
      <w:r w:rsidRPr="003D1CF0">
        <w:rPr>
          <w:lang w:val="en-GB"/>
        </w:rPr>
        <w:t>Calling</w:t>
      </w:r>
      <w:r w:rsidR="007820E9" w:rsidRPr="003D1CF0">
        <w:rPr>
          <w:lang w:val="en-GB"/>
        </w:rPr>
        <w:t xml:space="preserve"> </w:t>
      </w:r>
      <w:r w:rsidR="00773525" w:rsidRPr="003D1CF0">
        <w:rPr>
          <w:lang w:val="en-GB"/>
        </w:rPr>
        <w:t>DDS Registry</w:t>
      </w:r>
      <w:bookmarkEnd w:id="30"/>
      <w:bookmarkEnd w:id="31"/>
    </w:p>
    <w:p w14:paraId="24BCF4D4" w14:textId="58314E2B" w:rsidR="007820E9" w:rsidRPr="003D1CF0" w:rsidRDefault="002C3567" w:rsidP="00C8568D">
      <w:pPr>
        <w:rPr>
          <w:lang w:val="en-GB"/>
        </w:rPr>
      </w:pPr>
      <w:r w:rsidRPr="003D1CF0">
        <w:rPr>
          <w:lang w:val="en-GB"/>
        </w:rPr>
        <w:t>When</w:t>
      </w:r>
      <w:r w:rsidR="00CA4A76" w:rsidRPr="003D1CF0">
        <w:rPr>
          <w:lang w:val="en-GB"/>
        </w:rPr>
        <w:t xml:space="preserve"> call</w:t>
      </w:r>
      <w:r w:rsidRPr="003D1CF0">
        <w:rPr>
          <w:lang w:val="en-GB"/>
        </w:rPr>
        <w:t>ing the</w:t>
      </w:r>
      <w:r w:rsidR="00CA4A76" w:rsidRPr="003D1CF0">
        <w:rPr>
          <w:lang w:val="en-GB"/>
        </w:rPr>
        <w:t xml:space="preserve"> </w:t>
      </w:r>
      <w:proofErr w:type="spellStart"/>
      <w:r w:rsidR="00773525" w:rsidRPr="003D1CF0">
        <w:rPr>
          <w:lang w:val="en-GB"/>
        </w:rPr>
        <w:t>DDSRegistry</w:t>
      </w:r>
      <w:r w:rsidR="007820E9" w:rsidRPr="003D1CF0">
        <w:rPr>
          <w:lang w:val="en-GB"/>
        </w:rPr>
        <w:t>’s</w:t>
      </w:r>
      <w:proofErr w:type="spellEnd"/>
      <w:r w:rsidR="007820E9" w:rsidRPr="003D1CF0">
        <w:rPr>
          <w:lang w:val="en-GB"/>
        </w:rPr>
        <w:t xml:space="preserve"> operation </w:t>
      </w:r>
      <w:proofErr w:type="spellStart"/>
      <w:r w:rsidR="007820E9" w:rsidRPr="003D1CF0">
        <w:rPr>
          <w:lang w:val="en-GB"/>
        </w:rPr>
        <w:t>DocumentRegistry_RegistryStoredQuery</w:t>
      </w:r>
      <w:proofErr w:type="spellEnd"/>
      <w:r w:rsidR="007820E9" w:rsidRPr="003D1CF0">
        <w:rPr>
          <w:lang w:val="en-GB"/>
        </w:rPr>
        <w:t xml:space="preserve">, </w:t>
      </w:r>
      <w:r w:rsidR="00CA4A76" w:rsidRPr="003D1CF0">
        <w:rPr>
          <w:lang w:val="en-GB"/>
        </w:rPr>
        <w:t>the following must be implemented</w:t>
      </w:r>
      <w:r w:rsidR="007820E9" w:rsidRPr="003D1CF0">
        <w:rPr>
          <w:lang w:val="en-GB"/>
        </w:rPr>
        <w:t>:</w:t>
      </w:r>
    </w:p>
    <w:p w14:paraId="00092988" w14:textId="7F4DABFD" w:rsidR="007820E9" w:rsidRPr="003D1CF0" w:rsidRDefault="00CA4A76" w:rsidP="008F00CB">
      <w:pPr>
        <w:pStyle w:val="ListNumberFinal"/>
        <w:rPr>
          <w:lang w:val="en-GB"/>
        </w:rPr>
      </w:pPr>
      <w:proofErr w:type="spellStart"/>
      <w:r w:rsidRPr="003D1CF0">
        <w:rPr>
          <w:lang w:val="en-GB"/>
        </w:rPr>
        <w:t>AdhocQueryRequest</w:t>
      </w:r>
      <w:proofErr w:type="spellEnd"/>
      <w:r w:rsidRPr="003D1CF0">
        <w:rPr>
          <w:lang w:val="en-GB"/>
        </w:rPr>
        <w:t xml:space="preserve"> (i.e. payload of</w:t>
      </w:r>
      <w:r w:rsidR="007820E9" w:rsidRPr="003D1CF0">
        <w:rPr>
          <w:lang w:val="en-GB"/>
        </w:rPr>
        <w:t xml:space="preserve"> </w:t>
      </w:r>
      <w:proofErr w:type="spellStart"/>
      <w:r w:rsidR="007820E9" w:rsidRPr="003D1CF0">
        <w:rPr>
          <w:lang w:val="en-GB"/>
        </w:rPr>
        <w:t>DocumentRegistry_RegistryStoredQuery</w:t>
      </w:r>
      <w:proofErr w:type="spellEnd"/>
      <w:r w:rsidR="007820E9" w:rsidRPr="003D1CF0">
        <w:rPr>
          <w:lang w:val="en-GB"/>
        </w:rPr>
        <w:t xml:space="preserve">) </w:t>
      </w:r>
      <w:r w:rsidRPr="003D1CF0">
        <w:rPr>
          <w:lang w:val="en-GB"/>
        </w:rPr>
        <w:t>must be</w:t>
      </w:r>
      <w:r w:rsidR="007820E9" w:rsidRPr="003D1CF0">
        <w:rPr>
          <w:lang w:val="en-GB"/>
        </w:rPr>
        <w:t xml:space="preserve"> </w:t>
      </w:r>
      <w:r w:rsidR="003D1CF0">
        <w:rPr>
          <w:lang w:val="en-GB"/>
        </w:rPr>
        <w:t>populated</w:t>
      </w:r>
    </w:p>
    <w:p w14:paraId="7A8B08F0" w14:textId="603F324F" w:rsidR="007820E9" w:rsidRPr="003D1CF0" w:rsidRDefault="007820E9" w:rsidP="008F00CB">
      <w:pPr>
        <w:pStyle w:val="ListNumberFinal"/>
        <w:rPr>
          <w:lang w:val="en-GB"/>
        </w:rPr>
      </w:pPr>
      <w:r w:rsidRPr="003D1CF0">
        <w:rPr>
          <w:lang w:val="en-GB"/>
        </w:rPr>
        <w:t xml:space="preserve">Security-header </w:t>
      </w:r>
      <w:r w:rsidR="003D1CF0">
        <w:rPr>
          <w:lang w:val="en-GB"/>
        </w:rPr>
        <w:t>is populated</w:t>
      </w:r>
      <w:r w:rsidRPr="003D1CF0">
        <w:rPr>
          <w:lang w:val="en-GB"/>
        </w:rPr>
        <w:t xml:space="preserve"> </w:t>
      </w:r>
      <w:r w:rsidR="00B35525" w:rsidRPr="003D1CF0">
        <w:rPr>
          <w:lang w:val="en-GB"/>
        </w:rPr>
        <w:t>with</w:t>
      </w:r>
      <w:r w:rsidRPr="003D1CF0">
        <w:rPr>
          <w:lang w:val="en-GB"/>
        </w:rPr>
        <w:t xml:space="preserve"> </w:t>
      </w:r>
      <w:r w:rsidR="00B35525" w:rsidRPr="003D1CF0">
        <w:rPr>
          <w:lang w:val="en-GB"/>
        </w:rPr>
        <w:t>the ID-card</w:t>
      </w:r>
      <w:r w:rsidRPr="003D1CF0">
        <w:rPr>
          <w:lang w:val="en-GB"/>
        </w:rPr>
        <w:t xml:space="preserve"> </w:t>
      </w:r>
      <w:r w:rsidR="00B35525" w:rsidRPr="003D1CF0">
        <w:rPr>
          <w:lang w:val="en-GB"/>
        </w:rPr>
        <w:t>from</w:t>
      </w:r>
      <w:r w:rsidRPr="003D1CF0">
        <w:rPr>
          <w:lang w:val="en-GB"/>
        </w:rPr>
        <w:t xml:space="preserve"> STS</w:t>
      </w:r>
    </w:p>
    <w:p w14:paraId="42E2EAC8" w14:textId="414452FF" w:rsidR="007820E9" w:rsidRPr="003D1CF0" w:rsidRDefault="007820E9" w:rsidP="008F00CB">
      <w:pPr>
        <w:pStyle w:val="ListNumberFinal"/>
        <w:rPr>
          <w:lang w:val="en-GB"/>
        </w:rPr>
      </w:pPr>
      <w:proofErr w:type="spellStart"/>
      <w:r w:rsidRPr="003D1CF0">
        <w:rPr>
          <w:lang w:val="en-GB"/>
        </w:rPr>
        <w:t>Medcom</w:t>
      </w:r>
      <w:proofErr w:type="spellEnd"/>
      <w:r w:rsidRPr="003D1CF0">
        <w:rPr>
          <w:lang w:val="en-GB"/>
        </w:rPr>
        <w:t xml:space="preserve">-header </w:t>
      </w:r>
      <w:r w:rsidR="00B35525" w:rsidRPr="003D1CF0">
        <w:rPr>
          <w:lang w:val="en-GB"/>
        </w:rPr>
        <w:t>is created</w:t>
      </w:r>
      <w:r w:rsidRPr="003D1CF0">
        <w:rPr>
          <w:lang w:val="en-GB"/>
        </w:rPr>
        <w:t xml:space="preserve">, </w:t>
      </w:r>
      <w:r w:rsidR="00B35525" w:rsidRPr="003D1CF0">
        <w:rPr>
          <w:lang w:val="en-GB"/>
        </w:rPr>
        <w:t>including</w:t>
      </w:r>
      <w:r w:rsidRPr="003D1CF0">
        <w:rPr>
          <w:lang w:val="en-GB"/>
        </w:rPr>
        <w:t>:</w:t>
      </w:r>
    </w:p>
    <w:p w14:paraId="1655CB0F" w14:textId="16F4F247" w:rsidR="007820E9" w:rsidRPr="003D1CF0" w:rsidRDefault="00B35525" w:rsidP="008F00CB">
      <w:pPr>
        <w:pStyle w:val="ListNumberFinal"/>
        <w:numPr>
          <w:ilvl w:val="1"/>
          <w:numId w:val="43"/>
        </w:numPr>
        <w:rPr>
          <w:lang w:val="en-GB"/>
        </w:rPr>
      </w:pPr>
      <w:r w:rsidRPr="003D1CF0">
        <w:rPr>
          <w:lang w:val="en-GB"/>
        </w:rPr>
        <w:t>Assignment of unique message-id</w:t>
      </w:r>
    </w:p>
    <w:p w14:paraId="745BAE1A" w14:textId="2F9DE4C2" w:rsidR="007820E9" w:rsidRPr="003D1CF0" w:rsidRDefault="003D1CF0" w:rsidP="008F00CB">
      <w:pPr>
        <w:pStyle w:val="ListNumberFinal"/>
        <w:numPr>
          <w:ilvl w:val="1"/>
          <w:numId w:val="43"/>
        </w:numPr>
        <w:rPr>
          <w:lang w:val="en-GB"/>
        </w:rPr>
      </w:pPr>
      <w:r w:rsidRPr="003D1CF0">
        <w:rPr>
          <w:lang w:val="en-GB"/>
        </w:rPr>
        <w:lastRenderedPageBreak/>
        <w:t>Assignment</w:t>
      </w:r>
      <w:r w:rsidR="00B35525" w:rsidRPr="003D1CF0">
        <w:rPr>
          <w:lang w:val="en-GB"/>
        </w:rPr>
        <w:t xml:space="preserve"> of unique session </w:t>
      </w:r>
      <w:r w:rsidR="007820E9" w:rsidRPr="003D1CF0">
        <w:rPr>
          <w:lang w:val="en-GB"/>
        </w:rPr>
        <w:t xml:space="preserve">id </w:t>
      </w:r>
      <w:r w:rsidR="00B35525" w:rsidRPr="003D1CF0">
        <w:rPr>
          <w:lang w:val="en-GB"/>
        </w:rPr>
        <w:t xml:space="preserve">to the </w:t>
      </w:r>
      <w:proofErr w:type="spellStart"/>
      <w:r w:rsidR="00B35525" w:rsidRPr="003D1CF0">
        <w:rPr>
          <w:lang w:val="en-GB"/>
        </w:rPr>
        <w:t>Medcom</w:t>
      </w:r>
      <w:proofErr w:type="spellEnd"/>
      <w:r w:rsidR="00B35525" w:rsidRPr="003D1CF0">
        <w:rPr>
          <w:lang w:val="en-GB"/>
        </w:rPr>
        <w:t>-header’s</w:t>
      </w:r>
      <w:r w:rsidR="007820E9" w:rsidRPr="003D1CF0">
        <w:rPr>
          <w:lang w:val="en-GB"/>
        </w:rPr>
        <w:t xml:space="preserve"> </w:t>
      </w:r>
      <w:proofErr w:type="spellStart"/>
      <w:r w:rsidR="007820E9" w:rsidRPr="003D1CF0">
        <w:rPr>
          <w:lang w:val="en-GB"/>
        </w:rPr>
        <w:t>flowID</w:t>
      </w:r>
      <w:proofErr w:type="spellEnd"/>
      <w:r w:rsidR="007820E9" w:rsidRPr="003D1CF0">
        <w:rPr>
          <w:lang w:val="en-GB"/>
        </w:rPr>
        <w:t>-element</w:t>
      </w:r>
    </w:p>
    <w:p w14:paraId="7C33095D" w14:textId="34E0365D" w:rsidR="007820E9" w:rsidRPr="003D1CF0" w:rsidRDefault="007820E9" w:rsidP="008F00CB">
      <w:pPr>
        <w:pStyle w:val="ListNumberFinal"/>
        <w:rPr>
          <w:lang w:val="en-GB"/>
        </w:rPr>
      </w:pPr>
      <w:r w:rsidRPr="003D1CF0">
        <w:rPr>
          <w:lang w:val="en-GB"/>
        </w:rPr>
        <w:t xml:space="preserve">HSUID-header </w:t>
      </w:r>
      <w:r w:rsidR="00B35525" w:rsidRPr="003D1CF0">
        <w:rPr>
          <w:lang w:val="en-GB"/>
        </w:rPr>
        <w:t>is created</w:t>
      </w:r>
      <w:r w:rsidRPr="003D1CF0">
        <w:rPr>
          <w:lang w:val="en-GB"/>
        </w:rPr>
        <w:t xml:space="preserve">, </w:t>
      </w:r>
      <w:r w:rsidR="002C3567" w:rsidRPr="003D1CF0">
        <w:rPr>
          <w:lang w:val="en-GB"/>
        </w:rPr>
        <w:t>and</w:t>
      </w:r>
      <w:r w:rsidRPr="003D1CF0">
        <w:rPr>
          <w:lang w:val="en-GB"/>
        </w:rPr>
        <w:t xml:space="preserve"> </w:t>
      </w:r>
      <w:r w:rsidR="00B35525" w:rsidRPr="003D1CF0">
        <w:rPr>
          <w:lang w:val="en-GB"/>
        </w:rPr>
        <w:t>assigned values that describe the person performing the call</w:t>
      </w:r>
      <w:r w:rsidRPr="003D1CF0">
        <w:rPr>
          <w:lang w:val="en-GB"/>
        </w:rPr>
        <w:t>.</w:t>
      </w:r>
    </w:p>
    <w:p w14:paraId="4CFB209B" w14:textId="3C69860E" w:rsidR="007820E9" w:rsidRPr="003D1CF0" w:rsidRDefault="007820E9" w:rsidP="007820E9">
      <w:pPr>
        <w:pStyle w:val="Heading1"/>
        <w:keepLines/>
        <w:pageBreakBefore w:val="0"/>
        <w:tabs>
          <w:tab w:val="num" w:pos="454"/>
        </w:tabs>
        <w:suppressAutoHyphens/>
        <w:spacing w:before="400" w:after="180" w:line="240" w:lineRule="auto"/>
        <w:ind w:left="454" w:hanging="454"/>
        <w:rPr>
          <w:lang w:val="en-GB"/>
        </w:rPr>
      </w:pPr>
      <w:bookmarkStart w:id="32" w:name="_Toc305606411"/>
      <w:bookmarkStart w:id="33" w:name="_Toc327542705"/>
      <w:bookmarkStart w:id="34" w:name="_Toc425428774"/>
      <w:r w:rsidRPr="003D1CF0">
        <w:rPr>
          <w:lang w:val="en-GB"/>
        </w:rPr>
        <w:t>E</w:t>
      </w:r>
      <w:r w:rsidR="00B35525" w:rsidRPr="003D1CF0">
        <w:rPr>
          <w:lang w:val="en-GB"/>
        </w:rPr>
        <w:t>xamples of</w:t>
      </w:r>
      <w:r w:rsidRPr="003D1CF0">
        <w:rPr>
          <w:lang w:val="en-GB"/>
        </w:rPr>
        <w:t xml:space="preserve"> </w:t>
      </w:r>
      <w:bookmarkEnd w:id="32"/>
      <w:r w:rsidR="00773525" w:rsidRPr="003D1CF0">
        <w:rPr>
          <w:lang w:val="en-GB"/>
        </w:rPr>
        <w:t>DDS Registry</w:t>
      </w:r>
      <w:bookmarkEnd w:id="33"/>
      <w:r w:rsidR="00B35525" w:rsidRPr="003D1CF0">
        <w:rPr>
          <w:lang w:val="en-GB"/>
        </w:rPr>
        <w:t xml:space="preserve"> calls</w:t>
      </w:r>
      <w:bookmarkEnd w:id="34"/>
    </w:p>
    <w:p w14:paraId="38C78EF7" w14:textId="77777777" w:rsidR="00B35525" w:rsidRPr="003D1CF0" w:rsidRDefault="00B35525" w:rsidP="004E55C8">
      <w:pPr>
        <w:rPr>
          <w:b/>
          <w:lang w:val="en-GB"/>
        </w:rPr>
      </w:pPr>
      <w:bookmarkStart w:id="35" w:name="_Toc327542706"/>
      <w:bookmarkStart w:id="36" w:name="_Toc305606412"/>
      <w:r w:rsidRPr="003D1CF0">
        <w:rPr>
          <w:lang w:val="en-GB"/>
        </w:rPr>
        <w:t>This section provides an example of how this service can be called.</w:t>
      </w:r>
    </w:p>
    <w:p w14:paraId="0C254E22" w14:textId="77777777" w:rsidR="007820E9" w:rsidRPr="003D1CF0" w:rsidRDefault="007820E9" w:rsidP="007820E9">
      <w:pPr>
        <w:pStyle w:val="Heading2"/>
        <w:keepLines/>
        <w:tabs>
          <w:tab w:val="num" w:pos="794"/>
        </w:tabs>
        <w:suppressAutoHyphens/>
        <w:spacing w:before="300" w:after="120" w:line="240" w:lineRule="auto"/>
        <w:ind w:left="794" w:hanging="794"/>
        <w:rPr>
          <w:lang w:val="en-GB"/>
        </w:rPr>
      </w:pPr>
      <w:bookmarkStart w:id="37" w:name="_Toc425428775"/>
      <w:r w:rsidRPr="003D1CF0">
        <w:rPr>
          <w:lang w:val="en-GB"/>
        </w:rPr>
        <w:t>SEAL</w:t>
      </w:r>
      <w:bookmarkEnd w:id="35"/>
      <w:bookmarkEnd w:id="37"/>
    </w:p>
    <w:p w14:paraId="5A43D815" w14:textId="1F48D113" w:rsidR="007820E9" w:rsidRPr="003D1CF0" w:rsidRDefault="00B35525" w:rsidP="00C8568D">
      <w:pPr>
        <w:rPr>
          <w:lang w:val="en-GB"/>
        </w:rPr>
      </w:pPr>
      <w:r w:rsidRPr="003D1CF0">
        <w:rPr>
          <w:rFonts w:cs="Arial"/>
          <w:color w:val="000000"/>
          <w:lang w:val="en-GB"/>
        </w:rPr>
        <w:t>Seal is an open source framework to support</w:t>
      </w:r>
      <w:r w:rsidRPr="003D1CF0">
        <w:rPr>
          <w:rStyle w:val="apple-converted-space"/>
          <w:rFonts w:cs="Arial"/>
          <w:color w:val="000000"/>
          <w:lang w:val="en-GB"/>
        </w:rPr>
        <w:t> </w:t>
      </w:r>
      <w:r w:rsidR="007820E9" w:rsidRPr="003D1CF0">
        <w:rPr>
          <w:lang w:val="en-GB"/>
        </w:rPr>
        <w:t xml:space="preserve">"Den </w:t>
      </w:r>
      <w:proofErr w:type="spellStart"/>
      <w:r w:rsidR="007820E9" w:rsidRPr="003D1CF0">
        <w:rPr>
          <w:lang w:val="en-GB"/>
        </w:rPr>
        <w:t>Gode</w:t>
      </w:r>
      <w:proofErr w:type="spellEnd"/>
      <w:r w:rsidR="007820E9" w:rsidRPr="003D1CF0">
        <w:rPr>
          <w:lang w:val="en-GB"/>
        </w:rPr>
        <w:t xml:space="preserve"> </w:t>
      </w:r>
      <w:proofErr w:type="spellStart"/>
      <w:r w:rsidR="007820E9" w:rsidRPr="003D1CF0">
        <w:rPr>
          <w:lang w:val="en-GB"/>
        </w:rPr>
        <w:t>Web</w:t>
      </w:r>
      <w:r w:rsidR="00D02707">
        <w:rPr>
          <w:lang w:val="en-GB"/>
        </w:rPr>
        <w:t>s</w:t>
      </w:r>
      <w:r w:rsidR="007820E9" w:rsidRPr="003D1CF0">
        <w:rPr>
          <w:lang w:val="en-GB"/>
        </w:rPr>
        <w:t>ervice</w:t>
      </w:r>
      <w:proofErr w:type="spellEnd"/>
      <w:r w:rsidR="007820E9" w:rsidRPr="003D1CF0">
        <w:rPr>
          <w:lang w:val="en-GB"/>
        </w:rPr>
        <w:t>",</w:t>
      </w:r>
      <w:r w:rsidRPr="003D1CF0">
        <w:rPr>
          <w:rStyle w:val="apple-converted-space"/>
          <w:rFonts w:cs="Arial"/>
          <w:color w:val="000000"/>
          <w:lang w:val="en-GB"/>
        </w:rPr>
        <w:t> </w:t>
      </w:r>
      <w:r w:rsidRPr="003D1CF0">
        <w:rPr>
          <w:rFonts w:cs="Arial"/>
          <w:color w:val="000000"/>
          <w:lang w:val="en-GB"/>
        </w:rPr>
        <w:t>including integration with a central identity service (</w:t>
      </w:r>
      <w:proofErr w:type="spellStart"/>
      <w:proofErr w:type="gramStart"/>
      <w:r w:rsidRPr="003D1CF0">
        <w:rPr>
          <w:rFonts w:cs="Arial"/>
          <w:color w:val="000000"/>
          <w:lang w:val="en-GB"/>
        </w:rPr>
        <w:t>IdP</w:t>
      </w:r>
      <w:proofErr w:type="spellEnd"/>
      <w:proofErr w:type="gramEnd"/>
      <w:r w:rsidRPr="003D1CF0">
        <w:rPr>
          <w:rFonts w:cs="Arial"/>
          <w:color w:val="000000"/>
          <w:lang w:val="en-GB"/>
        </w:rPr>
        <w:t xml:space="preserve"> / STS), handling of federation certificates etc. </w:t>
      </w:r>
      <w:r w:rsidRPr="003D1CF0">
        <w:rPr>
          <w:lang w:val="en-GB"/>
        </w:rPr>
        <w:t xml:space="preserve">Versions exists for </w:t>
      </w:r>
      <w:r w:rsidR="007820E9" w:rsidRPr="003D1CF0">
        <w:rPr>
          <w:lang w:val="en-GB"/>
        </w:rPr>
        <w:t>Jav</w:t>
      </w:r>
      <w:r w:rsidRPr="003D1CF0">
        <w:rPr>
          <w:lang w:val="en-GB"/>
        </w:rPr>
        <w:t>a and</w:t>
      </w:r>
      <w:r w:rsidR="007820E9" w:rsidRPr="003D1CF0">
        <w:rPr>
          <w:lang w:val="en-GB"/>
        </w:rPr>
        <w:t xml:space="preserve"> .Net.</w:t>
      </w:r>
    </w:p>
    <w:p w14:paraId="77C5900B" w14:textId="77777777" w:rsidR="007820E9" w:rsidRPr="003D1CF0" w:rsidRDefault="007820E9" w:rsidP="007820E9">
      <w:pPr>
        <w:pStyle w:val="Heading3"/>
        <w:keepLines/>
        <w:tabs>
          <w:tab w:val="num" w:pos="794"/>
        </w:tabs>
        <w:suppressAutoHyphens/>
        <w:spacing w:before="300" w:after="120" w:line="240" w:lineRule="auto"/>
        <w:ind w:left="794" w:hanging="794"/>
        <w:rPr>
          <w:lang w:val="en-GB"/>
        </w:rPr>
      </w:pPr>
      <w:bookmarkStart w:id="38" w:name="_Toc327542707"/>
      <w:bookmarkStart w:id="39" w:name="_Toc425428776"/>
      <w:r w:rsidRPr="003D1CF0">
        <w:rPr>
          <w:lang w:val="en-GB"/>
        </w:rPr>
        <w:t>Java framework</w:t>
      </w:r>
      <w:bookmarkEnd w:id="36"/>
      <w:bookmarkEnd w:id="38"/>
      <w:bookmarkEnd w:id="39"/>
    </w:p>
    <w:p w14:paraId="7133DDD8" w14:textId="77777777" w:rsidR="007820E9" w:rsidRPr="003D1CF0" w:rsidRDefault="00AC32B9" w:rsidP="007820E9">
      <w:pPr>
        <w:rPr>
          <w:lang w:val="en-GB"/>
        </w:rPr>
      </w:pPr>
      <w:hyperlink r:id="rId9" w:history="1">
        <w:r w:rsidR="007820E9" w:rsidRPr="003D1CF0">
          <w:rPr>
            <w:rStyle w:val="Hyperlink"/>
            <w:lang w:val="en-GB"/>
          </w:rPr>
          <w:t>http://digitaliser.dk/group/374971</w:t>
        </w:r>
      </w:hyperlink>
    </w:p>
    <w:p w14:paraId="6DD29E3A" w14:textId="77777777" w:rsidR="007820E9" w:rsidRPr="003D1CF0" w:rsidRDefault="007820E9" w:rsidP="007820E9">
      <w:pPr>
        <w:pStyle w:val="Heading3"/>
        <w:keepLines/>
        <w:tabs>
          <w:tab w:val="num" w:pos="794"/>
        </w:tabs>
        <w:suppressAutoHyphens/>
        <w:spacing w:before="300" w:after="120" w:line="240" w:lineRule="auto"/>
        <w:ind w:left="794" w:hanging="794"/>
        <w:rPr>
          <w:lang w:val="en-GB"/>
        </w:rPr>
      </w:pPr>
      <w:bookmarkStart w:id="40" w:name="_Toc305606413"/>
      <w:bookmarkStart w:id="41" w:name="_Toc327542708"/>
      <w:bookmarkStart w:id="42" w:name="_Toc425428777"/>
      <w:r w:rsidRPr="003D1CF0">
        <w:rPr>
          <w:lang w:val="en-GB"/>
        </w:rPr>
        <w:t>.NET framework</w:t>
      </w:r>
      <w:bookmarkEnd w:id="40"/>
      <w:bookmarkEnd w:id="41"/>
      <w:bookmarkEnd w:id="42"/>
    </w:p>
    <w:p w14:paraId="440D1387" w14:textId="77777777" w:rsidR="007820E9" w:rsidRPr="003D1CF0" w:rsidRDefault="00AC32B9" w:rsidP="007820E9">
      <w:pPr>
        <w:rPr>
          <w:rStyle w:val="Hyperlink"/>
          <w:lang w:val="en-GB"/>
        </w:rPr>
      </w:pPr>
      <w:hyperlink r:id="rId10" w:history="1">
        <w:r w:rsidR="007820E9" w:rsidRPr="003D1CF0">
          <w:rPr>
            <w:rStyle w:val="Hyperlink"/>
            <w:lang w:val="en-GB"/>
          </w:rPr>
          <w:t>http://digitaliser.dk/group/375117</w:t>
        </w:r>
      </w:hyperlink>
    </w:p>
    <w:p w14:paraId="3C13AE62" w14:textId="564A1CB8" w:rsidR="00B35525" w:rsidRPr="003D1CF0" w:rsidRDefault="00B35525" w:rsidP="007820E9">
      <w:pPr>
        <w:rPr>
          <w:lang w:val="en-GB"/>
        </w:rPr>
      </w:pPr>
      <w:r w:rsidRPr="003D1CF0">
        <w:rPr>
          <w:lang w:val="en-GB"/>
        </w:rPr>
        <w:t>Currently, sample code has not been written to call DDS Registry from a .NET project, but there are WSDLs available such that one can generate a Web service consumer using Visual Studio's Web service wizard combined with Seal.NET.</w:t>
      </w:r>
    </w:p>
    <w:p w14:paraId="1FC6B22D" w14:textId="0DAF688E" w:rsidR="007820E9" w:rsidRPr="003D1CF0" w:rsidRDefault="00D04D9E" w:rsidP="007820E9">
      <w:pPr>
        <w:pStyle w:val="Heading2"/>
        <w:keepLines/>
        <w:tabs>
          <w:tab w:val="num" w:pos="794"/>
        </w:tabs>
        <w:suppressAutoHyphens/>
        <w:spacing w:before="300" w:after="120" w:line="240" w:lineRule="auto"/>
        <w:ind w:left="794" w:hanging="794"/>
        <w:rPr>
          <w:lang w:val="en-GB"/>
        </w:rPr>
      </w:pPr>
      <w:bookmarkStart w:id="43" w:name="_Toc305606414"/>
      <w:bookmarkStart w:id="44" w:name="_Ref327256888"/>
      <w:bookmarkStart w:id="45" w:name="_Toc327542709"/>
      <w:bookmarkStart w:id="46" w:name="_Toc425428778"/>
      <w:r w:rsidRPr="003D1CF0">
        <w:rPr>
          <w:lang w:val="en-GB"/>
        </w:rPr>
        <w:t>Sample c</w:t>
      </w:r>
      <w:r w:rsidR="007820E9" w:rsidRPr="003D1CF0">
        <w:rPr>
          <w:lang w:val="en-GB"/>
        </w:rPr>
        <w:t>ode i</w:t>
      </w:r>
      <w:r w:rsidRPr="003D1CF0">
        <w:rPr>
          <w:lang w:val="en-GB"/>
        </w:rPr>
        <w:t>n</w:t>
      </w:r>
      <w:r w:rsidR="007820E9" w:rsidRPr="003D1CF0">
        <w:rPr>
          <w:lang w:val="en-GB"/>
        </w:rPr>
        <w:t xml:space="preserve"> Java</w:t>
      </w:r>
      <w:bookmarkEnd w:id="43"/>
      <w:bookmarkEnd w:id="44"/>
      <w:r w:rsidR="007820E9" w:rsidRPr="003D1CF0">
        <w:rPr>
          <w:lang w:val="en-GB"/>
        </w:rPr>
        <w:t xml:space="preserve"> </w:t>
      </w:r>
      <w:r w:rsidRPr="003D1CF0">
        <w:rPr>
          <w:lang w:val="en-GB"/>
        </w:rPr>
        <w:t>from</w:t>
      </w:r>
      <w:r w:rsidR="007820E9" w:rsidRPr="003D1CF0">
        <w:rPr>
          <w:lang w:val="en-GB"/>
        </w:rPr>
        <w:t xml:space="preserve"> integration</w:t>
      </w:r>
      <w:r w:rsidRPr="003D1CF0">
        <w:rPr>
          <w:lang w:val="en-GB"/>
        </w:rPr>
        <w:t xml:space="preserve"> </w:t>
      </w:r>
      <w:r w:rsidR="007820E9" w:rsidRPr="003D1CF0">
        <w:rPr>
          <w:lang w:val="en-GB"/>
        </w:rPr>
        <w:t>test</w:t>
      </w:r>
      <w:bookmarkEnd w:id="45"/>
      <w:bookmarkEnd w:id="46"/>
    </w:p>
    <w:p w14:paraId="2020E91D" w14:textId="2D089251" w:rsidR="00B35525" w:rsidRPr="003D1CF0" w:rsidRDefault="00B35525" w:rsidP="00B35525">
      <w:pPr>
        <w:rPr>
          <w:lang w:val="en-GB"/>
        </w:rPr>
      </w:pPr>
      <w:r w:rsidRPr="003D1CF0">
        <w:rPr>
          <w:lang w:val="en-GB"/>
        </w:rPr>
        <w:t xml:space="preserve">For automated testing of DDS Registry, a consumer using </w:t>
      </w:r>
      <w:proofErr w:type="spellStart"/>
      <w:r w:rsidRPr="003D1CF0">
        <w:rPr>
          <w:lang w:val="en-GB"/>
        </w:rPr>
        <w:t>Seal.Java</w:t>
      </w:r>
      <w:proofErr w:type="spellEnd"/>
      <w:r w:rsidRPr="003D1CF0">
        <w:rPr>
          <w:lang w:val="en-GB"/>
        </w:rPr>
        <w:t xml:space="preserve"> with th</w:t>
      </w:r>
      <w:r w:rsidR="00D04D9E" w:rsidRPr="003D1CF0">
        <w:rPr>
          <w:lang w:val="en-GB"/>
        </w:rPr>
        <w:t xml:space="preserve">e JAXWS-stack has been created. When writing code to call the service, the test code can be used as a starting point. </w:t>
      </w:r>
    </w:p>
    <w:p w14:paraId="24AE1FB9" w14:textId="2B711A3E" w:rsidR="007820E9" w:rsidRPr="003D1CF0" w:rsidRDefault="007820E9" w:rsidP="007820E9">
      <w:pPr>
        <w:rPr>
          <w:lang w:val="en-GB"/>
        </w:rPr>
      </w:pPr>
    </w:p>
    <w:p w14:paraId="57669747" w14:textId="77777777" w:rsidR="00D04D9E" w:rsidRPr="003D1CF0" w:rsidRDefault="00D04D9E" w:rsidP="00D04D9E">
      <w:pPr>
        <w:rPr>
          <w:lang w:val="en-GB"/>
        </w:rPr>
      </w:pPr>
      <w:r w:rsidRPr="003D1CF0">
        <w:rPr>
          <w:lang w:val="en-GB"/>
        </w:rPr>
        <w:t xml:space="preserve">In the DDS Registry-codebase, the test code is located in the folder </w:t>
      </w:r>
      <w:proofErr w:type="spellStart"/>
      <w:r w:rsidR="000B36CB" w:rsidRPr="003D1CF0">
        <w:rPr>
          <w:lang w:val="en-GB"/>
        </w:rPr>
        <w:t>dds</w:t>
      </w:r>
      <w:r w:rsidR="007820E9" w:rsidRPr="003D1CF0">
        <w:rPr>
          <w:lang w:val="en-GB"/>
        </w:rPr>
        <w:t>services</w:t>
      </w:r>
      <w:proofErr w:type="spellEnd"/>
      <w:r w:rsidR="007820E9" w:rsidRPr="003D1CF0">
        <w:rPr>
          <w:lang w:val="en-GB"/>
        </w:rPr>
        <w:t>/</w:t>
      </w:r>
      <w:proofErr w:type="spellStart"/>
      <w:r w:rsidR="000B36CB" w:rsidRPr="003D1CF0">
        <w:rPr>
          <w:lang w:val="en-GB"/>
        </w:rPr>
        <w:t>ddsregistry</w:t>
      </w:r>
      <w:proofErr w:type="spellEnd"/>
      <w:r w:rsidR="007820E9" w:rsidRPr="003D1CF0">
        <w:rPr>
          <w:lang w:val="en-GB"/>
        </w:rPr>
        <w:t>/</w:t>
      </w:r>
      <w:proofErr w:type="spellStart"/>
      <w:r w:rsidR="007820E9" w:rsidRPr="003D1CF0">
        <w:rPr>
          <w:lang w:val="en-GB"/>
        </w:rPr>
        <w:t>integrationtest</w:t>
      </w:r>
      <w:proofErr w:type="spellEnd"/>
      <w:r w:rsidR="007820E9" w:rsidRPr="003D1CF0">
        <w:rPr>
          <w:lang w:val="en-GB"/>
        </w:rPr>
        <w:t xml:space="preserve">. </w:t>
      </w:r>
    </w:p>
    <w:p w14:paraId="76F23D1F" w14:textId="77777777" w:rsidR="00D04D9E" w:rsidRPr="003D1CF0" w:rsidRDefault="00D04D9E" w:rsidP="00D04D9E">
      <w:pPr>
        <w:rPr>
          <w:lang w:val="en-GB"/>
        </w:rPr>
      </w:pPr>
    </w:p>
    <w:p w14:paraId="4703B899" w14:textId="4C888541" w:rsidR="007820E9" w:rsidRPr="003D1CF0" w:rsidRDefault="00D04D9E" w:rsidP="00D04D9E">
      <w:pPr>
        <w:rPr>
          <w:lang w:val="en-GB"/>
        </w:rPr>
      </w:pPr>
      <w:r w:rsidRPr="003D1CF0">
        <w:rPr>
          <w:lang w:val="en-GB"/>
        </w:rPr>
        <w:t xml:space="preserve">Calling the DDS Registry is initiated from the class </w:t>
      </w:r>
      <w:proofErr w:type="spellStart"/>
      <w:r w:rsidRPr="003D1CF0">
        <w:rPr>
          <w:lang w:val="en-GB"/>
        </w:rPr>
        <w:t>DDSRegistryIT</w:t>
      </w:r>
      <w:proofErr w:type="spellEnd"/>
      <w:r w:rsidRPr="003D1CF0">
        <w:rPr>
          <w:lang w:val="en-GB"/>
        </w:rPr>
        <w:t xml:space="preserve">, while the call is implemented in the class </w:t>
      </w:r>
      <w:proofErr w:type="spellStart"/>
      <w:r w:rsidRPr="003D1CF0">
        <w:rPr>
          <w:lang w:val="en-GB"/>
        </w:rPr>
        <w:t>DDSRegistryTestHelper</w:t>
      </w:r>
      <w:proofErr w:type="spellEnd"/>
      <w:r w:rsidRPr="003D1CF0">
        <w:rPr>
          <w:lang w:val="en-GB"/>
        </w:rPr>
        <w:t xml:space="preserve">. </w:t>
      </w:r>
      <w:r w:rsidR="007820E9" w:rsidRPr="003D1CF0">
        <w:rPr>
          <w:lang w:val="en-GB"/>
        </w:rPr>
        <w:br/>
      </w:r>
    </w:p>
    <w:p w14:paraId="2C6CEA2D" w14:textId="231787E9" w:rsidR="00D04D9E" w:rsidRPr="003D1CF0" w:rsidRDefault="00D04D9E" w:rsidP="00D04D9E">
      <w:pPr>
        <w:rPr>
          <w:lang w:val="en-GB"/>
        </w:rPr>
      </w:pPr>
      <w:r w:rsidRPr="003D1CF0">
        <w:rPr>
          <w:lang w:val="en-GB"/>
        </w:rPr>
        <w:t xml:space="preserve">The code example below comes the integration tests of the service and method calls, variables and parameters are taken from this context. The code may not compile or run in its present form. It is only intended as a guide to how to structure a call to the service. </w:t>
      </w:r>
    </w:p>
    <w:p w14:paraId="58C5B795" w14:textId="3420A2FA" w:rsidR="00D04D9E" w:rsidRPr="003D1CF0" w:rsidRDefault="00D04D9E" w:rsidP="00D04D9E">
      <w:pPr>
        <w:rPr>
          <w:lang w:val="en-GB"/>
        </w:rPr>
      </w:pPr>
      <w:r w:rsidRPr="003D1CF0">
        <w:rPr>
          <w:lang w:val="en-GB"/>
        </w:rPr>
        <w:t>Establishing service and port:</w:t>
      </w:r>
    </w:p>
    <w:p w14:paraId="2436AA26" w14:textId="4FA92CA5" w:rsidR="007820E9" w:rsidRPr="003D1CF0" w:rsidRDefault="007820E9" w:rsidP="00C8568D">
      <w:pPr>
        <w:jc w:val="left"/>
        <w:rPr>
          <w:lang w:val="en-GB"/>
        </w:rPr>
      </w:pPr>
      <w:proofErr w:type="spellStart"/>
      <w:r w:rsidRPr="003D1CF0">
        <w:rPr>
          <w:iCs/>
          <w:lang w:val="en-GB"/>
        </w:rPr>
        <w:t>ClientConfig</w:t>
      </w:r>
      <w:proofErr w:type="spellEnd"/>
      <w:r w:rsidRPr="003D1CF0">
        <w:rPr>
          <w:iCs/>
          <w:lang w:val="en-GB"/>
        </w:rPr>
        <w:t xml:space="preserve"> </w:t>
      </w:r>
      <w:proofErr w:type="spellStart"/>
      <w:r w:rsidRPr="003D1CF0">
        <w:rPr>
          <w:iCs/>
          <w:lang w:val="en-GB"/>
        </w:rPr>
        <w:t>config</w:t>
      </w:r>
      <w:proofErr w:type="spellEnd"/>
      <w:r w:rsidR="003B68F8" w:rsidRPr="003D1CF0">
        <w:rPr>
          <w:lang w:val="en-GB"/>
        </w:rPr>
        <w:t xml:space="preserve"> = new </w:t>
      </w:r>
      <w:proofErr w:type="spellStart"/>
      <w:proofErr w:type="gramStart"/>
      <w:r w:rsidR="003B68F8" w:rsidRPr="003D1CF0">
        <w:rPr>
          <w:lang w:val="en-GB"/>
        </w:rPr>
        <w:t>ClientConfig</w:t>
      </w:r>
      <w:proofErr w:type="spellEnd"/>
      <w:r w:rsidR="003B68F8" w:rsidRPr="003D1CF0">
        <w:rPr>
          <w:lang w:val="en-GB"/>
        </w:rPr>
        <w:t>(</w:t>
      </w:r>
      <w:proofErr w:type="gramEnd"/>
      <w:r w:rsidR="003B68F8" w:rsidRPr="003D1CF0">
        <w:rPr>
          <w:lang w:val="en-GB"/>
        </w:rPr>
        <w:t>"</w:t>
      </w:r>
      <w:proofErr w:type="spellStart"/>
      <w:r w:rsidR="003B68F8" w:rsidRPr="003D1CF0">
        <w:rPr>
          <w:lang w:val="en-GB"/>
        </w:rPr>
        <w:t>DDS</w:t>
      </w:r>
      <w:r w:rsidRPr="003D1CF0">
        <w:rPr>
          <w:lang w:val="en-GB"/>
        </w:rPr>
        <w:t>Client</w:t>
      </w:r>
      <w:proofErr w:type="spellEnd"/>
      <w:r w:rsidRPr="003D1CF0">
        <w:rPr>
          <w:lang w:val="en-GB"/>
        </w:rPr>
        <w:t>").;</w:t>
      </w:r>
      <w:r w:rsidRPr="003D1CF0">
        <w:rPr>
          <w:lang w:val="en-GB"/>
        </w:rPr>
        <w:br/>
      </w:r>
      <w:proofErr w:type="spellStart"/>
      <w:r w:rsidRPr="003D1CF0">
        <w:rPr>
          <w:lang w:val="en-GB"/>
        </w:rPr>
        <w:t>DGWSConsumer</w:t>
      </w:r>
      <w:proofErr w:type="spellEnd"/>
      <w:r w:rsidRPr="003D1CF0">
        <w:rPr>
          <w:lang w:val="en-GB"/>
        </w:rPr>
        <w:t xml:space="preserve"> consumer = new </w:t>
      </w:r>
      <w:proofErr w:type="spellStart"/>
      <w:r w:rsidRPr="003D1CF0">
        <w:rPr>
          <w:lang w:val="en-GB"/>
        </w:rPr>
        <w:t>DGWSConsumer</w:t>
      </w:r>
      <w:proofErr w:type="spellEnd"/>
      <w:r w:rsidRPr="003D1CF0">
        <w:rPr>
          <w:lang w:val="en-GB"/>
        </w:rPr>
        <w:t>(</w:t>
      </w:r>
      <w:proofErr w:type="spellStart"/>
      <w:r w:rsidRPr="003D1CF0">
        <w:rPr>
          <w:lang w:val="en-GB"/>
        </w:rPr>
        <w:t>config</w:t>
      </w:r>
      <w:proofErr w:type="spellEnd"/>
      <w:r w:rsidRPr="003D1CF0">
        <w:rPr>
          <w:lang w:val="en-GB"/>
        </w:rPr>
        <w:t>);</w:t>
      </w:r>
    </w:p>
    <w:p w14:paraId="602A427A" w14:textId="7CB843FD" w:rsidR="007820E9" w:rsidRPr="003D1CF0" w:rsidRDefault="007820E9" w:rsidP="00C8568D">
      <w:pPr>
        <w:jc w:val="left"/>
        <w:rPr>
          <w:lang w:val="en-GB"/>
        </w:rPr>
      </w:pPr>
      <w:r w:rsidRPr="003D1CF0">
        <w:rPr>
          <w:iCs/>
          <w:lang w:val="en-GB"/>
        </w:rPr>
        <w:t xml:space="preserve">URL </w:t>
      </w:r>
      <w:proofErr w:type="spellStart"/>
      <w:r w:rsidRPr="003D1CF0">
        <w:rPr>
          <w:iCs/>
          <w:lang w:val="en-GB"/>
        </w:rPr>
        <w:t>wsdl</w:t>
      </w:r>
      <w:proofErr w:type="spellEnd"/>
      <w:r w:rsidRPr="003D1CF0">
        <w:rPr>
          <w:lang w:val="en-GB"/>
        </w:rPr>
        <w:t xml:space="preserve"> = </w:t>
      </w:r>
      <w:r w:rsidRPr="003D1CF0">
        <w:rPr>
          <w:b/>
          <w:bCs/>
          <w:lang w:val="en-GB"/>
        </w:rPr>
        <w:t>new</w:t>
      </w:r>
      <w:r w:rsidRPr="003D1CF0">
        <w:rPr>
          <w:lang w:val="en-GB"/>
        </w:rPr>
        <w:t xml:space="preserve"> </w:t>
      </w:r>
      <w:proofErr w:type="gramStart"/>
      <w:r w:rsidRPr="003D1CF0">
        <w:rPr>
          <w:lang w:val="en-GB"/>
        </w:rPr>
        <w:t>URL(</w:t>
      </w:r>
      <w:proofErr w:type="spellStart"/>
      <w:proofErr w:type="gramEnd"/>
      <w:r w:rsidRPr="003D1CF0">
        <w:rPr>
          <w:iCs/>
          <w:lang w:val="en-GB"/>
        </w:rPr>
        <w:t>config</w:t>
      </w:r>
      <w:r w:rsidRPr="003D1CF0">
        <w:rPr>
          <w:lang w:val="en-GB"/>
        </w:rPr>
        <w:t>.getProperty</w:t>
      </w:r>
      <w:proofErr w:type="spellEnd"/>
      <w:r w:rsidRPr="003D1CF0">
        <w:rPr>
          <w:lang w:val="en-GB"/>
        </w:rPr>
        <w:t>("</w:t>
      </w:r>
      <w:proofErr w:type="spellStart"/>
      <w:r w:rsidR="00C76E8F" w:rsidRPr="003D1CF0">
        <w:rPr>
          <w:lang w:val="en-GB"/>
        </w:rPr>
        <w:t>ddsregistry</w:t>
      </w:r>
      <w:r w:rsidRPr="003D1CF0">
        <w:rPr>
          <w:lang w:val="en-GB"/>
        </w:rPr>
        <w:t>.wsdl.location</w:t>
      </w:r>
      <w:proofErr w:type="spellEnd"/>
      <w:r w:rsidRPr="003D1CF0">
        <w:rPr>
          <w:lang w:val="en-GB"/>
        </w:rPr>
        <w:t>"));</w:t>
      </w:r>
    </w:p>
    <w:p w14:paraId="504537E2" w14:textId="77777777" w:rsidR="007820E9" w:rsidRPr="003D1CF0" w:rsidRDefault="007820E9" w:rsidP="00C8568D">
      <w:pPr>
        <w:jc w:val="left"/>
        <w:rPr>
          <w:lang w:val="en-GB"/>
        </w:rPr>
      </w:pPr>
      <w:proofErr w:type="spellStart"/>
      <w:r w:rsidRPr="003D1CF0">
        <w:rPr>
          <w:iCs/>
          <w:lang w:val="en-GB"/>
        </w:rPr>
        <w:t>DocumentRegistryService</w:t>
      </w:r>
      <w:proofErr w:type="spellEnd"/>
      <w:r w:rsidRPr="003D1CF0">
        <w:rPr>
          <w:iCs/>
          <w:lang w:val="en-GB"/>
        </w:rPr>
        <w:t xml:space="preserve"> service</w:t>
      </w:r>
      <w:r w:rsidRPr="003D1CF0">
        <w:rPr>
          <w:lang w:val="en-GB"/>
        </w:rPr>
        <w:t xml:space="preserve"> = </w:t>
      </w:r>
      <w:r w:rsidRPr="003D1CF0">
        <w:rPr>
          <w:b/>
          <w:bCs/>
          <w:lang w:val="en-GB"/>
        </w:rPr>
        <w:t>new</w:t>
      </w:r>
      <w:r w:rsidRPr="003D1CF0">
        <w:rPr>
          <w:lang w:val="en-GB"/>
        </w:rPr>
        <w:t xml:space="preserve"> </w:t>
      </w:r>
      <w:proofErr w:type="spellStart"/>
      <w:proofErr w:type="gramStart"/>
      <w:r w:rsidRPr="003D1CF0">
        <w:rPr>
          <w:lang w:val="en-GB"/>
        </w:rPr>
        <w:t>DocumentRegistryService</w:t>
      </w:r>
      <w:proofErr w:type="spellEnd"/>
      <w:r w:rsidRPr="003D1CF0">
        <w:rPr>
          <w:lang w:val="en-GB"/>
        </w:rPr>
        <w:t>(</w:t>
      </w:r>
      <w:proofErr w:type="spellStart"/>
      <w:proofErr w:type="gramEnd"/>
      <w:r w:rsidRPr="003D1CF0">
        <w:rPr>
          <w:iCs/>
          <w:lang w:val="en-GB"/>
        </w:rPr>
        <w:t>wsdl</w:t>
      </w:r>
      <w:proofErr w:type="spellEnd"/>
      <w:r w:rsidRPr="003D1CF0">
        <w:rPr>
          <w:lang w:val="en-GB"/>
        </w:rPr>
        <w:t xml:space="preserve">, </w:t>
      </w:r>
      <w:r w:rsidRPr="003D1CF0">
        <w:rPr>
          <w:lang w:val="en-GB"/>
        </w:rPr>
        <w:br/>
        <w:t xml:space="preserve">          </w:t>
      </w:r>
      <w:r w:rsidRPr="003D1CF0">
        <w:rPr>
          <w:b/>
          <w:bCs/>
          <w:lang w:val="en-GB"/>
        </w:rPr>
        <w:t>new</w:t>
      </w:r>
      <w:r w:rsidRPr="003D1CF0">
        <w:rPr>
          <w:lang w:val="en-GB"/>
        </w:rPr>
        <w:t xml:space="preserve"> </w:t>
      </w:r>
      <w:proofErr w:type="spellStart"/>
      <w:r w:rsidRPr="003D1CF0">
        <w:rPr>
          <w:lang w:val="en-GB"/>
        </w:rPr>
        <w:t>QName</w:t>
      </w:r>
      <w:proofErr w:type="spellEnd"/>
      <w:r w:rsidRPr="003D1CF0">
        <w:rPr>
          <w:lang w:val="en-GB"/>
        </w:rPr>
        <w:t>("urn:ihe:iti:xds-b:2007", "</w:t>
      </w:r>
      <w:proofErr w:type="spellStart"/>
      <w:r w:rsidRPr="003D1CF0">
        <w:rPr>
          <w:lang w:val="en-GB"/>
        </w:rPr>
        <w:t>DocumentRegistry_Service</w:t>
      </w:r>
      <w:proofErr w:type="spellEnd"/>
      <w:r w:rsidRPr="003D1CF0">
        <w:rPr>
          <w:lang w:val="en-GB"/>
        </w:rPr>
        <w:t>"));</w:t>
      </w:r>
    </w:p>
    <w:p w14:paraId="0A7DB2B8" w14:textId="77777777" w:rsidR="007820E9" w:rsidRPr="003D1CF0" w:rsidRDefault="007820E9" w:rsidP="00C8568D">
      <w:pPr>
        <w:jc w:val="left"/>
        <w:rPr>
          <w:lang w:val="en-GB"/>
        </w:rPr>
      </w:pPr>
      <w:proofErr w:type="spellStart"/>
      <w:r w:rsidRPr="003D1CF0">
        <w:rPr>
          <w:iCs/>
          <w:lang w:val="en-GB"/>
        </w:rPr>
        <w:t>DocumentRegistryPortType</w:t>
      </w:r>
      <w:proofErr w:type="spellEnd"/>
      <w:r w:rsidRPr="003D1CF0">
        <w:rPr>
          <w:iCs/>
          <w:lang w:val="en-GB"/>
        </w:rPr>
        <w:t xml:space="preserve"> port</w:t>
      </w:r>
      <w:r w:rsidRPr="003D1CF0">
        <w:rPr>
          <w:lang w:val="en-GB"/>
        </w:rPr>
        <w:t xml:space="preserve"> = </w:t>
      </w:r>
      <w:proofErr w:type="gramStart"/>
      <w:r w:rsidRPr="003D1CF0">
        <w:rPr>
          <w:iCs/>
          <w:lang w:val="en-GB"/>
        </w:rPr>
        <w:t>service</w:t>
      </w:r>
      <w:r w:rsidRPr="003D1CF0">
        <w:rPr>
          <w:lang w:val="en-GB"/>
        </w:rPr>
        <w:t>.getDocumentRegistryPortSoap12(</w:t>
      </w:r>
      <w:proofErr w:type="gramEnd"/>
      <w:r w:rsidRPr="003D1CF0">
        <w:rPr>
          <w:lang w:val="en-GB"/>
        </w:rPr>
        <w:t>);</w:t>
      </w:r>
    </w:p>
    <w:p w14:paraId="19030902" w14:textId="77777777" w:rsidR="004E6F89" w:rsidRPr="003D1CF0" w:rsidRDefault="004E6F89" w:rsidP="00C8568D">
      <w:pPr>
        <w:rPr>
          <w:lang w:val="en-GB"/>
        </w:rPr>
      </w:pPr>
    </w:p>
    <w:p w14:paraId="133DF99D" w14:textId="189260A9" w:rsidR="007820E9" w:rsidRPr="003D1CF0" w:rsidRDefault="004E6F89" w:rsidP="00C8568D">
      <w:pPr>
        <w:rPr>
          <w:lang w:val="en-GB"/>
        </w:rPr>
      </w:pPr>
      <w:r w:rsidRPr="003D1CF0">
        <w:rPr>
          <w:lang w:val="en-GB"/>
        </w:rPr>
        <w:t xml:space="preserve">This presupposes that a </w:t>
      </w:r>
      <w:proofErr w:type="spellStart"/>
      <w:r w:rsidR="003B68F8" w:rsidRPr="003D1CF0">
        <w:rPr>
          <w:lang w:val="en-GB"/>
        </w:rPr>
        <w:t>DDSClient</w:t>
      </w:r>
      <w:r w:rsidR="007820E9" w:rsidRPr="003D1CF0">
        <w:rPr>
          <w:lang w:val="en-GB"/>
        </w:rPr>
        <w:t>.properties</w:t>
      </w:r>
      <w:proofErr w:type="spellEnd"/>
      <w:r w:rsidR="007820E9" w:rsidRPr="003D1CF0">
        <w:rPr>
          <w:lang w:val="en-GB"/>
        </w:rPr>
        <w:t xml:space="preserve"> fil</w:t>
      </w:r>
      <w:r w:rsidRPr="003D1CF0">
        <w:rPr>
          <w:lang w:val="en-GB"/>
        </w:rPr>
        <w:t>e</w:t>
      </w:r>
      <w:r w:rsidR="007820E9" w:rsidRPr="003D1CF0">
        <w:rPr>
          <w:lang w:val="en-GB"/>
        </w:rPr>
        <w:t xml:space="preserve"> </w:t>
      </w:r>
      <w:r w:rsidRPr="003D1CF0">
        <w:rPr>
          <w:lang w:val="en-GB"/>
        </w:rPr>
        <w:t xml:space="preserve">is found in </w:t>
      </w:r>
      <w:proofErr w:type="spellStart"/>
      <w:r w:rsidR="007820E9" w:rsidRPr="003D1CF0">
        <w:rPr>
          <w:lang w:val="en-GB"/>
        </w:rPr>
        <w:t>classpath</w:t>
      </w:r>
      <w:proofErr w:type="spellEnd"/>
      <w:r w:rsidR="007820E9" w:rsidRPr="003D1CF0">
        <w:rPr>
          <w:lang w:val="en-GB"/>
        </w:rPr>
        <w:t xml:space="preserve">. </w:t>
      </w:r>
      <w:r w:rsidR="009F5A86" w:rsidRPr="003D1CF0">
        <w:rPr>
          <w:lang w:val="en-GB"/>
        </w:rPr>
        <w:t>In this file</w:t>
      </w:r>
      <w:r w:rsidR="002C3567" w:rsidRPr="003D1CF0">
        <w:rPr>
          <w:lang w:val="en-GB"/>
        </w:rPr>
        <w:t>,</w:t>
      </w:r>
      <w:r w:rsidR="009F5A86" w:rsidRPr="003D1CF0">
        <w:rPr>
          <w:lang w:val="en-GB"/>
        </w:rPr>
        <w:t xml:space="preserve"> the following properties must be defined</w:t>
      </w:r>
      <w:r w:rsidR="007820E9" w:rsidRPr="003D1CF0">
        <w:rPr>
          <w:lang w:val="en-GB"/>
        </w:rPr>
        <w:t>:</w:t>
      </w:r>
    </w:p>
    <w:p w14:paraId="4B9DBB6D" w14:textId="7F16AED5" w:rsidR="007820E9" w:rsidRPr="003D1CF0" w:rsidRDefault="00C76E8F"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ddsregistry</w:t>
      </w:r>
      <w:r w:rsidR="007820E9" w:rsidRPr="003D1CF0">
        <w:rPr>
          <w:lang w:val="en-GB"/>
        </w:rPr>
        <w:t>.wsdl.location</w:t>
      </w:r>
      <w:proofErr w:type="spellEnd"/>
      <w:r w:rsidR="007820E9" w:rsidRPr="003D1CF0">
        <w:rPr>
          <w:lang w:val="en-GB"/>
        </w:rPr>
        <w:t xml:space="preserve"> = http://localhost:8080/</w:t>
      </w:r>
      <w:r w:rsidRPr="003D1CF0">
        <w:rPr>
          <w:lang w:val="en-GB"/>
        </w:rPr>
        <w:t>ddsregistry</w:t>
      </w:r>
    </w:p>
    <w:p w14:paraId="7D2C11B2"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idcard.level</w:t>
      </w:r>
      <w:proofErr w:type="spellEnd"/>
      <w:r w:rsidRPr="003D1CF0">
        <w:rPr>
          <w:lang w:val="en-GB"/>
        </w:rPr>
        <w:t xml:space="preserve"> = 3</w:t>
      </w:r>
    </w:p>
    <w:p w14:paraId="1EAFD659"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idcard.system.name = TESTSTS</w:t>
      </w:r>
    </w:p>
    <w:p w14:paraId="5ABED166"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idcard.subject.id.type</w:t>
      </w:r>
      <w:proofErr w:type="spellEnd"/>
      <w:r w:rsidRPr="003D1CF0">
        <w:rPr>
          <w:lang w:val="en-GB"/>
        </w:rPr>
        <w:t xml:space="preserve"> = </w:t>
      </w:r>
      <w:proofErr w:type="spellStart"/>
      <w:r w:rsidRPr="003D1CF0">
        <w:rPr>
          <w:lang w:val="en-GB"/>
        </w:rPr>
        <w:t>medcom</w:t>
      </w:r>
      <w:proofErr w:type="gramStart"/>
      <w:r w:rsidRPr="003D1CF0">
        <w:rPr>
          <w:lang w:val="en-GB"/>
        </w:rPr>
        <w:t>:cvrnumber</w:t>
      </w:r>
      <w:proofErr w:type="spellEnd"/>
      <w:proofErr w:type="gramEnd"/>
    </w:p>
    <w:p w14:paraId="65741151"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idcard.subject.id = 19343634</w:t>
      </w:r>
    </w:p>
    <w:p w14:paraId="30C93368"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idcard.subject.name = JERNALDERBYENS VENNER</w:t>
      </w:r>
    </w:p>
    <w:p w14:paraId="31C5F499"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sts.test.mode</w:t>
      </w:r>
      <w:proofErr w:type="spellEnd"/>
      <w:r w:rsidRPr="004E55C8">
        <w:t xml:space="preserve"> = false</w:t>
      </w:r>
    </w:p>
    <w:p w14:paraId="124566EE"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sts.endpoint</w:t>
      </w:r>
      <w:proofErr w:type="spellEnd"/>
      <w:r w:rsidRPr="004E55C8">
        <w:t xml:space="preserve"> = http://pan.certifikat.dk/sts/services/SecurityTokenService</w:t>
      </w:r>
    </w:p>
    <w:p w14:paraId="0B8A67AB"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sts.token.expiry.threshold</w:t>
      </w:r>
      <w:proofErr w:type="spellEnd"/>
      <w:r w:rsidRPr="004E55C8">
        <w:t xml:space="preserve"> = 60</w:t>
      </w:r>
    </w:p>
    <w:p w14:paraId="57B7CF3B" w14:textId="77777777" w:rsidR="007820E9" w:rsidRPr="004E55C8" w:rsidRDefault="007820E9" w:rsidP="007820E9">
      <w:pPr>
        <w:pStyle w:val="Table"/>
        <w:pBdr>
          <w:top w:val="single" w:sz="4" w:space="1" w:color="auto"/>
          <w:left w:val="single" w:sz="4" w:space="4" w:color="auto"/>
          <w:bottom w:val="single" w:sz="4" w:space="1" w:color="auto"/>
          <w:right w:val="single" w:sz="4" w:space="4" w:color="auto"/>
        </w:pBdr>
      </w:pPr>
      <w:proofErr w:type="spellStart"/>
      <w:r w:rsidRPr="004E55C8">
        <w:t>sts.keystore</w:t>
      </w:r>
      <w:proofErr w:type="spellEnd"/>
      <w:r w:rsidRPr="004E55C8">
        <w:t xml:space="preserve"> = </w:t>
      </w:r>
      <w:proofErr w:type="spellStart"/>
      <w:r w:rsidRPr="004E55C8">
        <w:t>jks</w:t>
      </w:r>
      <w:proofErr w:type="spellEnd"/>
      <w:r w:rsidRPr="004E55C8">
        <w:t>/</w:t>
      </w:r>
      <w:proofErr w:type="spellStart"/>
      <w:r w:rsidRPr="004E55C8">
        <w:t>validVocesVault.jks</w:t>
      </w:r>
      <w:proofErr w:type="spellEnd"/>
    </w:p>
    <w:p w14:paraId="4195E88B"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sts.keystore.password</w:t>
      </w:r>
      <w:proofErr w:type="spellEnd"/>
      <w:r w:rsidRPr="003D1CF0">
        <w:rPr>
          <w:lang w:val="en-GB"/>
        </w:rPr>
        <w:t xml:space="preserve"> </w:t>
      </w:r>
      <w:proofErr w:type="gramStart"/>
      <w:r w:rsidRPr="003D1CF0">
        <w:rPr>
          <w:lang w:val="en-GB"/>
        </w:rPr>
        <w:t>= !</w:t>
      </w:r>
      <w:proofErr w:type="gramEnd"/>
      <w:r w:rsidRPr="003D1CF0">
        <w:rPr>
          <w:lang w:val="en-GB"/>
        </w:rPr>
        <w:t>234Qwer</w:t>
      </w:r>
    </w:p>
    <w:p w14:paraId="2F06FBBB"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cert.expires.in.warning</w:t>
      </w:r>
      <w:proofErr w:type="spellEnd"/>
      <w:r w:rsidRPr="003D1CF0">
        <w:rPr>
          <w:lang w:val="en-GB"/>
        </w:rPr>
        <w:t xml:space="preserve"> = 30</w:t>
      </w:r>
    </w:p>
    <w:p w14:paraId="39F4099A" w14:textId="63761998" w:rsidR="007820E9" w:rsidRPr="003D1CF0" w:rsidRDefault="007820E9" w:rsidP="00C8568D">
      <w:pPr>
        <w:rPr>
          <w:lang w:val="en-GB"/>
        </w:rPr>
      </w:pPr>
      <w:r w:rsidRPr="003D1CF0">
        <w:rPr>
          <w:lang w:val="en-GB"/>
        </w:rPr>
        <w:t>(</w:t>
      </w:r>
      <w:proofErr w:type="gramStart"/>
      <w:r w:rsidR="009F5A86" w:rsidRPr="003D1CF0">
        <w:rPr>
          <w:lang w:val="en-GB"/>
        </w:rPr>
        <w:t>the</w:t>
      </w:r>
      <w:proofErr w:type="gramEnd"/>
      <w:r w:rsidR="009F5A86" w:rsidRPr="003D1CF0">
        <w:rPr>
          <w:lang w:val="en-GB"/>
        </w:rPr>
        <w:t xml:space="preserve"> values are taken from the integration test and may have to be changed to function in another context!</w:t>
      </w:r>
      <w:r w:rsidRPr="003D1CF0">
        <w:rPr>
          <w:lang w:val="en-GB"/>
        </w:rPr>
        <w:t>).</w:t>
      </w:r>
    </w:p>
    <w:p w14:paraId="44C0BC80" w14:textId="43652440" w:rsidR="009F5A86" w:rsidRPr="003D1CF0" w:rsidRDefault="009F5A86" w:rsidP="00C8568D">
      <w:pPr>
        <w:rPr>
          <w:lang w:val="en-GB"/>
        </w:rPr>
      </w:pPr>
      <w:r w:rsidRPr="003D1CF0">
        <w:rPr>
          <w:lang w:val="en-GB"/>
        </w:rPr>
        <w:t>The values for the security certificate must be changed to the certificate you are using.</w:t>
      </w:r>
    </w:p>
    <w:p w14:paraId="301BC9E1" w14:textId="745421E0" w:rsidR="007820E9" w:rsidRPr="003D1CF0" w:rsidRDefault="009F5A86" w:rsidP="00C8568D">
      <w:pPr>
        <w:rPr>
          <w:lang w:val="en-GB"/>
        </w:rPr>
      </w:pPr>
      <w:r w:rsidRPr="003D1CF0">
        <w:rPr>
          <w:lang w:val="en-GB"/>
        </w:rPr>
        <w:t>The method on the port can subsequently be called</w:t>
      </w:r>
      <w:r w:rsidR="007820E9" w:rsidRPr="003D1CF0">
        <w:rPr>
          <w:lang w:val="en-GB"/>
        </w:rPr>
        <w:t>:</w:t>
      </w:r>
    </w:p>
    <w:p w14:paraId="351C977A"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AdhocQueryRequest</w:t>
      </w:r>
      <w:proofErr w:type="spellEnd"/>
      <w:r w:rsidRPr="003D1CF0">
        <w:rPr>
          <w:lang w:val="en-GB"/>
        </w:rPr>
        <w:t xml:space="preserve"> </w:t>
      </w:r>
      <w:proofErr w:type="spellStart"/>
      <w:r w:rsidRPr="003D1CF0">
        <w:rPr>
          <w:lang w:val="en-GB"/>
        </w:rPr>
        <w:t>adhocQueryRequest</w:t>
      </w:r>
      <w:proofErr w:type="spellEnd"/>
      <w:r w:rsidRPr="003D1CF0">
        <w:rPr>
          <w:lang w:val="en-GB"/>
        </w:rPr>
        <w:t xml:space="preserve"> = </w:t>
      </w:r>
      <w:proofErr w:type="spellStart"/>
      <w:proofErr w:type="gramStart"/>
      <w:r w:rsidRPr="003D1CF0">
        <w:rPr>
          <w:lang w:val="en-GB"/>
        </w:rPr>
        <w:t>createAdhocQueryRequest</w:t>
      </w:r>
      <w:proofErr w:type="spellEnd"/>
      <w:r w:rsidRPr="003D1CF0">
        <w:rPr>
          <w:lang w:val="en-GB"/>
        </w:rPr>
        <w:t>(</w:t>
      </w:r>
      <w:proofErr w:type="gramEnd"/>
      <w:r w:rsidRPr="003D1CF0">
        <w:rPr>
          <w:lang w:val="en-GB"/>
        </w:rPr>
        <w:t>);</w:t>
      </w:r>
    </w:p>
    <w:p w14:paraId="24EBFBE3"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
    <w:p w14:paraId="0C2B01C5"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DGWSHeaderWrapper</w:t>
      </w:r>
      <w:proofErr w:type="spellEnd"/>
      <w:r w:rsidRPr="003D1CF0">
        <w:rPr>
          <w:lang w:val="en-GB"/>
        </w:rPr>
        <w:t xml:space="preserve"> </w:t>
      </w:r>
      <w:proofErr w:type="spellStart"/>
      <w:r w:rsidRPr="003D1CF0">
        <w:rPr>
          <w:lang w:val="en-GB"/>
        </w:rPr>
        <w:t>validDGWSHeaders</w:t>
      </w:r>
      <w:proofErr w:type="spellEnd"/>
      <w:r w:rsidRPr="003D1CF0">
        <w:rPr>
          <w:lang w:val="en-GB"/>
        </w:rPr>
        <w:t xml:space="preserve"> =   </w:t>
      </w:r>
      <w:r w:rsidRPr="003D1CF0">
        <w:rPr>
          <w:lang w:val="en-GB"/>
        </w:rPr>
        <w:br/>
        <w:t xml:space="preserve">   </w:t>
      </w:r>
      <w:proofErr w:type="spellStart"/>
      <w:proofErr w:type="gramStart"/>
      <w:r w:rsidRPr="003D1CF0">
        <w:rPr>
          <w:lang w:val="en-GB"/>
        </w:rPr>
        <w:t>consumer.getValidDGWSHeaders</w:t>
      </w:r>
      <w:proofErr w:type="spellEnd"/>
      <w:r w:rsidRPr="003D1CF0">
        <w:rPr>
          <w:lang w:val="en-GB"/>
        </w:rPr>
        <w:t>(</w:t>
      </w:r>
      <w:proofErr w:type="spellStart"/>
      <w:proofErr w:type="gramEnd"/>
      <w:r w:rsidRPr="003D1CF0">
        <w:rPr>
          <w:lang w:val="en-GB"/>
        </w:rPr>
        <w:t>invocationValues.getFlowId</w:t>
      </w:r>
      <w:proofErr w:type="spellEnd"/>
      <w:r w:rsidRPr="003D1CF0">
        <w:rPr>
          <w:lang w:val="en-GB"/>
        </w:rPr>
        <w:t>());</w:t>
      </w:r>
    </w:p>
    <w:p w14:paraId="68EF8EEC"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 xml:space="preserve">Holder&lt;Header&gt; </w:t>
      </w:r>
      <w:proofErr w:type="spellStart"/>
      <w:r w:rsidRPr="003D1CF0">
        <w:rPr>
          <w:lang w:val="en-GB"/>
        </w:rPr>
        <w:t>medcomHeader</w:t>
      </w:r>
      <w:proofErr w:type="spellEnd"/>
      <w:r w:rsidRPr="003D1CF0">
        <w:rPr>
          <w:lang w:val="en-GB"/>
        </w:rPr>
        <w:t xml:space="preserve"> = new </w:t>
      </w:r>
      <w:r w:rsidRPr="003D1CF0">
        <w:rPr>
          <w:lang w:val="en-GB"/>
        </w:rPr>
        <w:br/>
        <w:t xml:space="preserve">   Holder&lt;Header</w:t>
      </w:r>
      <w:proofErr w:type="gramStart"/>
      <w:r w:rsidRPr="003D1CF0">
        <w:rPr>
          <w:lang w:val="en-GB"/>
        </w:rPr>
        <w:t>&gt;(</w:t>
      </w:r>
      <w:proofErr w:type="spellStart"/>
      <w:proofErr w:type="gramEnd"/>
      <w:r w:rsidRPr="003D1CF0">
        <w:rPr>
          <w:lang w:val="en-GB"/>
        </w:rPr>
        <w:t>validDGWSHeaders.getMedcomHeader</w:t>
      </w:r>
      <w:proofErr w:type="spellEnd"/>
      <w:r w:rsidRPr="003D1CF0">
        <w:rPr>
          <w:lang w:val="en-GB"/>
        </w:rPr>
        <w:t>());</w:t>
      </w:r>
    </w:p>
    <w:p w14:paraId="494AE1F4"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proofErr w:type="spellStart"/>
      <w:r w:rsidRPr="003D1CF0">
        <w:rPr>
          <w:lang w:val="en-GB"/>
        </w:rPr>
        <w:t>AdhocQueryResponse</w:t>
      </w:r>
      <w:proofErr w:type="spellEnd"/>
      <w:r w:rsidRPr="003D1CF0">
        <w:rPr>
          <w:lang w:val="en-GB"/>
        </w:rPr>
        <w:t xml:space="preserve"> response = </w:t>
      </w:r>
      <w:proofErr w:type="spellStart"/>
      <w:proofErr w:type="gramStart"/>
      <w:r w:rsidRPr="003D1CF0">
        <w:rPr>
          <w:lang w:val="en-GB"/>
        </w:rPr>
        <w:t>port.documentRegistryRegistryStoredQuery</w:t>
      </w:r>
      <w:proofErr w:type="spellEnd"/>
      <w:r w:rsidRPr="003D1CF0">
        <w:rPr>
          <w:lang w:val="en-GB"/>
        </w:rPr>
        <w:t>(</w:t>
      </w:r>
      <w:proofErr w:type="gramEnd"/>
    </w:p>
    <w:p w14:paraId="58CB2EE5"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adhocQueryRequest</w:t>
      </w:r>
      <w:proofErr w:type="spellEnd"/>
      <w:proofErr w:type="gramEnd"/>
      <w:r w:rsidRPr="003D1CF0">
        <w:rPr>
          <w:lang w:val="en-GB"/>
        </w:rPr>
        <w:t>,</w:t>
      </w:r>
    </w:p>
    <w:p w14:paraId="05D2FE8E"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validDGWSHeaders.getSecurityHeader</w:t>
      </w:r>
      <w:proofErr w:type="spellEnd"/>
      <w:r w:rsidRPr="003D1CF0">
        <w:rPr>
          <w:lang w:val="en-GB"/>
        </w:rPr>
        <w:t>(</w:t>
      </w:r>
      <w:proofErr w:type="gramEnd"/>
      <w:r w:rsidRPr="003D1CF0">
        <w:rPr>
          <w:lang w:val="en-GB"/>
        </w:rPr>
        <w:t>),</w:t>
      </w:r>
    </w:p>
    <w:p w14:paraId="0A7C4EA1"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medcomHeader</w:t>
      </w:r>
      <w:proofErr w:type="spellEnd"/>
      <w:proofErr w:type="gramEnd"/>
      <w:r w:rsidRPr="003D1CF0">
        <w:rPr>
          <w:lang w:val="en-GB"/>
        </w:rPr>
        <w:t>,</w:t>
      </w:r>
    </w:p>
    <w:p w14:paraId="5DE11D13" w14:textId="77777777" w:rsidR="007820E9" w:rsidRPr="003D1CF0" w:rsidRDefault="007820E9" w:rsidP="007820E9">
      <w:pPr>
        <w:pStyle w:val="Table"/>
        <w:pBdr>
          <w:top w:val="single" w:sz="4" w:space="1" w:color="auto"/>
          <w:left w:val="single" w:sz="4" w:space="4" w:color="auto"/>
          <w:bottom w:val="single" w:sz="4" w:space="1" w:color="auto"/>
          <w:right w:val="single" w:sz="4" w:space="4" w:color="auto"/>
        </w:pBdr>
        <w:rPr>
          <w:lang w:val="en-GB"/>
        </w:rPr>
      </w:pPr>
      <w:r w:rsidRPr="003D1CF0">
        <w:rPr>
          <w:lang w:val="en-GB"/>
        </w:rPr>
        <w:tab/>
      </w:r>
      <w:r w:rsidRPr="003D1CF0">
        <w:rPr>
          <w:lang w:val="en-GB"/>
        </w:rPr>
        <w:tab/>
      </w:r>
      <w:r w:rsidRPr="003D1CF0">
        <w:rPr>
          <w:lang w:val="en-GB"/>
        </w:rPr>
        <w:tab/>
      </w:r>
      <w:r w:rsidRPr="003D1CF0">
        <w:rPr>
          <w:lang w:val="en-GB"/>
        </w:rPr>
        <w:tab/>
      </w:r>
      <w:proofErr w:type="spellStart"/>
      <w:proofErr w:type="gramStart"/>
      <w:r w:rsidRPr="003D1CF0">
        <w:rPr>
          <w:lang w:val="en-GB"/>
        </w:rPr>
        <w:t>invocationValues.getHsuidHeader</w:t>
      </w:r>
      <w:proofErr w:type="spellEnd"/>
      <w:r w:rsidRPr="003D1CF0">
        <w:rPr>
          <w:lang w:val="en-GB"/>
        </w:rPr>
        <w:t>(</w:t>
      </w:r>
      <w:proofErr w:type="gramEnd"/>
      <w:r w:rsidRPr="003D1CF0">
        <w:rPr>
          <w:lang w:val="en-GB"/>
        </w:rPr>
        <w:t>));</w:t>
      </w:r>
    </w:p>
    <w:p w14:paraId="202550A6" w14:textId="79ED6671" w:rsidR="007820E9" w:rsidRPr="003D1CF0" w:rsidRDefault="009F5A86" w:rsidP="007820E9">
      <w:pPr>
        <w:pStyle w:val="Heading2"/>
        <w:keepLines/>
        <w:tabs>
          <w:tab w:val="num" w:pos="794"/>
        </w:tabs>
        <w:suppressAutoHyphens/>
        <w:spacing w:before="300" w:after="120" w:line="240" w:lineRule="auto"/>
        <w:ind w:left="794" w:hanging="794"/>
        <w:rPr>
          <w:lang w:val="en-GB"/>
        </w:rPr>
      </w:pPr>
      <w:bookmarkStart w:id="47" w:name="_Toc425428779"/>
      <w:r w:rsidRPr="003D1CF0">
        <w:rPr>
          <w:lang w:val="en-GB"/>
        </w:rPr>
        <w:t>Client generation from WSDL</w:t>
      </w:r>
      <w:bookmarkEnd w:id="47"/>
    </w:p>
    <w:p w14:paraId="425FE92D" w14:textId="401695D7" w:rsidR="009F5A86" w:rsidRPr="003D1CF0" w:rsidRDefault="009F5A86" w:rsidP="009F5A86">
      <w:pPr>
        <w:rPr>
          <w:lang w:val="en-GB"/>
        </w:rPr>
      </w:pPr>
      <w:r w:rsidRPr="003D1CF0">
        <w:rPr>
          <w:lang w:val="en-GB"/>
        </w:rPr>
        <w:t>A web service client can be generated, based on DDS Registry WSDL-</w:t>
      </w:r>
      <w:proofErr w:type="spellStart"/>
      <w:r w:rsidRPr="003D1CF0">
        <w:rPr>
          <w:lang w:val="en-GB"/>
        </w:rPr>
        <w:t>filen</w:t>
      </w:r>
      <w:proofErr w:type="spellEnd"/>
      <w:r w:rsidRPr="003D1CF0">
        <w:rPr>
          <w:lang w:val="en-GB"/>
        </w:rPr>
        <w:t xml:space="preserve">, </w:t>
      </w:r>
      <w:r w:rsidR="00441B67" w:rsidRPr="003D1CF0">
        <w:rPr>
          <w:lang w:val="en-GB"/>
        </w:rPr>
        <w:t>s</w:t>
      </w:r>
      <w:r w:rsidRPr="003D1CF0">
        <w:rPr>
          <w:lang w:val="en-GB"/>
        </w:rPr>
        <w:t>ee</w:t>
      </w:r>
      <w:r w:rsidR="00441B67" w:rsidRPr="003D1CF0">
        <w:rPr>
          <w:lang w:val="en-GB"/>
        </w:rPr>
        <w:t xml:space="preserve"> [</w:t>
      </w:r>
      <w:proofErr w:type="spellStart"/>
      <w:r w:rsidR="00441B67" w:rsidRPr="003D1CF0">
        <w:rPr>
          <w:lang w:val="en-GB"/>
        </w:rPr>
        <w:fldChar w:fldCharType="begin"/>
      </w:r>
      <w:r w:rsidR="00441B67" w:rsidRPr="003D1CF0">
        <w:rPr>
          <w:lang w:val="en-GB"/>
        </w:rPr>
        <w:instrText xml:space="preserve"> REF ref_NPIService_ws_interface \h </w:instrText>
      </w:r>
      <w:r w:rsidR="00441B67" w:rsidRPr="003D1CF0">
        <w:rPr>
          <w:lang w:val="en-GB"/>
        </w:rPr>
      </w:r>
      <w:r w:rsidR="00441B67" w:rsidRPr="003D1CF0">
        <w:rPr>
          <w:lang w:val="en-GB"/>
        </w:rPr>
        <w:fldChar w:fldCharType="separate"/>
      </w:r>
      <w:r w:rsidR="00764C31" w:rsidRPr="003D1CF0">
        <w:rPr>
          <w:lang w:val="en-GB"/>
        </w:rPr>
        <w:t>DDSRegistry</w:t>
      </w:r>
      <w:proofErr w:type="spellEnd"/>
      <w:r w:rsidR="00764C31" w:rsidRPr="003D1CF0">
        <w:rPr>
          <w:lang w:val="en-GB"/>
        </w:rPr>
        <w:t xml:space="preserve"> </w:t>
      </w:r>
      <w:proofErr w:type="spellStart"/>
      <w:r w:rsidR="00764C31" w:rsidRPr="003D1CF0">
        <w:rPr>
          <w:lang w:val="en-GB"/>
        </w:rPr>
        <w:t>ws</w:t>
      </w:r>
      <w:proofErr w:type="spellEnd"/>
      <w:r w:rsidR="00441B67" w:rsidRPr="003D1CF0">
        <w:rPr>
          <w:lang w:val="en-GB"/>
        </w:rPr>
        <w:fldChar w:fldCharType="end"/>
      </w:r>
      <w:r w:rsidR="00441B67" w:rsidRPr="003D1CF0">
        <w:rPr>
          <w:lang w:val="en-GB"/>
        </w:rPr>
        <w:t>].</w:t>
      </w:r>
      <w:r w:rsidRPr="003D1CF0">
        <w:rPr>
          <w:lang w:val="en-GB"/>
        </w:rPr>
        <w:t xml:space="preserve"> It is of course also possible to use runtime WSDL-generation against a deployed service.</w:t>
      </w:r>
    </w:p>
    <w:p w14:paraId="0718B959" w14:textId="740C10B8" w:rsidR="00EA65E1" w:rsidRPr="003D1CF0" w:rsidRDefault="00441B67" w:rsidP="00C8568D">
      <w:pPr>
        <w:rPr>
          <w:lang w:val="en-GB"/>
        </w:rPr>
      </w:pPr>
      <w:r w:rsidRPr="003D1CF0">
        <w:rPr>
          <w:lang w:val="en-GB"/>
        </w:rPr>
        <w:t xml:space="preserve"> </w:t>
      </w:r>
    </w:p>
    <w:sectPr w:rsidR="00EA65E1" w:rsidRPr="003D1CF0" w:rsidSect="00C6206D">
      <w:footerReference w:type="default" r:id="rId11"/>
      <w:headerReference w:type="first" r:id="rId12"/>
      <w:footerReference w:type="first" r:id="rId13"/>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9CF98C" w14:textId="77777777" w:rsidR="00AC32B9" w:rsidRDefault="00AC32B9">
      <w:r>
        <w:separator/>
      </w:r>
    </w:p>
  </w:endnote>
  <w:endnote w:type="continuationSeparator" w:id="0">
    <w:p w14:paraId="65D0D9CE" w14:textId="77777777" w:rsidR="00AC32B9" w:rsidRDefault="00AC32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8B34F" w14:textId="662A1ED7" w:rsidR="009F5A86" w:rsidRPr="00BA0C9F" w:rsidRDefault="000D6631" w:rsidP="00211381">
    <w:pPr>
      <w:tabs>
        <w:tab w:val="left" w:pos="0"/>
        <w:tab w:val="right" w:pos="8222"/>
      </w:tabs>
      <w:jc w:val="left"/>
      <w:rPr>
        <w:lang w:val="en-GB"/>
      </w:rPr>
    </w:pPr>
    <w:r>
      <w:fldChar w:fldCharType="begin"/>
    </w:r>
    <w:r w:rsidRPr="00BA0C9F">
      <w:rPr>
        <w:lang w:val="en-GB"/>
      </w:rPr>
      <w:instrText xml:space="preserve"> DOCPROPERTY  Component  \* MERGEFORMAT </w:instrText>
    </w:r>
    <w:r>
      <w:fldChar w:fldCharType="separate"/>
    </w:r>
    <w:r w:rsidR="009F5A86" w:rsidRPr="00BA0C9F">
      <w:rPr>
        <w:lang w:val="en-GB"/>
      </w:rPr>
      <w:t>DDS Registry</w:t>
    </w:r>
    <w:r>
      <w:fldChar w:fldCharType="end"/>
    </w:r>
    <w:r w:rsidR="009F5A86" w:rsidRPr="00BA0C9F">
      <w:rPr>
        <w:lang w:val="en-GB"/>
      </w:rPr>
      <w:t xml:space="preserve">, version </w:t>
    </w:r>
    <w:r>
      <w:fldChar w:fldCharType="begin"/>
    </w:r>
    <w:r w:rsidRPr="00BA0C9F">
      <w:rPr>
        <w:lang w:val="en-GB"/>
      </w:rPr>
      <w:instrText xml:space="preserve"> DOCPROPERTY  ComponentVersion  \* MERGEFORMAT </w:instrText>
    </w:r>
    <w:r>
      <w:fldChar w:fldCharType="separate"/>
    </w:r>
    <w:r w:rsidR="009F5A86" w:rsidRPr="00BA0C9F">
      <w:rPr>
        <w:lang w:val="en-GB"/>
      </w:rPr>
      <w:t>1.2</w:t>
    </w:r>
    <w:r>
      <w:fldChar w:fldCharType="end"/>
    </w:r>
    <w:r w:rsidR="009F5A86" w:rsidRPr="00BA0C9F">
      <w:rPr>
        <w:lang w:val="en-GB"/>
      </w:rPr>
      <w:t xml:space="preserve"> </w:t>
    </w:r>
    <w:r w:rsidR="009F5A86" w:rsidRPr="00BA0C9F">
      <w:rPr>
        <w:lang w:val="en-GB"/>
      </w:rPr>
      <w:tab/>
      <w:t xml:space="preserve">Page </w:t>
    </w:r>
    <w:r w:rsidR="009F5A86">
      <w:fldChar w:fldCharType="begin"/>
    </w:r>
    <w:r w:rsidR="009F5A86" w:rsidRPr="00BA0C9F">
      <w:rPr>
        <w:lang w:val="en-GB"/>
      </w:rPr>
      <w:instrText xml:space="preserve"> PAGE </w:instrText>
    </w:r>
    <w:r w:rsidR="009F5A86">
      <w:fldChar w:fldCharType="separate"/>
    </w:r>
    <w:r w:rsidR="00D02707">
      <w:rPr>
        <w:noProof/>
        <w:lang w:val="en-GB"/>
      </w:rPr>
      <w:t>5</w:t>
    </w:r>
    <w:r w:rsidR="009F5A86">
      <w:rPr>
        <w:noProof/>
      </w:rPr>
      <w:fldChar w:fldCharType="end"/>
    </w:r>
    <w:r w:rsidR="009F5A86" w:rsidRPr="00BA0C9F">
      <w:rPr>
        <w:lang w:val="en-GB"/>
      </w:rPr>
      <w:t xml:space="preserve"> </w:t>
    </w:r>
    <w:proofErr w:type="spellStart"/>
    <w:r w:rsidR="009F5A86" w:rsidRPr="00BA0C9F">
      <w:rPr>
        <w:lang w:val="en-GB"/>
      </w:rPr>
      <w:t>af</w:t>
    </w:r>
    <w:proofErr w:type="spellEnd"/>
    <w:r w:rsidR="009F5A86" w:rsidRPr="00BA0C9F">
      <w:rPr>
        <w:lang w:val="en-GB"/>
      </w:rPr>
      <w:t xml:space="preserve"> </w:t>
    </w:r>
    <w:r w:rsidR="00C11A64">
      <w:fldChar w:fldCharType="begin"/>
    </w:r>
    <w:r w:rsidR="00C11A64" w:rsidRPr="00BA0C9F">
      <w:rPr>
        <w:lang w:val="en-GB"/>
      </w:rPr>
      <w:instrText xml:space="preserve"> NUMPAGES </w:instrText>
    </w:r>
    <w:r w:rsidR="00C11A64">
      <w:fldChar w:fldCharType="separate"/>
    </w:r>
    <w:r w:rsidR="00D02707">
      <w:rPr>
        <w:noProof/>
        <w:lang w:val="en-GB"/>
      </w:rPr>
      <w:t>6</w:t>
    </w:r>
    <w:r w:rsidR="00C11A64">
      <w:rPr>
        <w:noProof/>
      </w:rPr>
      <w:fldChar w:fldCharType="end"/>
    </w:r>
  </w:p>
  <w:p w14:paraId="0718BA85" w14:textId="3FAB9859" w:rsidR="009F5A86" w:rsidRPr="00211381" w:rsidRDefault="009F5A86"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SSE/11734/PHB/0009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1.4</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B" w14:textId="7A8165C9" w:rsidR="009F5A86" w:rsidRPr="00BA0C9F" w:rsidRDefault="000D6631" w:rsidP="00FC7FE3">
    <w:pPr>
      <w:tabs>
        <w:tab w:val="left" w:pos="0"/>
        <w:tab w:val="right" w:pos="8222"/>
      </w:tabs>
      <w:jc w:val="left"/>
      <w:rPr>
        <w:lang w:val="en-GB"/>
      </w:rPr>
    </w:pPr>
    <w:r>
      <w:fldChar w:fldCharType="begin"/>
    </w:r>
    <w:r w:rsidRPr="00BA0C9F">
      <w:rPr>
        <w:lang w:val="en-GB"/>
      </w:rPr>
      <w:instrText xml:space="preserve"> DOCPROPERTY  Component  \* MERGEFORMAT </w:instrText>
    </w:r>
    <w:r>
      <w:fldChar w:fldCharType="separate"/>
    </w:r>
    <w:r w:rsidR="009F5A86" w:rsidRPr="00BA0C9F">
      <w:rPr>
        <w:lang w:val="en-GB"/>
      </w:rPr>
      <w:t>DDS Registry</w:t>
    </w:r>
    <w:r>
      <w:fldChar w:fldCharType="end"/>
    </w:r>
    <w:r w:rsidR="009F5A86" w:rsidRPr="00BA0C9F">
      <w:rPr>
        <w:lang w:val="en-GB"/>
      </w:rPr>
      <w:t xml:space="preserve">, version </w:t>
    </w:r>
    <w:r>
      <w:fldChar w:fldCharType="begin"/>
    </w:r>
    <w:r w:rsidRPr="00BA0C9F">
      <w:rPr>
        <w:lang w:val="en-GB"/>
      </w:rPr>
      <w:instrText xml:space="preserve"> DOCPROPERTY  ComponentVersion  \* MERGEFORMAT </w:instrText>
    </w:r>
    <w:r>
      <w:fldChar w:fldCharType="separate"/>
    </w:r>
    <w:r w:rsidR="009F5A86" w:rsidRPr="00BA0C9F">
      <w:rPr>
        <w:lang w:val="en-GB"/>
      </w:rPr>
      <w:t>1.2</w:t>
    </w:r>
    <w:r>
      <w:fldChar w:fldCharType="end"/>
    </w:r>
    <w:r w:rsidR="009F5A86" w:rsidRPr="00BA0C9F">
      <w:rPr>
        <w:lang w:val="en-GB"/>
      </w:rPr>
      <w:t xml:space="preserve"> </w:t>
    </w:r>
    <w:r w:rsidR="009F5A86" w:rsidRPr="00BA0C9F">
      <w:rPr>
        <w:lang w:val="en-GB"/>
      </w:rPr>
      <w:tab/>
      <w:t xml:space="preserve">Page </w:t>
    </w:r>
    <w:r w:rsidR="009F5A86">
      <w:fldChar w:fldCharType="begin"/>
    </w:r>
    <w:r w:rsidR="009F5A86" w:rsidRPr="00BA0C9F">
      <w:rPr>
        <w:lang w:val="en-GB"/>
      </w:rPr>
      <w:instrText xml:space="preserve"> PAGE </w:instrText>
    </w:r>
    <w:r w:rsidR="009F5A86">
      <w:fldChar w:fldCharType="separate"/>
    </w:r>
    <w:r w:rsidR="00D02707">
      <w:rPr>
        <w:noProof/>
        <w:lang w:val="en-GB"/>
      </w:rPr>
      <w:t>1</w:t>
    </w:r>
    <w:r w:rsidR="009F5A86">
      <w:rPr>
        <w:noProof/>
      </w:rPr>
      <w:fldChar w:fldCharType="end"/>
    </w:r>
    <w:r w:rsidR="009F5A86" w:rsidRPr="00BA0C9F">
      <w:rPr>
        <w:lang w:val="en-GB"/>
      </w:rPr>
      <w:t xml:space="preserve"> </w:t>
    </w:r>
    <w:proofErr w:type="spellStart"/>
    <w:r w:rsidR="009F5A86" w:rsidRPr="00BA0C9F">
      <w:rPr>
        <w:lang w:val="en-GB"/>
      </w:rPr>
      <w:t>af</w:t>
    </w:r>
    <w:proofErr w:type="spellEnd"/>
    <w:r w:rsidR="009F5A86" w:rsidRPr="00BA0C9F">
      <w:rPr>
        <w:lang w:val="en-GB"/>
      </w:rPr>
      <w:t xml:space="preserve"> </w:t>
    </w:r>
    <w:r w:rsidR="00C11A64">
      <w:fldChar w:fldCharType="begin"/>
    </w:r>
    <w:r w:rsidR="00C11A64" w:rsidRPr="00BA0C9F">
      <w:rPr>
        <w:lang w:val="en-GB"/>
      </w:rPr>
      <w:instrText xml:space="preserve"> NUMPAGES </w:instrText>
    </w:r>
    <w:r w:rsidR="00C11A64">
      <w:fldChar w:fldCharType="separate"/>
    </w:r>
    <w:r w:rsidR="00D02707">
      <w:rPr>
        <w:noProof/>
        <w:lang w:val="en-GB"/>
      </w:rPr>
      <w:t>6</w:t>
    </w:r>
    <w:r w:rsidR="00C11A64">
      <w:rPr>
        <w:noProof/>
      </w:rPr>
      <w:fldChar w:fldCharType="end"/>
    </w:r>
  </w:p>
  <w:p w14:paraId="0718BA8C" w14:textId="792B2CB9" w:rsidR="009F5A86" w:rsidRPr="00211381" w:rsidRDefault="009F5A86"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SSE/11734/PHB/0009</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1.4</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05 May 2015</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A2A310" w14:textId="77777777" w:rsidR="00AC32B9" w:rsidRDefault="00AC32B9">
      <w:r>
        <w:separator/>
      </w:r>
    </w:p>
  </w:footnote>
  <w:footnote w:type="continuationSeparator" w:id="0">
    <w:p w14:paraId="2537E927" w14:textId="77777777" w:rsidR="00AC32B9" w:rsidRDefault="00AC32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8BA86" w14:textId="77777777" w:rsidR="009F5A86" w:rsidRDefault="009F5A86" w:rsidP="00C6206D">
    <w:pPr>
      <w:jc w:val="left"/>
    </w:pPr>
    <w:r>
      <w:rPr>
        <w:noProof/>
        <w:lang w:val="en-GB" w:eastAsia="en-GB"/>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14:paraId="0718BA87" w14:textId="77777777" w:rsidR="009F5A86" w:rsidRDefault="009F5A86" w:rsidP="00C6206D">
    <w:pPr>
      <w:jc w:val="left"/>
    </w:pPr>
  </w:p>
  <w:p w14:paraId="0718BA88" w14:textId="77777777" w:rsidR="009F5A86" w:rsidRDefault="009F5A86" w:rsidP="00C6206D">
    <w:pPr>
      <w:pBdr>
        <w:bottom w:val="single" w:sz="4" w:space="1" w:color="auto"/>
      </w:pBdr>
      <w:jc w:val="left"/>
    </w:pPr>
  </w:p>
  <w:p w14:paraId="0718BA89" w14:textId="77777777" w:rsidR="009F5A86" w:rsidRDefault="009F5A86" w:rsidP="00C6206D">
    <w:pPr>
      <w:pBdr>
        <w:bottom w:val="single" w:sz="4" w:space="1" w:color="auto"/>
      </w:pBdr>
      <w:jc w:val="left"/>
    </w:pPr>
  </w:p>
  <w:p w14:paraId="0718BA8A" w14:textId="77777777" w:rsidR="009F5A86" w:rsidRDefault="009F5A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FF6D50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05480778"/>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AAF0398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C5E211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ADCBD1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63E475A"/>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15:restartNumberingAfterBreak="0">
    <w:nsid w:val="018925D6"/>
    <w:multiLevelType w:val="hybridMultilevel"/>
    <w:tmpl w:val="8C7ABF8C"/>
    <w:lvl w:ilvl="0" w:tplc="85B87E5E">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15:restartNumberingAfterBreak="0">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7916F82"/>
    <w:multiLevelType w:val="hybridMultilevel"/>
    <w:tmpl w:val="8D9E88B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0C221BF4"/>
    <w:multiLevelType w:val="hybridMultilevel"/>
    <w:tmpl w:val="06F43F2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AF2261"/>
    <w:multiLevelType w:val="hybridMultilevel"/>
    <w:tmpl w:val="283AB0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6" w15:restartNumberingAfterBreak="0">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76020F4"/>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9" w15:restartNumberingAfterBreak="0">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34" w15:restartNumberingAfterBreak="0">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8F0C0D"/>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7" w15:restartNumberingAfterBreak="0">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9924E92"/>
    <w:multiLevelType w:val="hybridMultilevel"/>
    <w:tmpl w:val="C3B20AA6"/>
    <w:lvl w:ilvl="0" w:tplc="9990D01E">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A8500E"/>
    <w:multiLevelType w:val="multilevel"/>
    <w:tmpl w:val="C0724F60"/>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40" w15:restartNumberingAfterBreak="0">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22"/>
  </w:num>
  <w:num w:numId="3">
    <w:abstractNumId w:val="33"/>
  </w:num>
  <w:num w:numId="4">
    <w:abstractNumId w:val="17"/>
  </w:num>
  <w:num w:numId="5">
    <w:abstractNumId w:val="32"/>
  </w:num>
  <w:num w:numId="6">
    <w:abstractNumId w:val="31"/>
  </w:num>
  <w:num w:numId="7">
    <w:abstractNumId w:val="21"/>
  </w:num>
  <w:num w:numId="8">
    <w:abstractNumId w:val="27"/>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2"/>
  </w:num>
  <w:num w:numId="20">
    <w:abstractNumId w:val="26"/>
  </w:num>
  <w:num w:numId="21">
    <w:abstractNumId w:val="35"/>
  </w:num>
  <w:num w:numId="22">
    <w:abstractNumId w:val="34"/>
  </w:num>
  <w:num w:numId="23">
    <w:abstractNumId w:val="19"/>
  </w:num>
  <w:num w:numId="24">
    <w:abstractNumId w:val="30"/>
  </w:num>
  <w:num w:numId="25">
    <w:abstractNumId w:val="40"/>
  </w:num>
  <w:num w:numId="26">
    <w:abstractNumId w:val="41"/>
  </w:num>
  <w:num w:numId="27">
    <w:abstractNumId w:val="29"/>
  </w:num>
  <w:num w:numId="28">
    <w:abstractNumId w:val="37"/>
  </w:num>
  <w:num w:numId="29">
    <w:abstractNumId w:val="43"/>
  </w:num>
  <w:num w:numId="30">
    <w:abstractNumId w:val="11"/>
  </w:num>
  <w:num w:numId="31">
    <w:abstractNumId w:val="12"/>
  </w:num>
  <w:num w:numId="32">
    <w:abstractNumId w:val="13"/>
  </w:num>
  <w:num w:numId="33">
    <w:abstractNumId w:val="14"/>
  </w:num>
  <w:num w:numId="34">
    <w:abstractNumId w:val="15"/>
  </w:num>
  <w:num w:numId="35">
    <w:abstractNumId w:val="20"/>
  </w:num>
  <w:num w:numId="36">
    <w:abstractNumId w:val="18"/>
  </w:num>
  <w:num w:numId="37">
    <w:abstractNumId w:val="28"/>
  </w:num>
  <w:num w:numId="38">
    <w:abstractNumId w:val="36"/>
  </w:num>
  <w:num w:numId="39">
    <w:abstractNumId w:val="39"/>
  </w:num>
  <w:num w:numId="40">
    <w:abstractNumId w:val="38"/>
  </w:num>
  <w:num w:numId="41">
    <w:abstractNumId w:val="16"/>
  </w:num>
  <w:num w:numId="42">
    <w:abstractNumId w:val="24"/>
  </w:num>
  <w:num w:numId="43">
    <w:abstractNumId w:val="23"/>
  </w:num>
  <w:num w:numId="44">
    <w:abstractNumId w:val="10"/>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DAF"/>
    <w:rsid w:val="000138A9"/>
    <w:rsid w:val="0002219A"/>
    <w:rsid w:val="000231E8"/>
    <w:rsid w:val="00027144"/>
    <w:rsid w:val="0003148E"/>
    <w:rsid w:val="00034FF0"/>
    <w:rsid w:val="000603B9"/>
    <w:rsid w:val="00061AEE"/>
    <w:rsid w:val="00066962"/>
    <w:rsid w:val="00075867"/>
    <w:rsid w:val="000864F8"/>
    <w:rsid w:val="000B36CB"/>
    <w:rsid w:val="000D4D06"/>
    <w:rsid w:val="000D6631"/>
    <w:rsid w:val="001068E0"/>
    <w:rsid w:val="001259C9"/>
    <w:rsid w:val="001403B3"/>
    <w:rsid w:val="00150CCA"/>
    <w:rsid w:val="0017097E"/>
    <w:rsid w:val="001827E9"/>
    <w:rsid w:val="0019248D"/>
    <w:rsid w:val="001C32E7"/>
    <w:rsid w:val="001D3422"/>
    <w:rsid w:val="001D7F40"/>
    <w:rsid w:val="00202157"/>
    <w:rsid w:val="00211381"/>
    <w:rsid w:val="00225DAB"/>
    <w:rsid w:val="00241938"/>
    <w:rsid w:val="002469F0"/>
    <w:rsid w:val="002749CA"/>
    <w:rsid w:val="002847FF"/>
    <w:rsid w:val="002910C6"/>
    <w:rsid w:val="00292CFD"/>
    <w:rsid w:val="00295760"/>
    <w:rsid w:val="002A2BE2"/>
    <w:rsid w:val="002A742C"/>
    <w:rsid w:val="002A7CBB"/>
    <w:rsid w:val="002B72D5"/>
    <w:rsid w:val="002C3053"/>
    <w:rsid w:val="002C3567"/>
    <w:rsid w:val="002D6CB2"/>
    <w:rsid w:val="002D7AF6"/>
    <w:rsid w:val="002E34E1"/>
    <w:rsid w:val="002F22EC"/>
    <w:rsid w:val="002F6117"/>
    <w:rsid w:val="00321AE7"/>
    <w:rsid w:val="00323074"/>
    <w:rsid w:val="00326AB1"/>
    <w:rsid w:val="003412F6"/>
    <w:rsid w:val="00343A42"/>
    <w:rsid w:val="0035340E"/>
    <w:rsid w:val="003B68F8"/>
    <w:rsid w:val="003D1CF0"/>
    <w:rsid w:val="003D286D"/>
    <w:rsid w:val="003F6759"/>
    <w:rsid w:val="003F74DB"/>
    <w:rsid w:val="004067D2"/>
    <w:rsid w:val="00424D16"/>
    <w:rsid w:val="0042654B"/>
    <w:rsid w:val="00437003"/>
    <w:rsid w:val="00441B67"/>
    <w:rsid w:val="00451AD8"/>
    <w:rsid w:val="0047230C"/>
    <w:rsid w:val="00472B35"/>
    <w:rsid w:val="00475F08"/>
    <w:rsid w:val="00490427"/>
    <w:rsid w:val="00497821"/>
    <w:rsid w:val="004C3EBB"/>
    <w:rsid w:val="004D03F3"/>
    <w:rsid w:val="004D21DC"/>
    <w:rsid w:val="004D4903"/>
    <w:rsid w:val="004E55C8"/>
    <w:rsid w:val="004E6F89"/>
    <w:rsid w:val="004F22D9"/>
    <w:rsid w:val="004F4E6E"/>
    <w:rsid w:val="004F6BC4"/>
    <w:rsid w:val="00521D22"/>
    <w:rsid w:val="00577582"/>
    <w:rsid w:val="005853B8"/>
    <w:rsid w:val="00591FD8"/>
    <w:rsid w:val="005B29B7"/>
    <w:rsid w:val="005D61A2"/>
    <w:rsid w:val="005E741B"/>
    <w:rsid w:val="005F07F0"/>
    <w:rsid w:val="005F12B0"/>
    <w:rsid w:val="0060264D"/>
    <w:rsid w:val="00602EB7"/>
    <w:rsid w:val="00605240"/>
    <w:rsid w:val="00610E84"/>
    <w:rsid w:val="0061154E"/>
    <w:rsid w:val="00631C26"/>
    <w:rsid w:val="00647268"/>
    <w:rsid w:val="00654335"/>
    <w:rsid w:val="00672AF5"/>
    <w:rsid w:val="00686AF4"/>
    <w:rsid w:val="0069508B"/>
    <w:rsid w:val="006A2ECB"/>
    <w:rsid w:val="006B5979"/>
    <w:rsid w:val="006E1B8E"/>
    <w:rsid w:val="006E4337"/>
    <w:rsid w:val="006F1020"/>
    <w:rsid w:val="006F43DA"/>
    <w:rsid w:val="00705AEB"/>
    <w:rsid w:val="007061D3"/>
    <w:rsid w:val="007162D0"/>
    <w:rsid w:val="00716C15"/>
    <w:rsid w:val="00717EE7"/>
    <w:rsid w:val="00720007"/>
    <w:rsid w:val="00723BE6"/>
    <w:rsid w:val="007436CF"/>
    <w:rsid w:val="00752634"/>
    <w:rsid w:val="00764C31"/>
    <w:rsid w:val="0077315D"/>
    <w:rsid w:val="00773525"/>
    <w:rsid w:val="00776BB9"/>
    <w:rsid w:val="007820E9"/>
    <w:rsid w:val="007C44C8"/>
    <w:rsid w:val="007D7D30"/>
    <w:rsid w:val="007E5F20"/>
    <w:rsid w:val="007E704B"/>
    <w:rsid w:val="007E7C51"/>
    <w:rsid w:val="007F26C6"/>
    <w:rsid w:val="0080161F"/>
    <w:rsid w:val="008143C6"/>
    <w:rsid w:val="00832771"/>
    <w:rsid w:val="00842252"/>
    <w:rsid w:val="0084660B"/>
    <w:rsid w:val="008678F6"/>
    <w:rsid w:val="0087553B"/>
    <w:rsid w:val="00876C79"/>
    <w:rsid w:val="008928F2"/>
    <w:rsid w:val="008A5537"/>
    <w:rsid w:val="008B02C0"/>
    <w:rsid w:val="008B1AA6"/>
    <w:rsid w:val="008B55F8"/>
    <w:rsid w:val="008C0924"/>
    <w:rsid w:val="008D5369"/>
    <w:rsid w:val="008D77D1"/>
    <w:rsid w:val="008F00CB"/>
    <w:rsid w:val="008F775C"/>
    <w:rsid w:val="00916E21"/>
    <w:rsid w:val="00940F65"/>
    <w:rsid w:val="009411D1"/>
    <w:rsid w:val="00990B25"/>
    <w:rsid w:val="00997709"/>
    <w:rsid w:val="009A5718"/>
    <w:rsid w:val="009C5078"/>
    <w:rsid w:val="009D71E9"/>
    <w:rsid w:val="009F5A86"/>
    <w:rsid w:val="00A0795D"/>
    <w:rsid w:val="00A276A6"/>
    <w:rsid w:val="00A317AA"/>
    <w:rsid w:val="00A35369"/>
    <w:rsid w:val="00A41ABF"/>
    <w:rsid w:val="00A42449"/>
    <w:rsid w:val="00A43754"/>
    <w:rsid w:val="00A517F1"/>
    <w:rsid w:val="00A6683C"/>
    <w:rsid w:val="00A96ABA"/>
    <w:rsid w:val="00AC32B9"/>
    <w:rsid w:val="00AC3C1F"/>
    <w:rsid w:val="00AC42A4"/>
    <w:rsid w:val="00AC7239"/>
    <w:rsid w:val="00AE1FBD"/>
    <w:rsid w:val="00B35525"/>
    <w:rsid w:val="00B36DAF"/>
    <w:rsid w:val="00B4135E"/>
    <w:rsid w:val="00B45E53"/>
    <w:rsid w:val="00B742DE"/>
    <w:rsid w:val="00B932F0"/>
    <w:rsid w:val="00B94C2A"/>
    <w:rsid w:val="00B975E3"/>
    <w:rsid w:val="00BA0C9F"/>
    <w:rsid w:val="00BB0078"/>
    <w:rsid w:val="00BC22E9"/>
    <w:rsid w:val="00BD525F"/>
    <w:rsid w:val="00BE1BF9"/>
    <w:rsid w:val="00BF324D"/>
    <w:rsid w:val="00BF4907"/>
    <w:rsid w:val="00C11A64"/>
    <w:rsid w:val="00C1420A"/>
    <w:rsid w:val="00C15A74"/>
    <w:rsid w:val="00C16D55"/>
    <w:rsid w:val="00C24BAE"/>
    <w:rsid w:val="00C25E0E"/>
    <w:rsid w:val="00C44C6E"/>
    <w:rsid w:val="00C45630"/>
    <w:rsid w:val="00C6206D"/>
    <w:rsid w:val="00C76E8F"/>
    <w:rsid w:val="00C8568D"/>
    <w:rsid w:val="00C97D89"/>
    <w:rsid w:val="00CA12AB"/>
    <w:rsid w:val="00CA4A76"/>
    <w:rsid w:val="00CB301B"/>
    <w:rsid w:val="00CB5C7A"/>
    <w:rsid w:val="00CD59B2"/>
    <w:rsid w:val="00D02707"/>
    <w:rsid w:val="00D02725"/>
    <w:rsid w:val="00D04D9E"/>
    <w:rsid w:val="00D25CF4"/>
    <w:rsid w:val="00D31644"/>
    <w:rsid w:val="00D42DCD"/>
    <w:rsid w:val="00D6390D"/>
    <w:rsid w:val="00D8490A"/>
    <w:rsid w:val="00D854B6"/>
    <w:rsid w:val="00D9292A"/>
    <w:rsid w:val="00D92C64"/>
    <w:rsid w:val="00DC679C"/>
    <w:rsid w:val="00DD1F0A"/>
    <w:rsid w:val="00DE4AC8"/>
    <w:rsid w:val="00DE74C4"/>
    <w:rsid w:val="00E06805"/>
    <w:rsid w:val="00E0718E"/>
    <w:rsid w:val="00E121FB"/>
    <w:rsid w:val="00E12386"/>
    <w:rsid w:val="00E207B6"/>
    <w:rsid w:val="00E2390C"/>
    <w:rsid w:val="00E24E16"/>
    <w:rsid w:val="00E358E5"/>
    <w:rsid w:val="00E53A15"/>
    <w:rsid w:val="00E62D3E"/>
    <w:rsid w:val="00E747DA"/>
    <w:rsid w:val="00E93DB9"/>
    <w:rsid w:val="00EA277F"/>
    <w:rsid w:val="00EA65E1"/>
    <w:rsid w:val="00ED5010"/>
    <w:rsid w:val="00ED5EFB"/>
    <w:rsid w:val="00F6112B"/>
    <w:rsid w:val="00F635E1"/>
    <w:rsid w:val="00F8035B"/>
    <w:rsid w:val="00FA1169"/>
    <w:rsid w:val="00FA1C99"/>
    <w:rsid w:val="00FC7FE3"/>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0718B924"/>
  <w15:docId w15:val="{B4EF7F73-CF45-40D7-9C90-41B90AD09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uiPriority="61"/>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Overskrift1">
    <w:name w:val="Overskrift1"/>
    <w:basedOn w:val="Tabel-Normal3"/>
    <w:qFormat/>
    <w:rsid w:val="004636DB"/>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ListNumber">
    <w:name w:val="List Number"/>
    <w:basedOn w:val="BodyText"/>
    <w:qFormat/>
    <w:rsid w:val="007820E9"/>
    <w:pPr>
      <w:numPr>
        <w:numId w:val="45"/>
      </w:numPr>
      <w:spacing w:after="180" w:line="230" w:lineRule="atLeast"/>
    </w:pPr>
    <w:rPr>
      <w:rFonts w:ascii="Verdana" w:hAnsi="Verdana"/>
      <w:kern w:val="20"/>
      <w:sz w:val="18"/>
      <w:szCs w:val="24"/>
      <w:lang w:eastAsia="en-US"/>
    </w:rPr>
  </w:style>
  <w:style w:type="paragraph" w:styleId="ListNumber2">
    <w:name w:val="List Number 2"/>
    <w:basedOn w:val="BodyText"/>
    <w:rsid w:val="007820E9"/>
    <w:pPr>
      <w:numPr>
        <w:ilvl w:val="1"/>
        <w:numId w:val="45"/>
      </w:numPr>
      <w:spacing w:after="180" w:line="230" w:lineRule="atLeast"/>
    </w:pPr>
    <w:rPr>
      <w:rFonts w:ascii="Verdana" w:hAnsi="Verdana"/>
      <w:kern w:val="20"/>
      <w:sz w:val="18"/>
      <w:szCs w:val="24"/>
      <w:lang w:eastAsia="en-US"/>
    </w:rPr>
  </w:style>
  <w:style w:type="paragraph" w:styleId="ListNumber3">
    <w:name w:val="List Number 3"/>
    <w:basedOn w:val="BodyText"/>
    <w:rsid w:val="007820E9"/>
    <w:pPr>
      <w:numPr>
        <w:ilvl w:val="2"/>
        <w:numId w:val="45"/>
      </w:numPr>
      <w:spacing w:after="180" w:line="230" w:lineRule="atLeast"/>
    </w:pPr>
    <w:rPr>
      <w:rFonts w:ascii="Verdana" w:hAnsi="Verdana"/>
      <w:kern w:val="20"/>
      <w:sz w:val="18"/>
      <w:szCs w:val="24"/>
      <w:lang w:eastAsia="en-US"/>
    </w:rPr>
  </w:style>
  <w:style w:type="paragraph" w:styleId="ListNumber4">
    <w:name w:val="List Number 4"/>
    <w:basedOn w:val="BodyText"/>
    <w:rsid w:val="007820E9"/>
    <w:pPr>
      <w:numPr>
        <w:ilvl w:val="3"/>
        <w:numId w:val="45"/>
      </w:numPr>
      <w:spacing w:after="180" w:line="230" w:lineRule="atLeast"/>
    </w:pPr>
    <w:rPr>
      <w:rFonts w:ascii="Verdana" w:hAnsi="Verdana"/>
      <w:kern w:val="20"/>
      <w:sz w:val="18"/>
      <w:szCs w:val="24"/>
      <w:lang w:eastAsia="en-US"/>
    </w:rPr>
  </w:style>
  <w:style w:type="paragraph" w:styleId="ListNumber5">
    <w:name w:val="List Number 5"/>
    <w:basedOn w:val="BodyText"/>
    <w:rsid w:val="007820E9"/>
    <w:pPr>
      <w:numPr>
        <w:ilvl w:val="4"/>
        <w:numId w:val="45"/>
      </w:numPr>
      <w:spacing w:after="180" w:line="230" w:lineRule="atLeast"/>
    </w:pPr>
    <w:rPr>
      <w:rFonts w:ascii="Verdana" w:hAnsi="Verdana"/>
      <w:kern w:val="20"/>
      <w:sz w:val="18"/>
      <w:szCs w:val="24"/>
      <w:lang w:eastAsia="en-US"/>
    </w:rPr>
  </w:style>
  <w:style w:type="paragraph" w:customStyle="1" w:styleId="Table">
    <w:name w:val="Table"/>
    <w:basedOn w:val="BodyText"/>
    <w:qFormat/>
    <w:rsid w:val="007820E9"/>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Normal1">
    <w:name w:val="Normal1"/>
    <w:basedOn w:val="Normal"/>
    <w:rsid w:val="00631C26"/>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631C26"/>
  </w:style>
  <w:style w:type="character" w:customStyle="1" w:styleId="apple-converted-space">
    <w:name w:val="apple-converted-space"/>
    <w:basedOn w:val="DefaultParagraphFont"/>
    <w:rsid w:val="00B35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525054550">
      <w:bodyDiv w:val="1"/>
      <w:marLeft w:val="0"/>
      <w:marRight w:val="0"/>
      <w:marTop w:val="0"/>
      <w:marBottom w:val="0"/>
      <w:divBdr>
        <w:top w:val="none" w:sz="0" w:space="0" w:color="auto"/>
        <w:left w:val="none" w:sz="0" w:space="0" w:color="auto"/>
        <w:bottom w:val="none" w:sz="0" w:space="0" w:color="auto"/>
        <w:right w:val="none" w:sz="0" w:space="0" w:color="auto"/>
      </w:divBdr>
    </w:div>
    <w:div w:id="1726028401">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he.net/Technical_Framework/upload/IHE_ITI_TF_Rev8-0_Vol2a_FT_2011-08-19.pdf"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igitaliser.dk/group/375117" TargetMode="External"/><Relationship Id="rId4" Type="http://schemas.openxmlformats.org/officeDocument/2006/relationships/settings" Target="settings.xml"/><Relationship Id="rId9" Type="http://schemas.openxmlformats.org/officeDocument/2006/relationships/hyperlink" Target="http://digitaliser.dk/group/37497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39D2B-908D-4C1F-AFE4-F489A0C20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6</Pages>
  <Words>1335</Words>
  <Characters>7611</Characters>
  <Application>Microsoft Office Word</Application>
  <DocSecurity>0</DocSecurity>
  <Lines>63</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NPI Service Guide til Anvendere</vt:lpstr>
      <vt:lpstr>Sikker browseropstart</vt:lpstr>
    </vt:vector>
  </TitlesOfParts>
  <Company>Systematic A/S</Company>
  <LinksUpToDate>false</LinksUpToDate>
  <CharactersWithSpaces>8929</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NPI Service Guide til Anvendere</dc:title>
  <dc:subject>kontekstoverførsel</dc:subject>
  <dc:creator>Jens Christian Bredahl Madsen</dc:creator>
  <cp:lastModifiedBy>Jens Christian Bredahl Madsen</cp:lastModifiedBy>
  <cp:revision>9</cp:revision>
  <cp:lastPrinted>2011-02-01T08:24:00Z</cp:lastPrinted>
  <dcterms:created xsi:type="dcterms:W3CDTF">2015-07-22T08:41:00Z</dcterms:created>
  <dcterms:modified xsi:type="dcterms:W3CDTF">2015-07-28T07:02:00Z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SSE/11734/PHB/0009</vt:lpwstr>
  </property>
  <property fmtid="{D5CDD505-2E9C-101B-9397-08002B2CF9AE}" pid="3" name="Component">
    <vt:lpwstr>DDS Registry</vt:lpwstr>
  </property>
  <property fmtid="{D5CDD505-2E9C-101B-9397-08002B2CF9AE}" pid="4" name="ComponentVersion">
    <vt:lpwstr>1.2</vt:lpwstr>
  </property>
</Properties>
</file>