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2D25B95D"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69966A84" w14:textId="77777777" w:rsidTr="00954E7C">
              <w:tc>
                <w:tcPr>
                  <w:tcW w:w="2200" w:type="dxa"/>
                </w:tcPr>
                <w:p w14:paraId="3DC27F32" w14:textId="05139A20" w:rsidR="00954E7C" w:rsidRDefault="00794EBC" w:rsidP="00E81D17">
                  <w:pPr>
                    <w:pStyle w:val="Afsenderadresse"/>
                  </w:pPr>
                  <w:r>
                    <w:t>29.1</w:t>
                  </w:r>
                  <w:r w:rsidR="00E81D17">
                    <w:t>2</w:t>
                  </w:r>
                  <w:r w:rsidR="00BA5363">
                    <w:t>.2021</w:t>
                  </w:r>
                </w:p>
              </w:tc>
            </w:tr>
            <w:tr w:rsidR="00954E7C" w14:paraId="5C06DDB6" w14:textId="77777777" w:rsidTr="00954E7C">
              <w:tc>
                <w:tcPr>
                  <w:tcW w:w="2200" w:type="dxa"/>
                </w:tcPr>
                <w:p w14:paraId="4A81437D" w14:textId="77777777" w:rsidR="0028256F" w:rsidRDefault="009F03C6" w:rsidP="005726B0">
                  <w:pPr>
                    <w:pStyle w:val="Afsenderadresse"/>
                  </w:pPr>
                  <w:bookmarkStart w:id="0" w:name="UnderskriverAfdeling" w:colFirst="0" w:colLast="0"/>
                  <w:r>
                    <w:t>Cyber- og informationssikkerhed</w:t>
                  </w:r>
                </w:p>
              </w:tc>
            </w:tr>
            <w:tr w:rsidR="00954E7C" w14:paraId="26130C56" w14:textId="77777777" w:rsidTr="00954E7C">
              <w:tc>
                <w:tcPr>
                  <w:tcW w:w="2200" w:type="dxa"/>
                </w:tcPr>
                <w:p w14:paraId="604FD120" w14:textId="77777777" w:rsidR="00954E7C" w:rsidRPr="00E81D17" w:rsidRDefault="002E7853" w:rsidP="00073557">
                  <w:pPr>
                    <w:pStyle w:val="Initialer"/>
                  </w:pPr>
                  <w:bookmarkStart w:id="1" w:name="UnderskriverInitialer" w:colFirst="0" w:colLast="0"/>
                  <w:bookmarkEnd w:id="0"/>
                  <w:r w:rsidRPr="00E81D17">
                    <w:t>PIHJ</w:t>
                  </w:r>
                </w:p>
                <w:p w14:paraId="0E747E04" w14:textId="534349EF" w:rsidR="003B3470" w:rsidRDefault="0094158D" w:rsidP="00073557">
                  <w:pPr>
                    <w:pStyle w:val="Initialer"/>
                  </w:pPr>
                  <w:r w:rsidRPr="00E81D17">
                    <w:rPr>
                      <w:caps w:val="0"/>
                    </w:rPr>
                    <w:t>ver</w:t>
                  </w:r>
                  <w:r w:rsidR="002A15D0" w:rsidRPr="00E81D17">
                    <w:t xml:space="preserve"> 1.</w:t>
                  </w:r>
                  <w:r w:rsidR="00E81D17">
                    <w:t>4</w:t>
                  </w:r>
                  <w:r w:rsidR="007F1925">
                    <w:t>.1</w:t>
                  </w:r>
                </w:p>
              </w:tc>
            </w:tr>
            <w:bookmarkEnd w:id="1"/>
          </w:tbl>
          <w:p w14:paraId="43CD1183" w14:textId="77777777" w:rsidR="00DC4AE1" w:rsidRPr="00FE7782" w:rsidRDefault="00DC4AE1" w:rsidP="00D50FB4">
            <w:pPr>
              <w:pStyle w:val="Afsenderadresse"/>
            </w:pPr>
          </w:p>
        </w:tc>
      </w:tr>
    </w:tbl>
    <w:p w14:paraId="1B44F868" w14:textId="4E2D353C" w:rsidR="002E7853" w:rsidRDefault="002E7853" w:rsidP="002E7853">
      <w:pPr>
        <w:pStyle w:val="Overskrift1"/>
        <w:spacing w:line="276" w:lineRule="auto"/>
      </w:pPr>
      <w:r>
        <w:t>Etablering af trustløsninger i sundhedsvæsenet</w:t>
      </w:r>
      <w:r w:rsidR="006A5FAB">
        <w:t xml:space="preserve"> – vejledning og standardaftale</w:t>
      </w:r>
      <w:r w:rsidR="00442578">
        <w:t>r</w:t>
      </w:r>
    </w:p>
    <w:p w14:paraId="3FFA7C88" w14:textId="77777777" w:rsidR="002E7853" w:rsidRDefault="002E7853" w:rsidP="002E7853">
      <w:pPr>
        <w:pStyle w:val="Overskrift2"/>
      </w:pPr>
      <w:r>
        <w:t>Indledning</w:t>
      </w:r>
    </w:p>
    <w:p w14:paraId="119533E6" w14:textId="77777777" w:rsidR="002E7853" w:rsidRDefault="002E7853" w:rsidP="002E7853"/>
    <w:p w14:paraId="23F4BBB3" w14:textId="61752843" w:rsidR="002E7853" w:rsidRDefault="00BA5363" w:rsidP="002E7853">
      <w:r>
        <w:t>Med henblik på at håndtere</w:t>
      </w:r>
      <w:r w:rsidR="00254488">
        <w:t xml:space="preserve"> brugerstyring</w:t>
      </w:r>
      <w:r w:rsidR="002E7853">
        <w:t xml:space="preserve">, </w:t>
      </w:r>
      <w:r w:rsidR="00DB3639">
        <w:t>der skal understøtte</w:t>
      </w:r>
      <w:r w:rsidR="002E7853">
        <w:t xml:space="preserve"> adgang til patientoplysninger</w:t>
      </w:r>
      <w:r w:rsidR="00DB3639">
        <w:t xml:space="preserve"> på tværs mellem sundhedsvæsenets parter, er der etableret en samlet løsning for indgåelse af trustaftaler mellem parterne</w:t>
      </w:r>
      <w:r w:rsidR="002E7853">
        <w:t xml:space="preserve"> </w:t>
      </w:r>
      <w:r w:rsidR="00DB3639">
        <w:t>Hermed sikres det</w:t>
      </w:r>
      <w:r w:rsidR="002E7853">
        <w:t xml:space="preserve">, at der </w:t>
      </w:r>
      <w:r w:rsidR="00DB3639">
        <w:t xml:space="preserve">ikke skal </w:t>
      </w:r>
      <w:r w:rsidR="002E7853">
        <w:t>etableres forskellige brugerstyringsløsninger og hermed øge</w:t>
      </w:r>
      <w:r w:rsidR="00B9395D">
        <w:t>t</w:t>
      </w:r>
      <w:r w:rsidR="002E7853">
        <w:t xml:space="preserve"> tidsforbrug og kompleksitet</w:t>
      </w:r>
      <w:r w:rsidR="00DB3639">
        <w:t xml:space="preserve"> i brugerstyringen.</w:t>
      </w:r>
      <w:r w:rsidR="002E7853">
        <w:t xml:space="preserve"> </w:t>
      </w:r>
    </w:p>
    <w:p w14:paraId="66968B46" w14:textId="3640B455" w:rsidR="00B664BE" w:rsidRDefault="00B664BE" w:rsidP="002E7853"/>
    <w:p w14:paraId="261157F7" w14:textId="77777777" w:rsidR="00B664BE" w:rsidRDefault="00B664BE" w:rsidP="00B664BE">
      <w:pPr>
        <w:pStyle w:val="NormalWeb"/>
        <w:spacing w:before="0" w:beforeAutospacing="0" w:after="0" w:afterAutospacing="0" w:line="300" w:lineRule="atLeast"/>
        <w:jc w:val="both"/>
        <w:rPr>
          <w:rFonts w:ascii="Calibri" w:hAnsi="Calibri" w:cs="Calibri"/>
          <w:sz w:val="22"/>
          <w:szCs w:val="22"/>
        </w:rPr>
      </w:pPr>
      <w:r>
        <w:rPr>
          <w:rFonts w:ascii="Calibri" w:hAnsi="Calibri" w:cs="Calibri"/>
          <w:sz w:val="22"/>
          <w:szCs w:val="22"/>
        </w:rPr>
        <w:t xml:space="preserve">En trustløsning rummer et sæt af retningslinjer og procedurer m.v., som parterne, der anvender trustløsningen, skal acceptere at overholde, så der etableres gensidig tillid. </w:t>
      </w:r>
    </w:p>
    <w:p w14:paraId="4FA2F181" w14:textId="671BDE9C" w:rsidR="00B664BE" w:rsidRDefault="00B664BE" w:rsidP="00B664BE">
      <w:pPr>
        <w:pStyle w:val="NormalWeb"/>
        <w:spacing w:before="0" w:beforeAutospacing="0" w:after="0" w:afterAutospacing="0" w:line="300" w:lineRule="atLeast"/>
        <w:jc w:val="both"/>
        <w:rPr>
          <w:rFonts w:ascii="Calibri" w:hAnsi="Calibri" w:cs="Calibri"/>
          <w:sz w:val="22"/>
          <w:szCs w:val="22"/>
        </w:rPr>
      </w:pPr>
      <w:r>
        <w:rPr>
          <w:rFonts w:ascii="Calibri" w:hAnsi="Calibri" w:cs="Calibri"/>
          <w:sz w:val="22"/>
          <w:szCs w:val="22"/>
        </w:rPr>
        <w:t>For at tru</w:t>
      </w:r>
      <w:r w:rsidR="00C365BC">
        <w:rPr>
          <w:rFonts w:ascii="Calibri" w:hAnsi="Calibri" w:cs="Calibri"/>
          <w:sz w:val="22"/>
          <w:szCs w:val="22"/>
        </w:rPr>
        <w:t xml:space="preserve">stløsningen efterlever de krav til compliance, som offentlige myndigheder er underlagt, eer det </w:t>
      </w:r>
      <w:r>
        <w:rPr>
          <w:rFonts w:ascii="Calibri" w:hAnsi="Calibri" w:cs="Calibri"/>
          <w:sz w:val="22"/>
          <w:szCs w:val="22"/>
        </w:rPr>
        <w:t>essentielt</w:t>
      </w:r>
      <w:r w:rsidR="00C365BC">
        <w:rPr>
          <w:rFonts w:ascii="Calibri" w:hAnsi="Calibri" w:cs="Calibri"/>
          <w:sz w:val="22"/>
          <w:szCs w:val="22"/>
        </w:rPr>
        <w:t>, at man kan b</w:t>
      </w:r>
      <w:r>
        <w:rPr>
          <w:rFonts w:ascii="Calibri" w:hAnsi="Calibri" w:cs="Calibri"/>
          <w:sz w:val="22"/>
          <w:szCs w:val="22"/>
        </w:rPr>
        <w:t>edømme og kontrol</w:t>
      </w:r>
      <w:r w:rsidR="00C365BC">
        <w:rPr>
          <w:rFonts w:ascii="Calibri" w:hAnsi="Calibri" w:cs="Calibri"/>
          <w:sz w:val="22"/>
          <w:szCs w:val="22"/>
        </w:rPr>
        <w:t>lere</w:t>
      </w:r>
      <w:r>
        <w:rPr>
          <w:rFonts w:ascii="Calibri" w:hAnsi="Calibri" w:cs="Calibri"/>
          <w:sz w:val="22"/>
          <w:szCs w:val="22"/>
        </w:rPr>
        <w:t xml:space="preserve"> af de enkelte parters overholdelse af fremsatte retningslinjer og specifikationer. Dette kræver en organisation omkring trustløsningen, som fremgår af bilagene.</w:t>
      </w:r>
    </w:p>
    <w:p w14:paraId="6B52FCBD" w14:textId="77777777" w:rsidR="00B664BE" w:rsidRDefault="00B664BE" w:rsidP="002E7853"/>
    <w:p w14:paraId="45D7990D" w14:textId="5339B72F" w:rsidR="006A5FAB" w:rsidRDefault="002E7853" w:rsidP="002E7853">
      <w:r>
        <w:t xml:space="preserve">Der er </w:t>
      </w:r>
      <w:r w:rsidR="00C365BC">
        <w:t xml:space="preserve">i aftalekomplekset </w:t>
      </w:r>
      <w:r>
        <w:t xml:space="preserve">tale om etablering af to </w:t>
      </w:r>
      <w:r w:rsidR="009F03C6">
        <w:t xml:space="preserve">forskellige </w:t>
      </w:r>
      <w:r>
        <w:t>løsninger: en decentral trustløsning svarende til</w:t>
      </w:r>
      <w:r w:rsidR="00B664BE">
        <w:t xml:space="preserve"> Det fælles Medicinkort (</w:t>
      </w:r>
      <w:r>
        <w:t>FMK</w:t>
      </w:r>
      <w:r w:rsidR="00B664BE">
        <w:t>)</w:t>
      </w:r>
      <w:r>
        <w:t xml:space="preserve">, hvor parterne integrerer deres brugerstyringsløsning direkte til den service, de ønsker at tilgå og en central trustløsning, der baserer sig på, at de lokale parter anvender </w:t>
      </w:r>
      <w:r w:rsidR="006A5FAB">
        <w:t>Sundhedsvæsenets Elektroniske Brugerstyring (</w:t>
      </w:r>
      <w:r>
        <w:t>SEB</w:t>
      </w:r>
      <w:r w:rsidR="006A5FAB">
        <w:t>)</w:t>
      </w:r>
      <w:r>
        <w:t xml:space="preserve"> til brugerstyring.</w:t>
      </w:r>
      <w:r w:rsidR="006A5FAB">
        <w:t xml:space="preserve"> </w:t>
      </w:r>
    </w:p>
    <w:p w14:paraId="7B17600F" w14:textId="77777777" w:rsidR="006A5FAB" w:rsidRDefault="006A5FAB" w:rsidP="002E7853"/>
    <w:p w14:paraId="4ACD2592" w14:textId="77777777" w:rsidR="006A5FAB" w:rsidRDefault="006A5FAB" w:rsidP="00DA089C">
      <w:pPr>
        <w:spacing w:line="276" w:lineRule="auto"/>
      </w:pPr>
      <w:r>
        <w:t xml:space="preserve">I SEB </w:t>
      </w:r>
      <w:r w:rsidR="00DA089C">
        <w:t>etableres en lokal brugeradministration</w:t>
      </w:r>
      <w:r>
        <w:t xml:space="preserve">, der kan give medarbejdere inden for deres egen organisation adgang til de sundhedsfaglige systemer, de har brug for. </w:t>
      </w:r>
      <w:r w:rsidR="00DA089C">
        <w:t xml:space="preserve">SEB kan også anvendes fødereret, således at organisationerne i deres egen brugerstyring indmelder brugerne i de relevante sikkerhedsgrupper, hvilket vil sige, at der i forhold til SEB </w:t>
      </w:r>
      <w:r w:rsidR="008D2977">
        <w:t xml:space="preserve">kan </w:t>
      </w:r>
      <w:r w:rsidR="00DA089C">
        <w:t>etableres en løsning, der minder om decentral trust.</w:t>
      </w:r>
    </w:p>
    <w:p w14:paraId="3B273146" w14:textId="77777777" w:rsidR="006A5FAB" w:rsidRDefault="006A5FAB" w:rsidP="006A5FAB"/>
    <w:p w14:paraId="7F24BCA7" w14:textId="61519554" w:rsidR="00C365BC" w:rsidRDefault="002E7853" w:rsidP="006A5FAB">
      <w:r>
        <w:t xml:space="preserve">SEB </w:t>
      </w:r>
      <w:r w:rsidR="00DA089C">
        <w:t xml:space="preserve">anvendes på nuværende tidspunkt primært til at give adgang til løsninger, der stilles til rådighed af Sundhedsdatastyrelsen, men </w:t>
      </w:r>
      <w:r>
        <w:t xml:space="preserve">efter aftale </w:t>
      </w:r>
      <w:r w:rsidR="00DA089C">
        <w:t xml:space="preserve">kan SEB også </w:t>
      </w:r>
      <w:r>
        <w:t>anvendes af eksterne parter</w:t>
      </w:r>
      <w:r w:rsidR="00DA089C">
        <w:t xml:space="preserve">, </w:t>
      </w:r>
      <w:r w:rsidR="00DA089C">
        <w:lastRenderedPageBreak/>
        <w:t>der anvender</w:t>
      </w:r>
      <w:r w:rsidR="00DB3639">
        <w:t xml:space="preserve"> den </w:t>
      </w:r>
      <w:r w:rsidR="00C365BC">
        <w:t>N</w:t>
      </w:r>
      <w:r w:rsidR="00DB3639">
        <w:t xml:space="preserve">ationale </w:t>
      </w:r>
      <w:r w:rsidR="00C365BC">
        <w:t>S</w:t>
      </w:r>
      <w:r w:rsidR="00DB3639">
        <w:t>erviceplatform (</w:t>
      </w:r>
      <w:r w:rsidR="00DA089C">
        <w:t>NSP</w:t>
      </w:r>
      <w:r w:rsidR="00DB3639">
        <w:t>)</w:t>
      </w:r>
      <w:r>
        <w:t xml:space="preserve"> til at udstille services. Dette gælder f.eks. Social- og Indenrigsministeriet, der udstiller servicen eKommune.net. </w:t>
      </w:r>
    </w:p>
    <w:p w14:paraId="58A7E5A9" w14:textId="77777777" w:rsidR="00DA089C" w:rsidRDefault="00DA089C" w:rsidP="002E7853">
      <w:pPr>
        <w:pStyle w:val="Overskrift2"/>
        <w:spacing w:line="276" w:lineRule="auto"/>
        <w:jc w:val="both"/>
      </w:pPr>
      <w:r>
        <w:t>Oversigt over dokumentet</w:t>
      </w:r>
    </w:p>
    <w:p w14:paraId="3C226D98" w14:textId="77777777" w:rsidR="00DA089C" w:rsidRDefault="00DA089C" w:rsidP="00DA089C">
      <w:r>
        <w:t>Dette dokument indeholder en vejledning, der giver en introduktion til de trustbaserede løsninger og governance i forhold til indgåelse, vedligeholdelse og opfølgning på de standardaftaler, der indgås i forbindelse med etablering af trustløsningen. Herudover er der en række bilag:</w:t>
      </w:r>
    </w:p>
    <w:p w14:paraId="0FD33AF6" w14:textId="77777777" w:rsidR="00DA089C" w:rsidRDefault="00DA089C" w:rsidP="00DA089C"/>
    <w:p w14:paraId="3589A192" w14:textId="27793FD2" w:rsidR="00DA089C" w:rsidRPr="00E81D17" w:rsidRDefault="00DA089C" w:rsidP="00DA089C">
      <w:pPr>
        <w:pStyle w:val="Listeafsnit"/>
        <w:numPr>
          <w:ilvl w:val="0"/>
          <w:numId w:val="22"/>
        </w:numPr>
        <w:jc w:val="left"/>
      </w:pPr>
      <w:r>
        <w:t xml:space="preserve">Bilag </w:t>
      </w:r>
      <w:r w:rsidRPr="00E81D17">
        <w:t>1 S</w:t>
      </w:r>
      <w:r w:rsidR="00B37DB5" w:rsidRPr="00E81D17">
        <w:t>erviceaftale</w:t>
      </w:r>
      <w:r w:rsidR="007F1925">
        <w:t xml:space="preserve"> vedr. trusted brugerstyring</w:t>
      </w:r>
    </w:p>
    <w:p w14:paraId="7C082C56" w14:textId="6DB8F716" w:rsidR="00DA089C" w:rsidRPr="00E81D17" w:rsidRDefault="00254488" w:rsidP="00DA089C">
      <w:pPr>
        <w:pStyle w:val="Listeafsnit"/>
        <w:numPr>
          <w:ilvl w:val="1"/>
          <w:numId w:val="22"/>
        </w:numPr>
        <w:jc w:val="left"/>
      </w:pPr>
      <w:r w:rsidRPr="00E81D17">
        <w:t xml:space="preserve">Serviceaftalen </w:t>
      </w:r>
      <w:r w:rsidR="00DA089C" w:rsidRPr="00E81D17">
        <w:t>er en aftale mellem Sundhedsdatastyrelsen og den part, hvis medarbejdere skal have adgang til den pågældende service, og som varetager brugerstyringen i forhold til disse medarbejdere (</w:t>
      </w:r>
      <w:r w:rsidR="00DA089C" w:rsidRPr="00E81D17">
        <w:rPr>
          <w:b/>
        </w:rPr>
        <w:t>lokal identitetsudbyder</w:t>
      </w:r>
      <w:r w:rsidR="00DA089C" w:rsidRPr="00E81D17">
        <w:t>)</w:t>
      </w:r>
    </w:p>
    <w:p w14:paraId="4C88DBC5" w14:textId="100A504D" w:rsidR="00DA089C" w:rsidRDefault="00DA089C" w:rsidP="00DA089C">
      <w:pPr>
        <w:pStyle w:val="Listeafsnit"/>
        <w:numPr>
          <w:ilvl w:val="0"/>
          <w:numId w:val="22"/>
        </w:numPr>
        <w:jc w:val="left"/>
      </w:pPr>
      <w:r>
        <w:t xml:space="preserve">Bilag </w:t>
      </w:r>
      <w:r w:rsidR="00C365BC">
        <w:t>1a</w:t>
      </w:r>
      <w:r>
        <w:t xml:space="preserve"> </w:t>
      </w:r>
      <w:r w:rsidR="009F03C6">
        <w:t>Ledelseserklæring</w:t>
      </w:r>
      <w:r w:rsidR="004E49C3">
        <w:t xml:space="preserve"> central trust</w:t>
      </w:r>
    </w:p>
    <w:p w14:paraId="3963E591" w14:textId="335A8E70" w:rsidR="00DA089C" w:rsidRDefault="00DA089C" w:rsidP="00DA089C">
      <w:pPr>
        <w:pStyle w:val="Listeafsnit"/>
        <w:numPr>
          <w:ilvl w:val="1"/>
          <w:numId w:val="22"/>
        </w:numPr>
        <w:jc w:val="left"/>
      </w:pPr>
      <w:r>
        <w:t xml:space="preserve">Ledelseserklæringen er et tillæg til </w:t>
      </w:r>
      <w:r w:rsidR="00254488">
        <w:t>serviceaftalen</w:t>
      </w:r>
      <w:r>
        <w:t>, hvor den lokale id</w:t>
      </w:r>
      <w:r w:rsidR="00D03271">
        <w:t>entitetsudbyder periodisk (½-år</w:t>
      </w:r>
      <w:r>
        <w:t xml:space="preserve">ligt) over for Sundhedsdatastyrelsen og serviceudbyderen </w:t>
      </w:r>
      <w:r w:rsidR="00DB3639">
        <w:t>bekræfter</w:t>
      </w:r>
      <w:r>
        <w:t>, at de efterlever kravene til deres brugerstyring</w:t>
      </w:r>
      <w:r w:rsidR="00E81D17">
        <w:t xml:space="preserve"> med anvendelse af SEB</w:t>
      </w:r>
    </w:p>
    <w:p w14:paraId="30BD88C9" w14:textId="74E8DAFE" w:rsidR="004E49C3" w:rsidRDefault="004E49C3" w:rsidP="00E81D17">
      <w:pPr>
        <w:pStyle w:val="Listeafsnit"/>
        <w:numPr>
          <w:ilvl w:val="0"/>
          <w:numId w:val="22"/>
        </w:numPr>
        <w:jc w:val="left"/>
      </w:pPr>
      <w:r>
        <w:t>Bilag 1b Ledelseserklæring decentral trust</w:t>
      </w:r>
    </w:p>
    <w:p w14:paraId="30F59EE2" w14:textId="77C4F5F0" w:rsidR="00E81D17" w:rsidRDefault="00E81D17" w:rsidP="00E81D17">
      <w:pPr>
        <w:pStyle w:val="Listeafsnit"/>
        <w:numPr>
          <w:ilvl w:val="1"/>
          <w:numId w:val="22"/>
        </w:numPr>
        <w:jc w:val="left"/>
      </w:pPr>
      <w:r>
        <w:t>Svarende til bilag 1a, men gælder for løsninger, hvor der er etableret decentral trust, f.eks. FMK</w:t>
      </w:r>
    </w:p>
    <w:p w14:paraId="61D01115" w14:textId="57CFF4BB" w:rsidR="00C365BC" w:rsidRPr="00E81D17" w:rsidRDefault="00C365BC" w:rsidP="00C365BC">
      <w:pPr>
        <w:pStyle w:val="Listeafsnit"/>
        <w:numPr>
          <w:ilvl w:val="0"/>
          <w:numId w:val="22"/>
        </w:numPr>
        <w:jc w:val="left"/>
      </w:pPr>
      <w:r>
        <w:t xml:space="preserve">Bilag 2 </w:t>
      </w:r>
      <w:r w:rsidR="007F1925">
        <w:t>Aftale med serviceudbyder</w:t>
      </w:r>
    </w:p>
    <w:p w14:paraId="062C3F6E" w14:textId="77777777" w:rsidR="00C365BC" w:rsidRPr="00E81D17" w:rsidRDefault="00C365BC" w:rsidP="00C365BC">
      <w:pPr>
        <w:pStyle w:val="Listeafsnit"/>
        <w:numPr>
          <w:ilvl w:val="1"/>
          <w:numId w:val="22"/>
        </w:numPr>
        <w:jc w:val="left"/>
      </w:pPr>
      <w:r w:rsidRPr="00E81D17">
        <w:t>Tilslutningsaftalen er en aftale mellem en ekstern part, der stiller services til rådighed (</w:t>
      </w:r>
      <w:r w:rsidRPr="00E81D17">
        <w:rPr>
          <w:b/>
        </w:rPr>
        <w:t>serviceudbydere)</w:t>
      </w:r>
      <w:r w:rsidRPr="00E81D17">
        <w:t xml:space="preserve"> og Sundhedsdatastyrelsen. Serviceaftalen beskriver de betingelser, hvorunder medarbejdere fra andre parter må få adgang til den service, der udbydes, herunder krav til differentieret brugeradgang og danner grundlag for, at Sundhedsdatastyrelsen følger op på den etablerede trust på vegne af serviceudbyderen.</w:t>
      </w:r>
    </w:p>
    <w:p w14:paraId="486AACB7" w14:textId="4E6F7E22" w:rsidR="00DA089C" w:rsidRDefault="00DA089C" w:rsidP="00DA089C">
      <w:pPr>
        <w:pStyle w:val="Listeafsnit"/>
        <w:numPr>
          <w:ilvl w:val="0"/>
          <w:numId w:val="22"/>
        </w:numPr>
        <w:jc w:val="left"/>
      </w:pPr>
      <w:r w:rsidRPr="00E81D17">
        <w:t xml:space="preserve">Bilag </w:t>
      </w:r>
      <w:r w:rsidR="00C365BC" w:rsidRPr="00E81D17">
        <w:t>3</w:t>
      </w:r>
      <w:r w:rsidRPr="00E81D17">
        <w:t xml:space="preserve"> </w:t>
      </w:r>
      <w:r w:rsidR="007F1925">
        <w:t>Tilsynskoncept trust NSP</w:t>
      </w:r>
      <w:r w:rsidR="009A0B66">
        <w:tab/>
      </w:r>
      <w:r w:rsidR="00EC5109">
        <w:tab/>
      </w:r>
    </w:p>
    <w:p w14:paraId="3F70B56F" w14:textId="0A445F85" w:rsidR="00DA089C" w:rsidRDefault="00DA089C" w:rsidP="00DA089C">
      <w:pPr>
        <w:pStyle w:val="Listeafsnit"/>
        <w:numPr>
          <w:ilvl w:val="1"/>
          <w:numId w:val="22"/>
        </w:numPr>
        <w:jc w:val="left"/>
      </w:pPr>
      <w:r>
        <w:t>Tilsynskonceptet beskriver, hvordan Sundhedsdatastyrelsen fører tilsyn med de lokale identitetsudbydere</w:t>
      </w:r>
    </w:p>
    <w:p w14:paraId="7C113A38" w14:textId="63AA386D" w:rsidR="004D06DE" w:rsidRDefault="004D06DE" w:rsidP="004D06DE">
      <w:pPr>
        <w:jc w:val="left"/>
      </w:pPr>
    </w:p>
    <w:p w14:paraId="1443930E" w14:textId="534B9BE4" w:rsidR="004D06DE" w:rsidRDefault="004D06DE" w:rsidP="004D06DE">
      <w:pPr>
        <w:jc w:val="left"/>
      </w:pPr>
      <w:r>
        <w:t xml:space="preserve">Alle dokumenter findes på SEB’s hjemmeside </w:t>
      </w:r>
      <w:hyperlink r:id="rId8" w:history="1">
        <w:r w:rsidRPr="00301720">
          <w:rPr>
            <w:rStyle w:val="Hyperlink"/>
          </w:rPr>
          <w:t>https://services.nsi.dk/seb</w:t>
        </w:r>
      </w:hyperlink>
      <w:r>
        <w:t>.</w:t>
      </w:r>
    </w:p>
    <w:p w14:paraId="61ED2BB4" w14:textId="77777777" w:rsidR="009F03C6" w:rsidRDefault="009F03C6" w:rsidP="009F03C6">
      <w:pPr>
        <w:pStyle w:val="Overskrift2"/>
      </w:pPr>
      <w:r>
        <w:t>Trustløsningen</w:t>
      </w:r>
    </w:p>
    <w:p w14:paraId="78C13E2C" w14:textId="606DE982" w:rsidR="009F03C6" w:rsidRDefault="009F03C6" w:rsidP="009F03C6">
      <w:r>
        <w:t xml:space="preserve">Såvel den decentrale som den centrale trustløsning baserer sig på, at medarbejdere hos de enkelte parter tildeles privilegier, som tillader, at de kan </w:t>
      </w:r>
      <w:r w:rsidR="008D2977">
        <w:t>hente patientoplysninger</w:t>
      </w:r>
      <w:r>
        <w:t xml:space="preserve"> hos andre parter </w:t>
      </w:r>
      <w:r w:rsidR="008D2977">
        <w:t xml:space="preserve">i sundhedsvæsenet </w:t>
      </w:r>
      <w:r>
        <w:t>uden ekstra login, men med anvendelse af e</w:t>
      </w:r>
      <w:r w:rsidR="00C365BC">
        <w:t>t</w:t>
      </w:r>
      <w:r>
        <w:t xml:space="preserve"> </w:t>
      </w:r>
      <w:r w:rsidR="00C365BC">
        <w:rPr>
          <w:rFonts w:ascii="Calibri" w:hAnsi="Calibri" w:cs="Calibri"/>
          <w:szCs w:val="22"/>
        </w:rPr>
        <w:t>identifikationsmiddel, som er registreret i MitID Erhverv</w:t>
      </w:r>
      <w:r>
        <w:t xml:space="preserve">. Dette indebærer, at serviceudbyderen slipper for at skulle håndtere brugerprivilegier for medarbejdere i andre </w:t>
      </w:r>
      <w:r w:rsidR="008D2977">
        <w:t>organisatione</w:t>
      </w:r>
      <w:r>
        <w:t>r.</w:t>
      </w:r>
    </w:p>
    <w:p w14:paraId="287B1F16" w14:textId="77777777" w:rsidR="00806BFD" w:rsidRDefault="00806BFD" w:rsidP="009F03C6"/>
    <w:p w14:paraId="166467A3" w14:textId="77777777" w:rsidR="00806BFD" w:rsidRDefault="00806BFD" w:rsidP="00806BFD">
      <w:r>
        <w:lastRenderedPageBreak/>
        <w:t>Uanset hvor brugeradministrationen finder sted, skal Sundhedsdatastyrelsen som dataansvarlig eller som databehandler for en serviceudbyder kunne sikre, at kun berettigede får adgang til en service. Derfor skal der uanset etableret trust medsendes en identifikation af brugeren.</w:t>
      </w:r>
    </w:p>
    <w:p w14:paraId="24E8871F" w14:textId="77777777" w:rsidR="00806BFD" w:rsidRPr="007B6A08" w:rsidRDefault="00806BFD" w:rsidP="00806BFD">
      <w:pPr>
        <w:rPr>
          <w:rFonts w:cs="Calibri"/>
          <w:szCs w:val="22"/>
        </w:rPr>
      </w:pPr>
    </w:p>
    <w:p w14:paraId="07947EDE" w14:textId="77777777" w:rsidR="00806BFD" w:rsidRPr="007B6A08" w:rsidRDefault="00806BFD" w:rsidP="00806BFD">
      <w:pPr>
        <w:rPr>
          <w:rFonts w:cs="Calibri"/>
          <w:szCs w:val="22"/>
        </w:rPr>
      </w:pPr>
      <w:r>
        <w:rPr>
          <w:rFonts w:cs="Calibri"/>
          <w:szCs w:val="22"/>
        </w:rPr>
        <w:t>Sundhedsdatastyrelsen og de øvrige dataansvarlige serviceudbydere har pligt til over for borgeren at kunne</w:t>
      </w:r>
      <w:r w:rsidRPr="007B6A08">
        <w:rPr>
          <w:rFonts w:cs="Calibri"/>
          <w:szCs w:val="22"/>
        </w:rPr>
        <w:t xml:space="preserve"> identificere den person, der får adgang til </w:t>
      </w:r>
      <w:r>
        <w:rPr>
          <w:rFonts w:cs="Calibri"/>
          <w:szCs w:val="22"/>
        </w:rPr>
        <w:t>en service</w:t>
      </w:r>
      <w:r w:rsidRPr="007B6A08">
        <w:rPr>
          <w:rFonts w:cs="Calibri"/>
          <w:szCs w:val="22"/>
        </w:rPr>
        <w:t xml:space="preserve">, og - i tilfælde af, at vedkommende handler som medhjælp for en anden </w:t>
      </w:r>
      <w:r>
        <w:rPr>
          <w:rFonts w:cs="Calibri"/>
          <w:szCs w:val="22"/>
        </w:rPr>
        <w:t>–</w:t>
      </w:r>
      <w:r w:rsidRPr="007B6A08">
        <w:rPr>
          <w:rFonts w:cs="Calibri"/>
          <w:szCs w:val="22"/>
        </w:rPr>
        <w:t xml:space="preserve"> </w:t>
      </w:r>
      <w:r>
        <w:rPr>
          <w:rFonts w:cs="Calibri"/>
          <w:szCs w:val="22"/>
        </w:rPr>
        <w:t xml:space="preserve">at kunne identificere </w:t>
      </w:r>
      <w:r w:rsidRPr="007B6A08">
        <w:rPr>
          <w:rFonts w:cs="Calibri"/>
          <w:szCs w:val="22"/>
        </w:rPr>
        <w:t xml:space="preserve">den ansvarlige sundhedsperson, som medhjælpen handler på vegne af. </w:t>
      </w:r>
    </w:p>
    <w:p w14:paraId="66D3AC84" w14:textId="77777777" w:rsidR="00806BFD" w:rsidRPr="007B6A08" w:rsidRDefault="00806BFD" w:rsidP="00806BFD">
      <w:pPr>
        <w:rPr>
          <w:rFonts w:cs="Calibri"/>
          <w:szCs w:val="22"/>
        </w:rPr>
      </w:pPr>
    </w:p>
    <w:p w14:paraId="618E21B0" w14:textId="77777777" w:rsidR="00806BFD" w:rsidRPr="007B6A08" w:rsidRDefault="00806BFD" w:rsidP="00806BFD">
      <w:pPr>
        <w:rPr>
          <w:rFonts w:cs="Calibri"/>
          <w:szCs w:val="22"/>
        </w:rPr>
      </w:pPr>
      <w:r w:rsidRPr="007B6A08">
        <w:rPr>
          <w:rFonts w:cs="Calibri"/>
          <w:szCs w:val="22"/>
        </w:rPr>
        <w:t>Herudover er det nødvendigt at kende den rolle, vedkommende har, da dette er nødvendigt til at sikre, at personen kun får adgang til de data, vedkommendes rolle berettiger til.</w:t>
      </w:r>
    </w:p>
    <w:p w14:paraId="24AF3FB2" w14:textId="77777777" w:rsidR="00806BFD" w:rsidRPr="007B6A08" w:rsidRDefault="00806BFD" w:rsidP="00806BFD">
      <w:pPr>
        <w:rPr>
          <w:rFonts w:cs="Calibri"/>
          <w:szCs w:val="22"/>
        </w:rPr>
      </w:pPr>
    </w:p>
    <w:p w14:paraId="722B5293" w14:textId="77777777" w:rsidR="00806BFD" w:rsidRDefault="00806BFD" w:rsidP="00806BFD">
      <w:pPr>
        <w:rPr>
          <w:rFonts w:cs="Calibri"/>
          <w:szCs w:val="22"/>
        </w:rPr>
      </w:pPr>
      <w:r w:rsidRPr="007B6A08">
        <w:rPr>
          <w:rFonts w:cs="Calibri"/>
          <w:szCs w:val="22"/>
        </w:rPr>
        <w:t>Rent teknisk skal følgende oplysninger derfor medsend</w:t>
      </w:r>
      <w:r>
        <w:rPr>
          <w:rFonts w:cs="Calibri"/>
          <w:szCs w:val="22"/>
        </w:rPr>
        <w:t>es ved opslag baseret på trust</w:t>
      </w:r>
    </w:p>
    <w:p w14:paraId="030BB31D" w14:textId="77777777" w:rsidR="00806BFD" w:rsidRPr="007B6A08" w:rsidRDefault="00806BFD" w:rsidP="00806BFD">
      <w:pPr>
        <w:rPr>
          <w:rFonts w:cs="Calibri"/>
          <w:szCs w:val="22"/>
        </w:rPr>
      </w:pPr>
    </w:p>
    <w:p w14:paraId="72E30D9D" w14:textId="77777777" w:rsidR="00806BFD" w:rsidRDefault="00806BFD" w:rsidP="00806BFD">
      <w:pPr>
        <w:numPr>
          <w:ilvl w:val="0"/>
          <w:numId w:val="23"/>
        </w:numPr>
        <w:spacing w:line="260" w:lineRule="exact"/>
        <w:jc w:val="left"/>
        <w:rPr>
          <w:rFonts w:cs="Calibri"/>
          <w:szCs w:val="22"/>
        </w:rPr>
      </w:pPr>
      <w:r>
        <w:rPr>
          <w:rFonts w:cs="Calibri"/>
          <w:szCs w:val="22"/>
        </w:rPr>
        <w:t>Organisationens CVR-nummer for at kunne identificere organisationen</w:t>
      </w:r>
    </w:p>
    <w:p w14:paraId="0B8E3514" w14:textId="7947E79F" w:rsidR="008D2977" w:rsidRPr="00FD7776" w:rsidRDefault="00215541" w:rsidP="00FD7776">
      <w:pPr>
        <w:numPr>
          <w:ilvl w:val="0"/>
          <w:numId w:val="23"/>
        </w:numPr>
        <w:spacing w:before="100" w:beforeAutospacing="1" w:after="100" w:afterAutospacing="1" w:line="260" w:lineRule="atLeast"/>
        <w:jc w:val="left"/>
        <w:rPr>
          <w:sz w:val="16"/>
          <w:szCs w:val="16"/>
        </w:rPr>
      </w:pPr>
      <w:r>
        <w:rPr>
          <w:rFonts w:ascii="Calibri" w:hAnsi="Calibri" w:cs="Calibri"/>
          <w:szCs w:val="22"/>
        </w:rPr>
        <w:t xml:space="preserve">Global Employee UUID til identifikation af en erhvervsidentitet </w:t>
      </w:r>
      <w:bookmarkStart w:id="2" w:name="_GoBack"/>
      <w:bookmarkEnd w:id="2"/>
    </w:p>
    <w:p w14:paraId="6997002D" w14:textId="77777777" w:rsidR="00806BFD" w:rsidRDefault="00806BFD" w:rsidP="00F27316">
      <w:pPr>
        <w:numPr>
          <w:ilvl w:val="0"/>
          <w:numId w:val="23"/>
        </w:numPr>
        <w:spacing w:line="260" w:lineRule="exact"/>
        <w:jc w:val="left"/>
        <w:rPr>
          <w:rFonts w:cs="Calibri"/>
          <w:szCs w:val="22"/>
        </w:rPr>
      </w:pPr>
      <w:r w:rsidRPr="008D2977">
        <w:rPr>
          <w:rFonts w:cs="Calibri"/>
          <w:szCs w:val="22"/>
        </w:rPr>
        <w:t xml:space="preserve">I tilfælde af, at vedkommende handler som medhjælp, </w:t>
      </w:r>
      <w:r w:rsidR="008D2977">
        <w:rPr>
          <w:rFonts w:cs="Calibri"/>
          <w:szCs w:val="22"/>
        </w:rPr>
        <w:t xml:space="preserve">medsendes autorisationskode </w:t>
      </w:r>
      <w:r w:rsidR="003E12D6">
        <w:rPr>
          <w:rFonts w:cs="Calibri"/>
          <w:szCs w:val="22"/>
        </w:rPr>
        <w:t xml:space="preserve">og rolle </w:t>
      </w:r>
      <w:r w:rsidRPr="008D2977">
        <w:rPr>
          <w:rFonts w:cs="Calibri"/>
          <w:szCs w:val="22"/>
        </w:rPr>
        <w:t xml:space="preserve">for den bemyndigende sundhedsperson for at kunne fastslå ansvar samt etablere, hvilke rettigheder medhjælpen har. (En læges medhjælp har fx udvidede beføjelser i forhold </w:t>
      </w:r>
      <w:r w:rsidR="003627B1">
        <w:rPr>
          <w:rFonts w:cs="Calibri"/>
          <w:szCs w:val="22"/>
        </w:rPr>
        <w:t>til en sygeplejerskes medhjælp)</w:t>
      </w:r>
    </w:p>
    <w:p w14:paraId="60EEBC3A" w14:textId="77777777" w:rsidR="00806BFD" w:rsidRPr="003E12D6" w:rsidRDefault="003627B1" w:rsidP="009F03C6">
      <w:pPr>
        <w:numPr>
          <w:ilvl w:val="0"/>
          <w:numId w:val="23"/>
        </w:numPr>
        <w:spacing w:line="260" w:lineRule="exact"/>
        <w:jc w:val="left"/>
        <w:rPr>
          <w:rFonts w:cs="Calibri"/>
          <w:szCs w:val="22"/>
        </w:rPr>
      </w:pPr>
      <w:r>
        <w:rPr>
          <w:rFonts w:cs="Calibri"/>
          <w:szCs w:val="22"/>
        </w:rPr>
        <w:t xml:space="preserve">I tilfælde, hvor ikke-autoriserede </w:t>
      </w:r>
      <w:r w:rsidR="003E12D6">
        <w:rPr>
          <w:rFonts w:cs="Calibri"/>
          <w:szCs w:val="22"/>
        </w:rPr>
        <w:t xml:space="preserve">slår op </w:t>
      </w:r>
      <w:r>
        <w:rPr>
          <w:rFonts w:cs="Calibri"/>
          <w:szCs w:val="22"/>
        </w:rPr>
        <w:t>med godkendelse fra den lokale ledelse, medsendes oplysninger om medarbejderens rolle</w:t>
      </w:r>
    </w:p>
    <w:p w14:paraId="41B7DCE7" w14:textId="1EB53A99" w:rsidR="002E7853" w:rsidRDefault="00254488" w:rsidP="002E7853">
      <w:pPr>
        <w:pStyle w:val="Overskrift2"/>
        <w:spacing w:line="276" w:lineRule="auto"/>
        <w:jc w:val="both"/>
      </w:pPr>
      <w:r>
        <w:t>Serviceaftalen</w:t>
      </w:r>
    </w:p>
    <w:p w14:paraId="45A26FF8" w14:textId="5F42B231" w:rsidR="009F03C6" w:rsidRDefault="007974A9" w:rsidP="009F03C6">
      <w:r>
        <w:t>Oprettelse af trustbaseret adgang sker på baggrund af en standard</w:t>
      </w:r>
      <w:r w:rsidR="00881937">
        <w:t>-</w:t>
      </w:r>
      <w:r w:rsidR="00254488">
        <w:t xml:space="preserve">serviceaftale </w:t>
      </w:r>
      <w:r>
        <w:t xml:space="preserve">mellem Sundhedsdatastyrelsen og den enkelte lokale identitetsudbyder (bilag 1). </w:t>
      </w:r>
      <w:r w:rsidR="00254488">
        <w:t xml:space="preserve">Serviceaftalen </w:t>
      </w:r>
      <w:r>
        <w:t>regulerer ansvar og forpligtelser mellem parterne og opstiller</w:t>
      </w:r>
      <w:r w:rsidR="009F03C6">
        <w:t xml:space="preserve"> de tekniske og organisatoriske krav til den brugerstyringsløsning, som man ønsker at anvende i en trustbaseret løsning.</w:t>
      </w:r>
    </w:p>
    <w:p w14:paraId="03AE6613" w14:textId="77777777" w:rsidR="009F03C6" w:rsidRDefault="009F03C6" w:rsidP="009F03C6"/>
    <w:p w14:paraId="548E865F" w14:textId="16A863A2" w:rsidR="009F03C6" w:rsidRDefault="00254488" w:rsidP="009F03C6">
      <w:r>
        <w:t xml:space="preserve">Serviceaftalen </w:t>
      </w:r>
      <w:r w:rsidR="009F03C6">
        <w:t xml:space="preserve">er udformet, så den gælder generelt for parterne. Konkrete forhold for hver service er aftalt mellem Sundhedsdatastyrelsen og serviceudbyderne og vil </w:t>
      </w:r>
      <w:r w:rsidR="00215541" w:rsidRPr="00E81D17">
        <w:t>kunne</w:t>
      </w:r>
      <w:r w:rsidR="00215541">
        <w:t xml:space="preserve"> findes på SEB’s hjemmeside </w:t>
      </w:r>
      <w:hyperlink r:id="rId9" w:history="1">
        <w:r w:rsidR="00215541" w:rsidRPr="00301720">
          <w:rPr>
            <w:rStyle w:val="Hyperlink"/>
          </w:rPr>
          <w:t>https://services.nsi.dk/seb</w:t>
        </w:r>
      </w:hyperlink>
      <w:r w:rsidR="00215541">
        <w:t>.</w:t>
      </w:r>
      <w:r w:rsidR="009F03C6">
        <w:t>.</w:t>
      </w:r>
      <w:r w:rsidR="004D06DE">
        <w:t xml:space="preserve"> </w:t>
      </w:r>
    </w:p>
    <w:p w14:paraId="7AC5CF70" w14:textId="77777777" w:rsidR="009F03C6" w:rsidRDefault="009F03C6" w:rsidP="009F03C6"/>
    <w:p w14:paraId="11B3EF3B" w14:textId="668C4FC0" w:rsidR="009F03C6" w:rsidRDefault="00254488" w:rsidP="009F03C6">
      <w:r>
        <w:t xml:space="preserve">Serviceaftalen omfatter de services, som den pågældende organisation </w:t>
      </w:r>
      <w:r w:rsidR="00215541">
        <w:t>har adgang</w:t>
      </w:r>
      <w:r>
        <w:t xml:space="preserve"> til på NSP</w:t>
      </w:r>
      <w:r w:rsidR="009F03C6">
        <w:t xml:space="preserve"> </w:t>
      </w:r>
      <w:r>
        <w:t>.</w:t>
      </w:r>
    </w:p>
    <w:p w14:paraId="3EED6182" w14:textId="2D8FDEAD" w:rsidR="009F03C6" w:rsidRDefault="00254488" w:rsidP="009F03C6">
      <w:pPr>
        <w:pStyle w:val="Overskrift2"/>
      </w:pPr>
      <w:r>
        <w:t>Tilslutningsaftalen</w:t>
      </w:r>
      <w:r w:rsidR="007F1925">
        <w:t xml:space="preserve"> (Aftale med serviceudbyder)</w:t>
      </w:r>
    </w:p>
    <w:p w14:paraId="33C27F1C" w14:textId="0BED982C" w:rsidR="009F03C6" w:rsidRPr="00E81D17" w:rsidRDefault="009F03C6" w:rsidP="009F03C6">
      <w:r>
        <w:t>I de tilfælde, hvor der etableres en trustløsning, der gør det muligt at tilgå services hos eksterne serviceudbydere, skal der indgås en aftale mellem Sundhedsdatastyrelsen og serviceudbyderen, der beskriver retningslinjerne for adgang til servicen, herunder hvilke roller, der må tilgå servicen og hvilke privilegier, der er knyttet til de enkelte roller.</w:t>
      </w:r>
      <w:r w:rsidR="00881937">
        <w:t xml:space="preserve"> </w:t>
      </w:r>
      <w:r w:rsidR="007D55B7" w:rsidRPr="00E81D17">
        <w:t>Tilsl</w:t>
      </w:r>
      <w:r w:rsidR="00D45FCB" w:rsidRPr="00E81D17">
        <w:t>utnings</w:t>
      </w:r>
      <w:r w:rsidR="007D55B7" w:rsidRPr="00E81D17">
        <w:t xml:space="preserve">aftalen </w:t>
      </w:r>
      <w:r w:rsidR="00881937" w:rsidRPr="00E81D17">
        <w:t>indgår som bilag 2.</w:t>
      </w:r>
    </w:p>
    <w:p w14:paraId="47932891" w14:textId="77777777" w:rsidR="009F03C6" w:rsidRPr="00E81D17" w:rsidRDefault="009F03C6" w:rsidP="009F03C6"/>
    <w:p w14:paraId="738822E2" w14:textId="77777777" w:rsidR="009F03C6" w:rsidRPr="00E81D17" w:rsidRDefault="009F03C6" w:rsidP="009F03C6">
      <w:r w:rsidRPr="00E81D17">
        <w:lastRenderedPageBreak/>
        <w:t>Aftalen skal ligeledes specificere, om det kun er medarbejdere hos offentlige myndigheder, der må få adgang til de pågældende services, eller om andre parter i sundhedsvæsenet må få adgang til disse services.</w:t>
      </w:r>
    </w:p>
    <w:p w14:paraId="48AF1AA2" w14:textId="77777777" w:rsidR="009F03C6" w:rsidRPr="00E81D17" w:rsidRDefault="009F03C6" w:rsidP="009F03C6"/>
    <w:p w14:paraId="009D8D4D" w14:textId="77777777" w:rsidR="009F03C6" w:rsidRPr="00E81D17" w:rsidRDefault="009F03C6" w:rsidP="009F03C6">
      <w:r w:rsidRPr="00E81D17">
        <w:t xml:space="preserve">Sundhedsdatastyrelsen fungerer i disse tilfælde som databehandler for serviceudbyderne og serviceaftalen skal derfor suppleres med en databehandleraftale. </w:t>
      </w:r>
    </w:p>
    <w:p w14:paraId="37426B49" w14:textId="2911E902" w:rsidR="002E7853" w:rsidRPr="00E81D17" w:rsidRDefault="002E7853" w:rsidP="002E7853">
      <w:pPr>
        <w:pStyle w:val="Overskrift2"/>
        <w:spacing w:line="276" w:lineRule="auto"/>
        <w:jc w:val="both"/>
      </w:pPr>
      <w:r w:rsidRPr="00E81D17">
        <w:t>Trustopfølgning</w:t>
      </w:r>
    </w:p>
    <w:p w14:paraId="1E89846F" w14:textId="5502E8B6" w:rsidR="0097284F" w:rsidRPr="00E81D17" w:rsidRDefault="0097284F" w:rsidP="0097284F">
      <w:pPr>
        <w:pStyle w:val="Overskrift2"/>
        <w:spacing w:line="276" w:lineRule="auto"/>
        <w:jc w:val="both"/>
        <w:rPr>
          <w:rFonts w:ascii="Calibri" w:hAnsi="Calibri" w:cs="Calibri"/>
          <w:b/>
          <w:bCs w:val="0"/>
          <w:sz w:val="22"/>
          <w:szCs w:val="22"/>
        </w:rPr>
      </w:pPr>
      <w:r w:rsidRPr="00E81D17">
        <w:rPr>
          <w:rFonts w:ascii="Calibri" w:hAnsi="Calibri" w:cs="Calibri"/>
          <w:bCs w:val="0"/>
          <w:sz w:val="22"/>
          <w:szCs w:val="22"/>
        </w:rPr>
        <w:t>Med indgåelse af tilslutningsaftalen forpligter den enkelte organisation sig til halvårligt over for Sundhedsdatastyrelsen at bekræfte, at de har formaliserede forretningsgange for administration af brugeradgange, at de har gennemført revision af tildelte bruger-adgange, samt at Sundhedsdatastyrelsen har ret til at gennemføre audit af deres brugerstyring. Såfremt trustløsningen baserer sig på en NSIS auditeret IdP løsning skal den enkelte organisation over for Sundhedsdatastyrelsen til stadighed kunne dokumentere NSIS niveauet ved at fremgå af NSIS-positivlisten hos Digitaliseringsstyrelsen (</w:t>
      </w:r>
      <w:hyperlink r:id="rId10" w:history="1">
        <w:r w:rsidRPr="00E81D17">
          <w:rPr>
            <w:rStyle w:val="Hyperlink"/>
            <w:rFonts w:ascii="Calibri" w:hAnsi="Calibri" w:cs="Calibri"/>
            <w:bCs w:val="0"/>
            <w:sz w:val="22"/>
            <w:szCs w:val="22"/>
          </w:rPr>
          <w:t>Link</w:t>
        </w:r>
      </w:hyperlink>
      <w:r w:rsidRPr="00E81D17">
        <w:rPr>
          <w:rFonts w:ascii="Calibri" w:hAnsi="Calibri" w:cs="Calibri"/>
          <w:bCs w:val="0"/>
          <w:sz w:val="22"/>
          <w:szCs w:val="22"/>
        </w:rPr>
        <w:t xml:space="preserve">).  </w:t>
      </w:r>
    </w:p>
    <w:p w14:paraId="2F24AD5F" w14:textId="77777777" w:rsidR="0097284F" w:rsidRPr="00E81D17" w:rsidRDefault="0097284F" w:rsidP="00E81D17"/>
    <w:p w14:paraId="0A1A9EB9" w14:textId="34F39179" w:rsidR="009F03C6" w:rsidRPr="00E81D17" w:rsidRDefault="009F03C6" w:rsidP="009F03C6">
      <w:pPr>
        <w:spacing w:line="276" w:lineRule="auto"/>
      </w:pPr>
      <w:r w:rsidRPr="00E81D17">
        <w:t xml:space="preserve">Med indgåelse af </w:t>
      </w:r>
      <w:r w:rsidR="00254488" w:rsidRPr="00E81D17">
        <w:t>servicea</w:t>
      </w:r>
      <w:r w:rsidR="00881937" w:rsidRPr="00E81D17">
        <w:t>ftalen</w:t>
      </w:r>
      <w:r w:rsidRPr="00E81D17">
        <w:t xml:space="preserve"> forpligter den enkelte organisation sig til halvårligt </w:t>
      </w:r>
      <w:r w:rsidR="00881937" w:rsidRPr="00E81D17">
        <w:t xml:space="preserve">over for Sundhedsdatastyrelsen </w:t>
      </w:r>
      <w:r w:rsidRPr="00E81D17">
        <w:t xml:space="preserve">at </w:t>
      </w:r>
      <w:r w:rsidR="00881937" w:rsidRPr="00E81D17">
        <w:t>bekræfte</w:t>
      </w:r>
      <w:r w:rsidRPr="00E81D17">
        <w:t>, at de har formaliserede forretningsgange for administration af brugeradgange, at de har gennemført revision af tildelte brugeradgange</w:t>
      </w:r>
      <w:r w:rsidR="009F2E76" w:rsidRPr="00E81D17">
        <w:t>,</w:t>
      </w:r>
      <w:r w:rsidRPr="00E81D17">
        <w:t xml:space="preserve"> samt at Sundhedsdatastyrelsen har ret til at gennemføre audit af deres brugerstyring</w:t>
      </w:r>
      <w:r w:rsidR="009F2E76" w:rsidRPr="00E81D17">
        <w:t>.</w:t>
      </w:r>
    </w:p>
    <w:p w14:paraId="3A47DDEC" w14:textId="77777777" w:rsidR="009F03C6" w:rsidRPr="00E81D17" w:rsidRDefault="009F03C6" w:rsidP="009F03C6">
      <w:pPr>
        <w:spacing w:line="276" w:lineRule="auto"/>
      </w:pPr>
    </w:p>
    <w:p w14:paraId="721981D8" w14:textId="218E3C14" w:rsidR="009F03C6" w:rsidRPr="00E81D17" w:rsidRDefault="00D262FF" w:rsidP="009F03C6">
      <w:pPr>
        <w:spacing w:line="276" w:lineRule="auto"/>
      </w:pPr>
      <w:r w:rsidRPr="00E81D17">
        <w:t>Organisationer med</w:t>
      </w:r>
      <w:r w:rsidR="009F03C6" w:rsidRPr="00E81D17">
        <w:t xml:space="preserve"> trustbaseret brugeradministration skal hvert halve år </w:t>
      </w:r>
      <w:r w:rsidR="00517B5D" w:rsidRPr="00E81D17">
        <w:t>(</w:t>
      </w:r>
      <w:r w:rsidR="00675E53" w:rsidRPr="00E81D17">
        <w:t>den</w:t>
      </w:r>
      <w:r w:rsidR="00517B5D" w:rsidRPr="00E81D17">
        <w:t xml:space="preserve"> 1/3 og den 1/9)</w:t>
      </w:r>
      <w:r w:rsidR="00675E53" w:rsidRPr="00E81D17">
        <w:t xml:space="preserve"> </w:t>
      </w:r>
      <w:r w:rsidR="009F03C6" w:rsidRPr="00E81D17">
        <w:t xml:space="preserve">med </w:t>
      </w:r>
      <w:r w:rsidR="00EF4A1B" w:rsidRPr="00E81D17">
        <w:t xml:space="preserve">accept </w:t>
      </w:r>
      <w:r w:rsidR="009F03C6" w:rsidRPr="00E81D17">
        <w:t xml:space="preserve">af en ledelseserklæring bekræfte, at de overholder de forpligtelser, som fremgår af </w:t>
      </w:r>
      <w:r w:rsidR="00254488" w:rsidRPr="00E81D17">
        <w:t>serviceaftalen</w:t>
      </w:r>
      <w:r w:rsidR="009F03C6" w:rsidRPr="00E81D17">
        <w:t xml:space="preserve">. </w:t>
      </w:r>
    </w:p>
    <w:p w14:paraId="579736E0" w14:textId="77777777" w:rsidR="009F03C6" w:rsidRPr="00E81D17" w:rsidRDefault="009F03C6" w:rsidP="009F03C6">
      <w:pPr>
        <w:spacing w:line="276" w:lineRule="auto"/>
      </w:pPr>
    </w:p>
    <w:p w14:paraId="5F210F82" w14:textId="77777777" w:rsidR="002E7853" w:rsidRPr="00E81D17" w:rsidRDefault="002E7853" w:rsidP="002E7853">
      <w:pPr>
        <w:pStyle w:val="Overskrift2"/>
        <w:spacing w:line="276" w:lineRule="auto"/>
        <w:jc w:val="both"/>
      </w:pPr>
      <w:r w:rsidRPr="00E81D17">
        <w:t>Tilsyn</w:t>
      </w:r>
    </w:p>
    <w:p w14:paraId="125CC9CB" w14:textId="68A392D2" w:rsidR="002E7853" w:rsidRPr="00E81D17" w:rsidRDefault="002E7853" w:rsidP="002E7853">
      <w:pPr>
        <w:spacing w:line="276" w:lineRule="auto"/>
      </w:pPr>
      <w:r w:rsidRPr="00E81D17">
        <w:t xml:space="preserve">Sundhedsdatastyrelsen har pligt til at føre tilsyn med organisationer, der benytter </w:t>
      </w:r>
      <w:r w:rsidR="009F03C6" w:rsidRPr="00E81D17">
        <w:t>en trustbaseret løsning</w:t>
      </w:r>
      <w:r w:rsidRPr="00E81D17">
        <w:t xml:space="preserve">. Hvis Sundhedsdatastyrelsen får mistanke om, at en organisation ikke lever op til de i </w:t>
      </w:r>
      <w:r w:rsidR="00254488" w:rsidRPr="00E81D17">
        <w:t>service</w:t>
      </w:r>
      <w:r w:rsidR="00567117" w:rsidRPr="00E81D17">
        <w:t xml:space="preserve">aftalen </w:t>
      </w:r>
      <w:r w:rsidRPr="00E81D17">
        <w:t>opstillede krav, kan Sundhedsdatastyrelsen anmode om en redegørelse for forholdene og/eller foretage en inspektion hos den pågældende organisation.</w:t>
      </w:r>
    </w:p>
    <w:p w14:paraId="0CB622E0" w14:textId="77777777" w:rsidR="002E7853" w:rsidRPr="00E81D17" w:rsidRDefault="002E7853" w:rsidP="002E7853">
      <w:pPr>
        <w:spacing w:line="276" w:lineRule="auto"/>
      </w:pPr>
      <w:r w:rsidRPr="00E81D17">
        <w:t xml:space="preserve"> </w:t>
      </w:r>
    </w:p>
    <w:p w14:paraId="4264B2B5" w14:textId="4C6ACC5A" w:rsidR="002E7853" w:rsidRPr="00E81D17" w:rsidRDefault="002E7853" w:rsidP="002E7853">
      <w:pPr>
        <w:spacing w:line="276" w:lineRule="auto"/>
      </w:pPr>
      <w:r w:rsidRPr="00E81D17">
        <w:t xml:space="preserve">Herudover </w:t>
      </w:r>
      <w:r w:rsidR="00567117" w:rsidRPr="00E81D17">
        <w:t xml:space="preserve">kan </w:t>
      </w:r>
      <w:r w:rsidRPr="00E81D17">
        <w:t xml:space="preserve">Sundhedsdatastyrelsen </w:t>
      </w:r>
      <w:r w:rsidR="00567117" w:rsidRPr="00E81D17">
        <w:t>ud fra en risikobaseret tilgang tilføje andre</w:t>
      </w:r>
      <w:r w:rsidRPr="00E81D17">
        <w:t xml:space="preserve"> tilsynstemaer </w:t>
      </w:r>
      <w:r w:rsidR="00567117" w:rsidRPr="00E81D17">
        <w:t>til det årlige tilsyn, hvis det skønnes nødvendigt.</w:t>
      </w:r>
    </w:p>
    <w:p w14:paraId="2C28A099" w14:textId="77777777" w:rsidR="009F03C6" w:rsidRPr="00E81D17" w:rsidRDefault="009F03C6" w:rsidP="002E7853">
      <w:pPr>
        <w:spacing w:line="276" w:lineRule="auto"/>
      </w:pPr>
    </w:p>
    <w:p w14:paraId="2DA5D511" w14:textId="01719213" w:rsidR="002E7853" w:rsidRPr="00E81D17" w:rsidRDefault="002E7853" w:rsidP="002E7853">
      <w:pPr>
        <w:spacing w:line="276" w:lineRule="auto"/>
        <w:rPr>
          <w:rFonts w:cstheme="minorHAnsi"/>
          <w:szCs w:val="22"/>
        </w:rPr>
      </w:pPr>
      <w:r w:rsidRPr="00E81D17">
        <w:rPr>
          <w:rFonts w:cstheme="minorHAnsi"/>
          <w:szCs w:val="22"/>
        </w:rPr>
        <w:t>Tilsynet kan tage form af en skriftlig henvendelse fra Sundhedsdatastyrelsen, hvor den pågældende organisation bliver bedt om at redegøre for deres løsning</w:t>
      </w:r>
      <w:r w:rsidR="009F2E76" w:rsidRPr="00E81D17">
        <w:rPr>
          <w:rFonts w:cstheme="minorHAnsi"/>
          <w:szCs w:val="22"/>
        </w:rPr>
        <w:t>,</w:t>
      </w:r>
      <w:r w:rsidRPr="00E81D17">
        <w:rPr>
          <w:rFonts w:cstheme="minorHAnsi"/>
          <w:szCs w:val="22"/>
        </w:rPr>
        <w:t xml:space="preserve"> og </w:t>
      </w:r>
      <w:r w:rsidR="009F2E76" w:rsidRPr="00E81D17">
        <w:rPr>
          <w:rFonts w:cstheme="minorHAnsi"/>
          <w:szCs w:val="22"/>
        </w:rPr>
        <w:t>for</w:t>
      </w:r>
      <w:r w:rsidR="00567117" w:rsidRPr="00E81D17">
        <w:rPr>
          <w:rFonts w:cstheme="minorHAnsi"/>
          <w:szCs w:val="22"/>
        </w:rPr>
        <w:t>,</w:t>
      </w:r>
      <w:r w:rsidR="009F2E76" w:rsidRPr="00E81D17">
        <w:rPr>
          <w:rFonts w:cstheme="minorHAnsi"/>
          <w:szCs w:val="22"/>
        </w:rPr>
        <w:t xml:space="preserve"> </w:t>
      </w:r>
      <w:r w:rsidRPr="00E81D17">
        <w:rPr>
          <w:rFonts w:cstheme="minorHAnsi"/>
          <w:szCs w:val="22"/>
        </w:rPr>
        <w:t xml:space="preserve">hvordan de lever op til </w:t>
      </w:r>
      <w:r w:rsidR="009F2E76" w:rsidRPr="00E81D17">
        <w:rPr>
          <w:rFonts w:cstheme="minorHAnsi"/>
          <w:szCs w:val="22"/>
        </w:rPr>
        <w:t xml:space="preserve">deres forpligtelser i </w:t>
      </w:r>
      <w:r w:rsidR="00881937" w:rsidRPr="00E81D17">
        <w:rPr>
          <w:rFonts w:cstheme="minorHAnsi"/>
          <w:szCs w:val="22"/>
        </w:rPr>
        <w:t>tilslutningsaftalen</w:t>
      </w:r>
      <w:r w:rsidRPr="00E81D17">
        <w:rPr>
          <w:rFonts w:cstheme="minorHAnsi"/>
          <w:szCs w:val="22"/>
        </w:rPr>
        <w:t xml:space="preserve">. </w:t>
      </w:r>
    </w:p>
    <w:p w14:paraId="5F8EF8AD" w14:textId="77777777" w:rsidR="0097284F" w:rsidRPr="00E81D17" w:rsidRDefault="002E7853" w:rsidP="0097284F">
      <w:pPr>
        <w:pStyle w:val="NormalWeb"/>
        <w:spacing w:line="276" w:lineRule="auto"/>
        <w:jc w:val="both"/>
        <w:rPr>
          <w:rFonts w:asciiTheme="minorHAnsi" w:hAnsiTheme="minorHAnsi" w:cstheme="minorHAnsi"/>
          <w:sz w:val="22"/>
          <w:szCs w:val="22"/>
        </w:rPr>
      </w:pPr>
      <w:r w:rsidRPr="00E81D17">
        <w:rPr>
          <w:rFonts w:asciiTheme="minorHAnsi" w:hAnsiTheme="minorHAnsi" w:cstheme="minorHAnsi"/>
          <w:sz w:val="22"/>
          <w:szCs w:val="22"/>
        </w:rPr>
        <w:lastRenderedPageBreak/>
        <w:t>Tilsynet kan ligeledes tage form af stikprøvekontroller af organisationens brugeradministration</w:t>
      </w:r>
      <w:r w:rsidR="009F2E76" w:rsidRPr="00E81D17">
        <w:rPr>
          <w:rFonts w:asciiTheme="minorHAnsi" w:hAnsiTheme="minorHAnsi" w:cstheme="minorHAnsi"/>
          <w:sz w:val="22"/>
          <w:szCs w:val="22"/>
        </w:rPr>
        <w:t xml:space="preserve"> eller fysisk inspektion hos organisationen</w:t>
      </w:r>
      <w:r w:rsidRPr="00E81D17">
        <w:rPr>
          <w:rFonts w:asciiTheme="minorHAnsi" w:hAnsiTheme="minorHAnsi" w:cstheme="minorHAnsi"/>
          <w:sz w:val="22"/>
          <w:szCs w:val="22"/>
        </w:rPr>
        <w:t>.</w:t>
      </w:r>
    </w:p>
    <w:p w14:paraId="0B6F3C08" w14:textId="6CEF096B" w:rsidR="0097284F" w:rsidRPr="00E81D17" w:rsidRDefault="0097284F" w:rsidP="0097284F">
      <w:pPr>
        <w:pStyle w:val="NormalWeb"/>
        <w:spacing w:line="276" w:lineRule="auto"/>
        <w:jc w:val="both"/>
        <w:rPr>
          <w:rFonts w:ascii="Calibri" w:hAnsi="Calibri" w:cs="Calibri"/>
          <w:sz w:val="22"/>
          <w:szCs w:val="22"/>
        </w:rPr>
      </w:pPr>
      <w:r w:rsidRPr="00E81D17">
        <w:rPr>
          <w:rFonts w:ascii="Calibri" w:hAnsi="Calibri" w:cs="Calibri"/>
          <w:sz w:val="22"/>
          <w:szCs w:val="22"/>
        </w:rPr>
        <w:t>Tilsynstemaer kunne inkludere, men er ikke begrænset til håndtering af adgangsbilletter, sessionshåndtering, konteksthåndtering, roller, rettigheder og lignende.</w:t>
      </w:r>
    </w:p>
    <w:p w14:paraId="4DEBAB97" w14:textId="4D1339C1" w:rsidR="002E7853" w:rsidRPr="00E81D17" w:rsidRDefault="002E7853" w:rsidP="002E7853">
      <w:pPr>
        <w:spacing w:line="276" w:lineRule="auto"/>
      </w:pPr>
    </w:p>
    <w:p w14:paraId="6522A575" w14:textId="77777777" w:rsidR="002E7853" w:rsidRPr="00E81D17" w:rsidRDefault="009F03C6" w:rsidP="002E7853">
      <w:pPr>
        <w:pStyle w:val="Overskrift2"/>
      </w:pPr>
      <w:r w:rsidRPr="00E81D17">
        <w:t>E</w:t>
      </w:r>
      <w:r w:rsidR="002E7853" w:rsidRPr="00E81D17">
        <w:t xml:space="preserve">tablering af </w:t>
      </w:r>
      <w:r w:rsidRPr="00E81D17">
        <w:t xml:space="preserve">central </w:t>
      </w:r>
      <w:r w:rsidR="002E7853" w:rsidRPr="00E81D17">
        <w:t xml:space="preserve">trust </w:t>
      </w:r>
      <w:r w:rsidRPr="00E81D17">
        <w:t xml:space="preserve">i SEB </w:t>
      </w:r>
      <w:r w:rsidR="002E7853" w:rsidRPr="00E81D17">
        <w:t xml:space="preserve">hos eksisterende anvendere af </w:t>
      </w:r>
      <w:r w:rsidRPr="00E81D17">
        <w:t>trustløsninger</w:t>
      </w:r>
    </w:p>
    <w:p w14:paraId="05FF6761" w14:textId="4B826394" w:rsidR="00E81D17" w:rsidRPr="00E81D17" w:rsidRDefault="00423FE0" w:rsidP="002E7853">
      <w:pPr>
        <w:spacing w:line="276" w:lineRule="auto"/>
      </w:pPr>
      <w:r w:rsidRPr="00E81D17">
        <w:t>Serviceaftalen kan downloades sammen med denne vejledning og de relevante bilag fra NSPOP. Nårs</w:t>
      </w:r>
      <w:r w:rsidR="00CA35EB" w:rsidRPr="00E81D17">
        <w:t xml:space="preserve">erviceaftalen </w:t>
      </w:r>
      <w:r w:rsidRPr="00E81D17">
        <w:t xml:space="preserve">er </w:t>
      </w:r>
      <w:r w:rsidR="002E7853" w:rsidRPr="00E81D17">
        <w:t>udfyld</w:t>
      </w:r>
      <w:r w:rsidRPr="00E81D17">
        <w:t>t og</w:t>
      </w:r>
      <w:r w:rsidR="009F03C6" w:rsidRPr="00E81D17">
        <w:t xml:space="preserve"> underskr</w:t>
      </w:r>
      <w:r w:rsidRPr="00E81D17">
        <w:t>evet, kan den fremsendes til nspop.dk (https://www.nspop.dk/display/resources/Supporthenvendelse)</w:t>
      </w:r>
      <w:r w:rsidR="002E7853" w:rsidRPr="00E81D17">
        <w:t xml:space="preserve"> inden 2 måneder</w:t>
      </w:r>
      <w:r w:rsidR="00567117" w:rsidRPr="00E81D17">
        <w:t xml:space="preserve"> </w:t>
      </w:r>
      <w:r w:rsidR="002E7853" w:rsidRPr="00E81D17">
        <w:t xml:space="preserve">. </w:t>
      </w:r>
      <w:r w:rsidR="00E81D17" w:rsidRPr="00E81D17">
        <w:t>Når aftalen er godkendt, sendes en kvittering retur</w:t>
      </w:r>
      <w:r w:rsidR="002E7853" w:rsidRPr="00E81D17">
        <w:t xml:space="preserve">. </w:t>
      </w:r>
    </w:p>
    <w:p w14:paraId="6DA9D4DC" w14:textId="77777777" w:rsidR="00E81D17" w:rsidRPr="00E81D17" w:rsidRDefault="00E81D17" w:rsidP="002E7853">
      <w:pPr>
        <w:spacing w:line="276" w:lineRule="auto"/>
      </w:pPr>
    </w:p>
    <w:p w14:paraId="7D325F07" w14:textId="75DB005D" w:rsidR="002E7853" w:rsidRPr="00E81D17" w:rsidRDefault="00567117" w:rsidP="002E7853">
      <w:pPr>
        <w:spacing w:line="276" w:lineRule="auto"/>
      </w:pPr>
      <w:r w:rsidRPr="00E81D17">
        <w:t>Hvis ikke aftalen er modtaget inden for fristen, lukkes adgangen til services, indtil aftalen er godkendt</w:t>
      </w:r>
      <w:r w:rsidR="00107AC2" w:rsidRPr="00E81D17">
        <w:t>.</w:t>
      </w:r>
    </w:p>
    <w:p w14:paraId="10749478" w14:textId="77777777" w:rsidR="002E7853" w:rsidRPr="00E81D17" w:rsidRDefault="002E7853" w:rsidP="002E7853">
      <w:pPr>
        <w:pStyle w:val="Overskrift2"/>
      </w:pPr>
      <w:r w:rsidRPr="00E81D17">
        <w:t xml:space="preserve">Etablering af </w:t>
      </w:r>
      <w:r w:rsidR="009F03C6" w:rsidRPr="00E81D17">
        <w:t xml:space="preserve">central </w:t>
      </w:r>
      <w:r w:rsidRPr="00E81D17">
        <w:t xml:space="preserve">trust </w:t>
      </w:r>
      <w:r w:rsidR="009F03C6" w:rsidRPr="00E81D17">
        <w:t xml:space="preserve">i SEB </w:t>
      </w:r>
      <w:r w:rsidRPr="00E81D17">
        <w:t>hos nye aktører</w:t>
      </w:r>
    </w:p>
    <w:p w14:paraId="696EDD05" w14:textId="6BA6640F" w:rsidR="001B1368" w:rsidRPr="00E81D17" w:rsidRDefault="002E7853" w:rsidP="002E7853">
      <w:pPr>
        <w:spacing w:line="276" w:lineRule="auto"/>
      </w:pPr>
      <w:r w:rsidRPr="00E81D17">
        <w:t xml:space="preserve">De organisationer, som ikke allerede gør brug </w:t>
      </w:r>
      <w:r w:rsidR="009F03C6" w:rsidRPr="00E81D17">
        <w:t>af en trustløsning</w:t>
      </w:r>
      <w:r w:rsidRPr="00E81D17">
        <w:t xml:space="preserve">, </w:t>
      </w:r>
      <w:r w:rsidR="009F03C6" w:rsidRPr="00E81D17">
        <w:t xml:space="preserve">kan </w:t>
      </w:r>
      <w:r w:rsidRPr="00E81D17">
        <w:t>søge</w:t>
      </w:r>
      <w:r w:rsidR="009F03C6" w:rsidRPr="00E81D17">
        <w:t xml:space="preserve"> herom</w:t>
      </w:r>
      <w:r w:rsidRPr="00E81D17">
        <w:t xml:space="preserve"> ved at indsende en </w:t>
      </w:r>
      <w:r w:rsidR="009F03C6" w:rsidRPr="00E81D17">
        <w:t xml:space="preserve">underskrevet </w:t>
      </w:r>
      <w:r w:rsidR="00E81D17" w:rsidRPr="00E81D17">
        <w:t>serviceaftale</w:t>
      </w:r>
      <w:r w:rsidRPr="00E81D17">
        <w:t xml:space="preserve">, som kan downloades fra </w:t>
      </w:r>
      <w:r w:rsidR="00254488" w:rsidRPr="00E81D17">
        <w:t>NSPOP</w:t>
      </w:r>
      <w:r w:rsidRPr="00E81D17">
        <w:t xml:space="preserve"> og sendes til</w:t>
      </w:r>
      <w:r w:rsidR="002C4ED5" w:rsidRPr="00E81D17">
        <w:t xml:space="preserve"> </w:t>
      </w:r>
      <w:hyperlink r:id="rId11" w:history="1">
        <w:r w:rsidR="001B1368" w:rsidRPr="00E81D17">
          <w:rPr>
            <w:rStyle w:val="Hyperlink"/>
          </w:rPr>
          <w:t>https://www.nspop.dk/display/resources/Supporthenvendelse</w:t>
        </w:r>
      </w:hyperlink>
    </w:p>
    <w:p w14:paraId="63707C0F" w14:textId="60FCA751" w:rsidR="002E7853" w:rsidRPr="00E81D17" w:rsidRDefault="002E7853" w:rsidP="002E7853">
      <w:pPr>
        <w:spacing w:line="276" w:lineRule="auto"/>
      </w:pPr>
      <w:r w:rsidRPr="00E81D17">
        <w:t xml:space="preserve">. Herefter godkender Sundhedsdatastyrelsen </w:t>
      </w:r>
      <w:r w:rsidR="009F03C6" w:rsidRPr="00E81D17">
        <w:t>aftalen</w:t>
      </w:r>
      <w:r w:rsidRPr="00E81D17">
        <w:t xml:space="preserve"> og sørger for</w:t>
      </w:r>
      <w:r w:rsidR="009F03C6" w:rsidRPr="00E81D17">
        <w:t>,</w:t>
      </w:r>
      <w:r w:rsidRPr="00E81D17">
        <w:t xml:space="preserve"> at organisationen får adgang til SEB. Sundhedsdatastyrelsen indføjer den nye organisation med kontaktpersoner i sit kartotek over SEB-brugere. </w:t>
      </w:r>
    </w:p>
    <w:p w14:paraId="6D543BB0" w14:textId="77777777" w:rsidR="009F03C6" w:rsidRPr="00E81D17" w:rsidRDefault="009F03C6" w:rsidP="009F03C6">
      <w:pPr>
        <w:pStyle w:val="Overskrift2"/>
      </w:pPr>
      <w:r w:rsidRPr="00E81D17">
        <w:t>Etablering af decentral trust hos nye aktører</w:t>
      </w:r>
    </w:p>
    <w:p w14:paraId="5382D2E3" w14:textId="264866E1" w:rsidR="009F03C6" w:rsidRPr="00E81D17" w:rsidRDefault="009F03C6" w:rsidP="009F03C6">
      <w:r w:rsidRPr="00E81D17">
        <w:t xml:space="preserve">Decentrale trustløsninger kan kun etableres </w:t>
      </w:r>
      <w:r w:rsidR="00567117" w:rsidRPr="00E81D17">
        <w:t>efter en konkret forhandling</w:t>
      </w:r>
      <w:r w:rsidRPr="00E81D17">
        <w:t xml:space="preserve"> mellem de lokale identitetsudbydere og Sundhedsdatastyrelsen.</w:t>
      </w:r>
    </w:p>
    <w:p w14:paraId="5CE1235B" w14:textId="77777777" w:rsidR="002E7853" w:rsidRDefault="002E7853" w:rsidP="002E7853">
      <w:pPr>
        <w:pStyle w:val="Overskrift2"/>
        <w:spacing w:line="276" w:lineRule="auto"/>
        <w:jc w:val="both"/>
      </w:pPr>
      <w:r w:rsidRPr="00E81D17">
        <w:t>Årshjul</w:t>
      </w:r>
    </w:p>
    <w:p w14:paraId="4416528B" w14:textId="57ABBC58" w:rsidR="002E7853" w:rsidRDefault="00FB1D59" w:rsidP="002E7853">
      <w:pPr>
        <w:spacing w:line="276" w:lineRule="auto"/>
        <w:rPr>
          <w:lang w:eastAsia="en-US"/>
        </w:rPr>
      </w:pPr>
      <w:r>
        <w:rPr>
          <w:lang w:eastAsia="en-US"/>
        </w:rPr>
        <w:t xml:space="preserve">Sundhedsdatastyrelsen indhenter halvårligt bekræftelse fra de tilsluttede organisationer på, at de </w:t>
      </w:r>
      <w:r>
        <w:t xml:space="preserve">overholder de forpligtelser, som fremgår af </w:t>
      </w:r>
      <w:r w:rsidR="00254488">
        <w:t>serviceaftalen</w:t>
      </w:r>
      <w:r>
        <w:t>.</w:t>
      </w:r>
      <w:r>
        <w:rPr>
          <w:lang w:eastAsia="en-US"/>
        </w:rPr>
        <w:t xml:space="preserve"> Bekræftelsen afgives i form af en ledelseserklæring. </w:t>
      </w:r>
      <w:r w:rsidR="002E7853">
        <w:rPr>
          <w:lang w:eastAsia="en-US"/>
        </w:rPr>
        <w:t xml:space="preserve">Sundhedsdatastyrelsen </w:t>
      </w:r>
      <w:r>
        <w:rPr>
          <w:lang w:eastAsia="en-US"/>
        </w:rPr>
        <w:t xml:space="preserve">udsender i den forbindelse en mail hvert halve år </w:t>
      </w:r>
      <w:r w:rsidR="002E7853">
        <w:rPr>
          <w:lang w:eastAsia="en-US"/>
        </w:rPr>
        <w:t xml:space="preserve">til kontaktpersonen i de relevante organisationer. Organisationerne har 1 måneds frist til at indsende bekræftelsen. </w:t>
      </w:r>
    </w:p>
    <w:p w14:paraId="27697B56" w14:textId="77777777" w:rsidR="002E7853" w:rsidRDefault="002E7853" w:rsidP="002E7853">
      <w:pPr>
        <w:spacing w:line="276" w:lineRule="auto"/>
      </w:pPr>
    </w:p>
    <w:p w14:paraId="14AD47BE" w14:textId="18F8F477" w:rsidR="002E7853" w:rsidRDefault="002E7853" w:rsidP="002E7853">
      <w:pPr>
        <w:spacing w:line="276" w:lineRule="auto"/>
      </w:pPr>
      <w:r>
        <w:lastRenderedPageBreak/>
        <w:t>Der gennemføres tilsyn med trustløsningen som ovenfor beskrevet</w:t>
      </w:r>
      <w:r w:rsidR="00FB1D59">
        <w:t>,</w:t>
      </w:r>
      <w:r>
        <w:t xml:space="preserve"> og der udarbejdes i 3. kvartal en årsrapport, der forelægges de tilknyttede systemejere og Sundhedsdatastyrelsens ledelse.</w:t>
      </w:r>
    </w:p>
    <w:p w14:paraId="56A61206" w14:textId="77777777" w:rsidR="002E7853" w:rsidRDefault="002E7853" w:rsidP="002E7853">
      <w:pPr>
        <w:spacing w:line="276" w:lineRule="auto"/>
      </w:pPr>
    </w:p>
    <w:p w14:paraId="7176A45E" w14:textId="77777777" w:rsidR="002E7853" w:rsidRDefault="002E7853" w:rsidP="002E7853">
      <w:pPr>
        <w:spacing w:line="276" w:lineRule="auto"/>
      </w:pPr>
    </w:p>
    <w:p w14:paraId="6F8CB07E" w14:textId="77777777" w:rsidR="002E7853" w:rsidRDefault="002E7853" w:rsidP="002E7853">
      <w:pPr>
        <w:spacing w:line="276" w:lineRule="auto"/>
      </w:pPr>
    </w:p>
    <w:p w14:paraId="035BC5D7" w14:textId="77777777" w:rsidR="00CD29FD" w:rsidRDefault="00CD29FD" w:rsidP="00B233C4">
      <w:pPr>
        <w:pStyle w:val="Overskrift1"/>
      </w:pPr>
    </w:p>
    <w:sectPr w:rsidR="00CD29FD" w:rsidSect="0028256F">
      <w:headerReference w:type="default" r:id="rId12"/>
      <w:footerReference w:type="default" r:id="rId13"/>
      <w:headerReference w:type="first" r:id="rId14"/>
      <w:footerReference w:type="first" r:id="rId15"/>
      <w:pgSz w:w="11906" w:h="16838" w:code="9"/>
      <w:pgMar w:top="2013" w:right="1985" w:bottom="1985" w:left="1418" w:header="794" w:footer="340"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38D2120" w16cid:durableId="2582BB3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C77E3F" w14:textId="77777777" w:rsidR="00C16A5D" w:rsidRDefault="00C16A5D" w:rsidP="00354FC0">
      <w:r>
        <w:separator/>
      </w:r>
    </w:p>
  </w:endnote>
  <w:endnote w:type="continuationSeparator" w:id="0">
    <w:p w14:paraId="57791FB5" w14:textId="77777777" w:rsidR="00C16A5D" w:rsidRDefault="00C16A5D"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Mangal">
    <w:panose1 w:val="00000400000000000000"/>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9B862A6" w14:textId="77777777" w:rsidTr="00754EEB">
      <w:trPr>
        <w:trHeight w:hRule="exact" w:val="539"/>
      </w:trPr>
      <w:tc>
        <w:tcPr>
          <w:tcW w:w="7597" w:type="dxa"/>
          <w:tcBorders>
            <w:top w:val="single" w:sz="18" w:space="0" w:color="007EC5"/>
          </w:tcBorders>
          <w:tcMar>
            <w:right w:w="1134" w:type="dxa"/>
          </w:tcMar>
        </w:tcPr>
        <w:p w14:paraId="05DE09B9" w14:textId="77777777" w:rsidR="00062D9B" w:rsidRPr="00C21431" w:rsidRDefault="00062D9B" w:rsidP="00573527">
          <w:pPr>
            <w:pStyle w:val="Sidefod"/>
            <w:spacing w:line="180" w:lineRule="atLeast"/>
          </w:pPr>
        </w:p>
      </w:tc>
      <w:tc>
        <w:tcPr>
          <w:tcW w:w="907" w:type="dxa"/>
          <w:tcBorders>
            <w:top w:val="single" w:sz="18" w:space="0" w:color="BFE600"/>
          </w:tcBorders>
        </w:tcPr>
        <w:p w14:paraId="3227BE32" w14:textId="09E25D3B"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FD7776">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FD7776">
            <w:rPr>
              <w:noProof/>
              <w:sz w:val="22"/>
              <w:szCs w:val="22"/>
            </w:rPr>
            <w:t>6</w:t>
          </w:r>
          <w:r w:rsidRPr="00C21431">
            <w:rPr>
              <w:sz w:val="22"/>
              <w:szCs w:val="22"/>
            </w:rPr>
            <w:fldChar w:fldCharType="end"/>
          </w:r>
        </w:p>
      </w:tc>
    </w:tr>
  </w:tbl>
  <w:p w14:paraId="71AD5604"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58FEEB17" w14:textId="77777777" w:rsidTr="00754EEB">
      <w:trPr>
        <w:trHeight w:hRule="exact" w:val="652"/>
      </w:trPr>
      <w:tc>
        <w:tcPr>
          <w:tcW w:w="7597" w:type="dxa"/>
          <w:tcBorders>
            <w:top w:val="single" w:sz="18" w:space="0" w:color="007EC5"/>
          </w:tcBorders>
          <w:tcMar>
            <w:right w:w="1134" w:type="dxa"/>
          </w:tcMar>
        </w:tcPr>
        <w:p w14:paraId="4ECC5605"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100CE020" w14:textId="70832EA4"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FD7776">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FD7776">
            <w:rPr>
              <w:noProof/>
              <w:sz w:val="22"/>
              <w:szCs w:val="22"/>
            </w:rPr>
            <w:t>6</w:t>
          </w:r>
          <w:r w:rsidRPr="00C21431">
            <w:rPr>
              <w:sz w:val="22"/>
              <w:szCs w:val="22"/>
            </w:rPr>
            <w:fldChar w:fldCharType="end"/>
          </w:r>
        </w:p>
      </w:tc>
    </w:tr>
  </w:tbl>
  <w:p w14:paraId="468DA56D"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24778B" w14:textId="77777777" w:rsidR="00C16A5D" w:rsidRDefault="00C16A5D" w:rsidP="00354FC0">
      <w:r>
        <w:separator/>
      </w:r>
    </w:p>
  </w:footnote>
  <w:footnote w:type="continuationSeparator" w:id="0">
    <w:p w14:paraId="05706A6A" w14:textId="77777777" w:rsidR="00C16A5D" w:rsidRDefault="00C16A5D"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BB10D0"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58F283F6" wp14:editId="6ABD691A">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7F760A7F" wp14:editId="6E7D943C">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864644"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62ACA36D" wp14:editId="14068084">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587CFB5A" wp14:editId="4DC39CC3">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8.1pt;height:43.3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195918"/>
    <w:multiLevelType w:val="multilevel"/>
    <w:tmpl w:val="1E202BB0"/>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2" w15:restartNumberingAfterBreak="0">
    <w:nsid w:val="257E1339"/>
    <w:multiLevelType w:val="multilevel"/>
    <w:tmpl w:val="50704D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735285"/>
    <w:multiLevelType w:val="multilevel"/>
    <w:tmpl w:val="969A18C2"/>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5"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6"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8"/>
  </w:num>
  <w:num w:numId="2">
    <w:abstractNumId w:val="14"/>
  </w:num>
  <w:num w:numId="3">
    <w:abstractNumId w:val="15"/>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9"/>
  </w:num>
  <w:num w:numId="15">
    <w:abstractNumId w:val="17"/>
  </w:num>
  <w:num w:numId="16">
    <w:abstractNumId w:val="11"/>
  </w:num>
  <w:num w:numId="17">
    <w:abstractNumId w:val="11"/>
  </w:num>
  <w:num w:numId="18">
    <w:abstractNumId w:val="11"/>
  </w:num>
  <w:num w:numId="19">
    <w:abstractNumId w:val="11"/>
  </w:num>
  <w:num w:numId="20">
    <w:abstractNumId w:val="11"/>
  </w:num>
  <w:num w:numId="21">
    <w:abstractNumId w:val="10"/>
  </w:num>
  <w:num w:numId="22">
    <w:abstractNumId w:val="13"/>
  </w:num>
  <w:num w:numId="23">
    <w:abstractNumId w:val="16"/>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853"/>
    <w:rsid w:val="00013E37"/>
    <w:rsid w:val="00014776"/>
    <w:rsid w:val="0001724F"/>
    <w:rsid w:val="00023BD0"/>
    <w:rsid w:val="00034867"/>
    <w:rsid w:val="00054A97"/>
    <w:rsid w:val="00062D9B"/>
    <w:rsid w:val="0006653E"/>
    <w:rsid w:val="00070DCD"/>
    <w:rsid w:val="000716E6"/>
    <w:rsid w:val="00073557"/>
    <w:rsid w:val="0007511B"/>
    <w:rsid w:val="00075B36"/>
    <w:rsid w:val="000852A9"/>
    <w:rsid w:val="00087914"/>
    <w:rsid w:val="00090AA2"/>
    <w:rsid w:val="00090ECC"/>
    <w:rsid w:val="0009586B"/>
    <w:rsid w:val="00097CF9"/>
    <w:rsid w:val="000A07B9"/>
    <w:rsid w:val="000A7095"/>
    <w:rsid w:val="000B0A48"/>
    <w:rsid w:val="000B58A9"/>
    <w:rsid w:val="000C13A5"/>
    <w:rsid w:val="000C2BE3"/>
    <w:rsid w:val="000C4904"/>
    <w:rsid w:val="000C594D"/>
    <w:rsid w:val="000C7153"/>
    <w:rsid w:val="000E799A"/>
    <w:rsid w:val="00104A40"/>
    <w:rsid w:val="00106CA1"/>
    <w:rsid w:val="001078CB"/>
    <w:rsid w:val="00107AC2"/>
    <w:rsid w:val="00120342"/>
    <w:rsid w:val="001203AB"/>
    <w:rsid w:val="0012417E"/>
    <w:rsid w:val="00131D19"/>
    <w:rsid w:val="00142EED"/>
    <w:rsid w:val="00146EF1"/>
    <w:rsid w:val="00154E9A"/>
    <w:rsid w:val="00173394"/>
    <w:rsid w:val="001B1368"/>
    <w:rsid w:val="001B18CC"/>
    <w:rsid w:val="001C0A16"/>
    <w:rsid w:val="001C32A9"/>
    <w:rsid w:val="001C548E"/>
    <w:rsid w:val="001C774A"/>
    <w:rsid w:val="001E10AE"/>
    <w:rsid w:val="001E1718"/>
    <w:rsid w:val="001E3122"/>
    <w:rsid w:val="001E6EAD"/>
    <w:rsid w:val="001E7AD4"/>
    <w:rsid w:val="001F22AF"/>
    <w:rsid w:val="00215541"/>
    <w:rsid w:val="0022583E"/>
    <w:rsid w:val="002359AB"/>
    <w:rsid w:val="002411D4"/>
    <w:rsid w:val="00241547"/>
    <w:rsid w:val="00245DAC"/>
    <w:rsid w:val="00253686"/>
    <w:rsid w:val="00253DF0"/>
    <w:rsid w:val="00254488"/>
    <w:rsid w:val="0027260D"/>
    <w:rsid w:val="00275486"/>
    <w:rsid w:val="00276D16"/>
    <w:rsid w:val="0028256F"/>
    <w:rsid w:val="00292640"/>
    <w:rsid w:val="002A15D0"/>
    <w:rsid w:val="002A4833"/>
    <w:rsid w:val="002B13F3"/>
    <w:rsid w:val="002B1E09"/>
    <w:rsid w:val="002B32A2"/>
    <w:rsid w:val="002B7DB1"/>
    <w:rsid w:val="002C4ED5"/>
    <w:rsid w:val="002D55BA"/>
    <w:rsid w:val="002D6E9A"/>
    <w:rsid w:val="002E1B10"/>
    <w:rsid w:val="002E1F33"/>
    <w:rsid w:val="002E211A"/>
    <w:rsid w:val="002E7853"/>
    <w:rsid w:val="002F2009"/>
    <w:rsid w:val="002F4431"/>
    <w:rsid w:val="002F67ED"/>
    <w:rsid w:val="002F7058"/>
    <w:rsid w:val="003061FA"/>
    <w:rsid w:val="00317C0A"/>
    <w:rsid w:val="003242CA"/>
    <w:rsid w:val="003334EA"/>
    <w:rsid w:val="00333C33"/>
    <w:rsid w:val="003361C1"/>
    <w:rsid w:val="00342EA9"/>
    <w:rsid w:val="00345AA7"/>
    <w:rsid w:val="0035052D"/>
    <w:rsid w:val="00353EA4"/>
    <w:rsid w:val="00354FC0"/>
    <w:rsid w:val="003627B1"/>
    <w:rsid w:val="00363307"/>
    <w:rsid w:val="0037511E"/>
    <w:rsid w:val="0038455F"/>
    <w:rsid w:val="00395046"/>
    <w:rsid w:val="003964F8"/>
    <w:rsid w:val="003A413D"/>
    <w:rsid w:val="003B252E"/>
    <w:rsid w:val="003B3470"/>
    <w:rsid w:val="003B44D5"/>
    <w:rsid w:val="003B5C9E"/>
    <w:rsid w:val="003D678B"/>
    <w:rsid w:val="003D76FA"/>
    <w:rsid w:val="003E12D6"/>
    <w:rsid w:val="003E21FD"/>
    <w:rsid w:val="004019BF"/>
    <w:rsid w:val="00416A97"/>
    <w:rsid w:val="004211F4"/>
    <w:rsid w:val="00421A2B"/>
    <w:rsid w:val="00423FE0"/>
    <w:rsid w:val="00425FAA"/>
    <w:rsid w:val="004260A0"/>
    <w:rsid w:val="00436BEA"/>
    <w:rsid w:val="004412A9"/>
    <w:rsid w:val="00442578"/>
    <w:rsid w:val="00444286"/>
    <w:rsid w:val="00452664"/>
    <w:rsid w:val="004602B0"/>
    <w:rsid w:val="004608CC"/>
    <w:rsid w:val="00461747"/>
    <w:rsid w:val="0046235B"/>
    <w:rsid w:val="00463484"/>
    <w:rsid w:val="00485A70"/>
    <w:rsid w:val="0049638E"/>
    <w:rsid w:val="004A00A4"/>
    <w:rsid w:val="004A3E24"/>
    <w:rsid w:val="004A4F7A"/>
    <w:rsid w:val="004A5891"/>
    <w:rsid w:val="004B1135"/>
    <w:rsid w:val="004C379B"/>
    <w:rsid w:val="004D06DE"/>
    <w:rsid w:val="004D468A"/>
    <w:rsid w:val="004E38B5"/>
    <w:rsid w:val="004E41DE"/>
    <w:rsid w:val="004E49C3"/>
    <w:rsid w:val="004F297B"/>
    <w:rsid w:val="00502148"/>
    <w:rsid w:val="00514DAD"/>
    <w:rsid w:val="00517B5D"/>
    <w:rsid w:val="0052603E"/>
    <w:rsid w:val="0053052F"/>
    <w:rsid w:val="005343D6"/>
    <w:rsid w:val="0053674D"/>
    <w:rsid w:val="00537364"/>
    <w:rsid w:val="00546289"/>
    <w:rsid w:val="00551516"/>
    <w:rsid w:val="00565009"/>
    <w:rsid w:val="00567117"/>
    <w:rsid w:val="005726B0"/>
    <w:rsid w:val="00573527"/>
    <w:rsid w:val="005844BA"/>
    <w:rsid w:val="00586150"/>
    <w:rsid w:val="0058727C"/>
    <w:rsid w:val="005972CF"/>
    <w:rsid w:val="00597831"/>
    <w:rsid w:val="005A63E7"/>
    <w:rsid w:val="005A668C"/>
    <w:rsid w:val="005A708D"/>
    <w:rsid w:val="005B1106"/>
    <w:rsid w:val="005B11CD"/>
    <w:rsid w:val="005B7EB0"/>
    <w:rsid w:val="005E1F18"/>
    <w:rsid w:val="005F09CA"/>
    <w:rsid w:val="005F59B7"/>
    <w:rsid w:val="005F71DC"/>
    <w:rsid w:val="0060139C"/>
    <w:rsid w:val="00605F13"/>
    <w:rsid w:val="00617177"/>
    <w:rsid w:val="006235D8"/>
    <w:rsid w:val="00634169"/>
    <w:rsid w:val="00641BE0"/>
    <w:rsid w:val="00645DE2"/>
    <w:rsid w:val="00646F5A"/>
    <w:rsid w:val="00647A44"/>
    <w:rsid w:val="0065214A"/>
    <w:rsid w:val="006565D2"/>
    <w:rsid w:val="006754BE"/>
    <w:rsid w:val="00675E53"/>
    <w:rsid w:val="006A5FAB"/>
    <w:rsid w:val="006B369B"/>
    <w:rsid w:val="006C32A1"/>
    <w:rsid w:val="006C43F0"/>
    <w:rsid w:val="006C5035"/>
    <w:rsid w:val="006C5834"/>
    <w:rsid w:val="006D38F4"/>
    <w:rsid w:val="006D49B6"/>
    <w:rsid w:val="006E5753"/>
    <w:rsid w:val="006F7898"/>
    <w:rsid w:val="00701009"/>
    <w:rsid w:val="007151BE"/>
    <w:rsid w:val="00732AA6"/>
    <w:rsid w:val="0074230D"/>
    <w:rsid w:val="007423C7"/>
    <w:rsid w:val="00744BAC"/>
    <w:rsid w:val="0074618A"/>
    <w:rsid w:val="00750378"/>
    <w:rsid w:val="00754EEB"/>
    <w:rsid w:val="0077158D"/>
    <w:rsid w:val="007825FE"/>
    <w:rsid w:val="00787F05"/>
    <w:rsid w:val="00792909"/>
    <w:rsid w:val="00794EBC"/>
    <w:rsid w:val="0079668A"/>
    <w:rsid w:val="007974A9"/>
    <w:rsid w:val="007A500C"/>
    <w:rsid w:val="007B0359"/>
    <w:rsid w:val="007B18E6"/>
    <w:rsid w:val="007B765B"/>
    <w:rsid w:val="007B7765"/>
    <w:rsid w:val="007C12F6"/>
    <w:rsid w:val="007C3F93"/>
    <w:rsid w:val="007D54FD"/>
    <w:rsid w:val="007D55B7"/>
    <w:rsid w:val="007D6EB3"/>
    <w:rsid w:val="007E51DB"/>
    <w:rsid w:val="007F1627"/>
    <w:rsid w:val="007F1925"/>
    <w:rsid w:val="007F57DB"/>
    <w:rsid w:val="00800FA8"/>
    <w:rsid w:val="008062EA"/>
    <w:rsid w:val="00806BFD"/>
    <w:rsid w:val="00817B61"/>
    <w:rsid w:val="00822143"/>
    <w:rsid w:val="00824A8D"/>
    <w:rsid w:val="008356ED"/>
    <w:rsid w:val="00863862"/>
    <w:rsid w:val="008643BF"/>
    <w:rsid w:val="00866910"/>
    <w:rsid w:val="00874FF1"/>
    <w:rsid w:val="00881937"/>
    <w:rsid w:val="008857BB"/>
    <w:rsid w:val="00892C16"/>
    <w:rsid w:val="008964B7"/>
    <w:rsid w:val="008A59E1"/>
    <w:rsid w:val="008B1F18"/>
    <w:rsid w:val="008B2558"/>
    <w:rsid w:val="008C202B"/>
    <w:rsid w:val="008C27BA"/>
    <w:rsid w:val="008D2977"/>
    <w:rsid w:val="008E398D"/>
    <w:rsid w:val="008E7CAB"/>
    <w:rsid w:val="008F7FF1"/>
    <w:rsid w:val="00900209"/>
    <w:rsid w:val="009037C6"/>
    <w:rsid w:val="00910D22"/>
    <w:rsid w:val="0091114C"/>
    <w:rsid w:val="009111D2"/>
    <w:rsid w:val="00912E7A"/>
    <w:rsid w:val="00914943"/>
    <w:rsid w:val="00921DF2"/>
    <w:rsid w:val="00923934"/>
    <w:rsid w:val="009404BB"/>
    <w:rsid w:val="0094158D"/>
    <w:rsid w:val="00944F67"/>
    <w:rsid w:val="00950F4A"/>
    <w:rsid w:val="00952494"/>
    <w:rsid w:val="00954E7C"/>
    <w:rsid w:val="009610A2"/>
    <w:rsid w:val="0097284F"/>
    <w:rsid w:val="00972BB0"/>
    <w:rsid w:val="00974516"/>
    <w:rsid w:val="00981568"/>
    <w:rsid w:val="009900F1"/>
    <w:rsid w:val="00992351"/>
    <w:rsid w:val="0099325D"/>
    <w:rsid w:val="009935D1"/>
    <w:rsid w:val="00997DBC"/>
    <w:rsid w:val="009A0B66"/>
    <w:rsid w:val="009B0C91"/>
    <w:rsid w:val="009C0992"/>
    <w:rsid w:val="009D248F"/>
    <w:rsid w:val="009E0C98"/>
    <w:rsid w:val="009F03C6"/>
    <w:rsid w:val="009F0E89"/>
    <w:rsid w:val="009F17C1"/>
    <w:rsid w:val="009F2E76"/>
    <w:rsid w:val="009F2E88"/>
    <w:rsid w:val="009F5D00"/>
    <w:rsid w:val="009F7DD0"/>
    <w:rsid w:val="00A04460"/>
    <w:rsid w:val="00A12C08"/>
    <w:rsid w:val="00A157D0"/>
    <w:rsid w:val="00A21999"/>
    <w:rsid w:val="00A23264"/>
    <w:rsid w:val="00A25B34"/>
    <w:rsid w:val="00A31A51"/>
    <w:rsid w:val="00A43A58"/>
    <w:rsid w:val="00A607EA"/>
    <w:rsid w:val="00A61A3E"/>
    <w:rsid w:val="00A6298D"/>
    <w:rsid w:val="00A714A1"/>
    <w:rsid w:val="00A90605"/>
    <w:rsid w:val="00A9097C"/>
    <w:rsid w:val="00A95627"/>
    <w:rsid w:val="00AA46A8"/>
    <w:rsid w:val="00AB31B0"/>
    <w:rsid w:val="00AC03AA"/>
    <w:rsid w:val="00AC6101"/>
    <w:rsid w:val="00AC684A"/>
    <w:rsid w:val="00AC730B"/>
    <w:rsid w:val="00AD0A11"/>
    <w:rsid w:val="00AD63D6"/>
    <w:rsid w:val="00AE6C3A"/>
    <w:rsid w:val="00AF55A8"/>
    <w:rsid w:val="00AF5F46"/>
    <w:rsid w:val="00B0564B"/>
    <w:rsid w:val="00B06ED3"/>
    <w:rsid w:val="00B233C4"/>
    <w:rsid w:val="00B37DB5"/>
    <w:rsid w:val="00B401BA"/>
    <w:rsid w:val="00B427C9"/>
    <w:rsid w:val="00B4789E"/>
    <w:rsid w:val="00B52433"/>
    <w:rsid w:val="00B55AFF"/>
    <w:rsid w:val="00B664BE"/>
    <w:rsid w:val="00B8272B"/>
    <w:rsid w:val="00B83F84"/>
    <w:rsid w:val="00B9395D"/>
    <w:rsid w:val="00BA0500"/>
    <w:rsid w:val="00BA2033"/>
    <w:rsid w:val="00BA5363"/>
    <w:rsid w:val="00BC0A3C"/>
    <w:rsid w:val="00BC2CF9"/>
    <w:rsid w:val="00BC4C50"/>
    <w:rsid w:val="00BD2956"/>
    <w:rsid w:val="00BD51C1"/>
    <w:rsid w:val="00BE2895"/>
    <w:rsid w:val="00BE4258"/>
    <w:rsid w:val="00BF088F"/>
    <w:rsid w:val="00BF3812"/>
    <w:rsid w:val="00C115A4"/>
    <w:rsid w:val="00C1295D"/>
    <w:rsid w:val="00C1582F"/>
    <w:rsid w:val="00C16A5D"/>
    <w:rsid w:val="00C21431"/>
    <w:rsid w:val="00C26CAD"/>
    <w:rsid w:val="00C27382"/>
    <w:rsid w:val="00C33AEC"/>
    <w:rsid w:val="00C3609E"/>
    <w:rsid w:val="00C365BC"/>
    <w:rsid w:val="00C36A54"/>
    <w:rsid w:val="00C374AD"/>
    <w:rsid w:val="00C44397"/>
    <w:rsid w:val="00C45229"/>
    <w:rsid w:val="00C56152"/>
    <w:rsid w:val="00C64793"/>
    <w:rsid w:val="00C67322"/>
    <w:rsid w:val="00C7387A"/>
    <w:rsid w:val="00C767E6"/>
    <w:rsid w:val="00C92843"/>
    <w:rsid w:val="00CA35EB"/>
    <w:rsid w:val="00CA37DE"/>
    <w:rsid w:val="00CB2EAC"/>
    <w:rsid w:val="00CC1FA7"/>
    <w:rsid w:val="00CC3117"/>
    <w:rsid w:val="00CC38A7"/>
    <w:rsid w:val="00CD29FD"/>
    <w:rsid w:val="00CD6EF6"/>
    <w:rsid w:val="00CE01EF"/>
    <w:rsid w:val="00CF2376"/>
    <w:rsid w:val="00CF5DF3"/>
    <w:rsid w:val="00D03271"/>
    <w:rsid w:val="00D12502"/>
    <w:rsid w:val="00D15D76"/>
    <w:rsid w:val="00D261F4"/>
    <w:rsid w:val="00D262FF"/>
    <w:rsid w:val="00D263B5"/>
    <w:rsid w:val="00D306E6"/>
    <w:rsid w:val="00D30E40"/>
    <w:rsid w:val="00D32B52"/>
    <w:rsid w:val="00D344D2"/>
    <w:rsid w:val="00D35420"/>
    <w:rsid w:val="00D35CC4"/>
    <w:rsid w:val="00D45E1B"/>
    <w:rsid w:val="00D45FCB"/>
    <w:rsid w:val="00D50FB4"/>
    <w:rsid w:val="00D528A6"/>
    <w:rsid w:val="00D561DB"/>
    <w:rsid w:val="00D56AE3"/>
    <w:rsid w:val="00D65836"/>
    <w:rsid w:val="00D73A79"/>
    <w:rsid w:val="00D8095C"/>
    <w:rsid w:val="00D9112D"/>
    <w:rsid w:val="00DA089C"/>
    <w:rsid w:val="00DA1625"/>
    <w:rsid w:val="00DA1CFC"/>
    <w:rsid w:val="00DB3639"/>
    <w:rsid w:val="00DB6672"/>
    <w:rsid w:val="00DC2324"/>
    <w:rsid w:val="00DC3D12"/>
    <w:rsid w:val="00DC4AE1"/>
    <w:rsid w:val="00DC7D7D"/>
    <w:rsid w:val="00DF1CBE"/>
    <w:rsid w:val="00DF7D8C"/>
    <w:rsid w:val="00E23D0B"/>
    <w:rsid w:val="00E3108E"/>
    <w:rsid w:val="00E35B4E"/>
    <w:rsid w:val="00E3728E"/>
    <w:rsid w:val="00E511EB"/>
    <w:rsid w:val="00E645F8"/>
    <w:rsid w:val="00E67583"/>
    <w:rsid w:val="00E756AA"/>
    <w:rsid w:val="00E8094E"/>
    <w:rsid w:val="00E81D17"/>
    <w:rsid w:val="00E8295B"/>
    <w:rsid w:val="00E83934"/>
    <w:rsid w:val="00E869A6"/>
    <w:rsid w:val="00E95D29"/>
    <w:rsid w:val="00EA6D88"/>
    <w:rsid w:val="00EB29D2"/>
    <w:rsid w:val="00EB38A2"/>
    <w:rsid w:val="00EB6342"/>
    <w:rsid w:val="00EB660C"/>
    <w:rsid w:val="00EB767E"/>
    <w:rsid w:val="00EC010E"/>
    <w:rsid w:val="00EC5109"/>
    <w:rsid w:val="00EE02CE"/>
    <w:rsid w:val="00EE3253"/>
    <w:rsid w:val="00EE40B0"/>
    <w:rsid w:val="00EE7935"/>
    <w:rsid w:val="00EF4A1B"/>
    <w:rsid w:val="00EF6A79"/>
    <w:rsid w:val="00F06364"/>
    <w:rsid w:val="00F06ED0"/>
    <w:rsid w:val="00F14AD6"/>
    <w:rsid w:val="00F14EE3"/>
    <w:rsid w:val="00F16F3D"/>
    <w:rsid w:val="00F31FDF"/>
    <w:rsid w:val="00F35B06"/>
    <w:rsid w:val="00F41248"/>
    <w:rsid w:val="00F41C4A"/>
    <w:rsid w:val="00F647FD"/>
    <w:rsid w:val="00F74A87"/>
    <w:rsid w:val="00F804EE"/>
    <w:rsid w:val="00F814B4"/>
    <w:rsid w:val="00F85F97"/>
    <w:rsid w:val="00F959D3"/>
    <w:rsid w:val="00FA7933"/>
    <w:rsid w:val="00FB1D59"/>
    <w:rsid w:val="00FB58AD"/>
    <w:rsid w:val="00FB5F3A"/>
    <w:rsid w:val="00FC04E6"/>
    <w:rsid w:val="00FD27A9"/>
    <w:rsid w:val="00FD70C3"/>
    <w:rsid w:val="00FD7776"/>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133EF0"/>
  <w15:docId w15:val="{F3959FB8-0031-4B36-B5AD-E34552938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1">
    <w:lsdException w:name="Normal" w:uiPriority="1" w:qFormat="1"/>
    <w:lsdException w:name="heading 1" w:uiPriority="9" w:qFormat="1"/>
    <w:lsdException w:name="heading 2" w:uiPriority="9" w:qFormat="1"/>
    <w:lsdException w:name="heading 3" w:uiPriority="9"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uiPriority w:val="9"/>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uiPriority w:val="9"/>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uiPriority w:val="9"/>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uiPriority w:val="9"/>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uiPriority w:val="9"/>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uiPriority w:val="9"/>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3627B1"/>
    <w:rPr>
      <w:sz w:val="16"/>
      <w:szCs w:val="16"/>
    </w:rPr>
  </w:style>
  <w:style w:type="paragraph" w:styleId="Kommentartekst">
    <w:name w:val="annotation text"/>
    <w:basedOn w:val="Normal"/>
    <w:link w:val="KommentartekstTegn"/>
    <w:semiHidden/>
    <w:unhideWhenUsed/>
    <w:rsid w:val="003627B1"/>
    <w:pPr>
      <w:spacing w:line="240" w:lineRule="auto"/>
    </w:pPr>
    <w:rPr>
      <w:sz w:val="20"/>
      <w:szCs w:val="20"/>
    </w:rPr>
  </w:style>
  <w:style w:type="character" w:customStyle="1" w:styleId="KommentartekstTegn">
    <w:name w:val="Kommentartekst Tegn"/>
    <w:basedOn w:val="Standardskrifttypeiafsnit"/>
    <w:link w:val="Kommentartekst"/>
    <w:semiHidden/>
    <w:rsid w:val="003627B1"/>
    <w:rPr>
      <w:rFonts w:asciiTheme="minorHAnsi" w:hAnsiTheme="minorHAnsi"/>
    </w:rPr>
  </w:style>
  <w:style w:type="paragraph" w:styleId="Kommentaremne">
    <w:name w:val="annotation subject"/>
    <w:basedOn w:val="Kommentartekst"/>
    <w:next w:val="Kommentartekst"/>
    <w:link w:val="KommentaremneTegn"/>
    <w:semiHidden/>
    <w:unhideWhenUsed/>
    <w:rsid w:val="002D55BA"/>
    <w:rPr>
      <w:b/>
      <w:bCs/>
    </w:rPr>
  </w:style>
  <w:style w:type="character" w:customStyle="1" w:styleId="KommentaremneTegn">
    <w:name w:val="Kommentaremne Tegn"/>
    <w:basedOn w:val="KommentartekstTegn"/>
    <w:link w:val="Kommentaremne"/>
    <w:semiHidden/>
    <w:rsid w:val="002D55BA"/>
    <w:rPr>
      <w:rFonts w:asciiTheme="minorHAnsi" w:hAnsiTheme="minorHAnsi"/>
      <w:b/>
      <w:bCs/>
    </w:rPr>
  </w:style>
  <w:style w:type="character" w:customStyle="1" w:styleId="Ulstomtale1">
    <w:name w:val="Uløst omtale1"/>
    <w:basedOn w:val="Standardskrifttypeiafsnit"/>
    <w:uiPriority w:val="99"/>
    <w:semiHidden/>
    <w:unhideWhenUsed/>
    <w:rsid w:val="001B1368"/>
    <w:rPr>
      <w:color w:val="605E5C"/>
      <w:shd w:val="clear" w:color="auto" w:fill="E1DFDD"/>
    </w:rPr>
  </w:style>
  <w:style w:type="paragraph" w:styleId="NormalWeb">
    <w:name w:val="Normal (Web)"/>
    <w:basedOn w:val="Normal"/>
    <w:uiPriority w:val="99"/>
    <w:unhideWhenUsed/>
    <w:rsid w:val="00B664BE"/>
    <w:pPr>
      <w:spacing w:before="100" w:beforeAutospacing="1" w:after="100" w:afterAutospacing="1" w:line="240" w:lineRule="auto"/>
      <w:jc w:val="left"/>
    </w:pPr>
    <w:rPr>
      <w:rFonts w:ascii="Times New Roman" w:eastAsiaTheme="minorEastAsia"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rvices.nsi.dk/seb" TargetMode="External"/><Relationship Id="rId13" Type="http://schemas.openxmlformats.org/officeDocument/2006/relationships/footer" Target="footer1.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spop.dk/display/resources/Supporthenvendelse"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digst.dk/it-loesninger/nemlog-in/det-kommende-nemlog-in/vejledninger-og-standarder/nsis-standarden/" TargetMode="External"/><Relationship Id="rId4" Type="http://schemas.openxmlformats.org/officeDocument/2006/relationships/settings" Target="settings.xml"/><Relationship Id="rId9" Type="http://schemas.openxmlformats.org/officeDocument/2006/relationships/hyperlink" Target="https://services.nsi.dk/seb"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ACCAFE-5105-4C85-870C-D08861980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Template>
  <TotalTime>0</TotalTime>
  <Pages>6</Pages>
  <Words>1619</Words>
  <Characters>9878</Characters>
  <Application>Microsoft Office Word</Application>
  <DocSecurity>4</DocSecurity>
  <Lines>82</Lines>
  <Paragraphs>22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11475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Pia Jespersen</cp:lastModifiedBy>
  <cp:revision>2</cp:revision>
  <cp:lastPrinted>2022-01-07T12:15:00Z</cp:lastPrinted>
  <dcterms:created xsi:type="dcterms:W3CDTF">2022-01-07T12:34:00Z</dcterms:created>
  <dcterms:modified xsi:type="dcterms:W3CDTF">2022-01-07T12:34:00Z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ies>
</file>