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06D" w:rsidRPr="00A36A92" w:rsidRDefault="00C6206D" w:rsidP="00C6206D">
      <w:pPr>
        <w:jc w:val="center"/>
        <w:rPr>
          <w:sz w:val="32"/>
          <w:lang w:val="en-GB"/>
        </w:rPr>
      </w:pPr>
      <w:bookmarkStart w:id="0" w:name="_Toc40578283"/>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FC7FE3" w:rsidP="00C6206D">
      <w:pPr>
        <w:spacing w:before="120"/>
        <w:jc w:val="center"/>
        <w:rPr>
          <w:sz w:val="32"/>
          <w:lang w:val="en-GB"/>
        </w:rPr>
      </w:pPr>
      <w:r w:rsidRPr="00A36A92">
        <w:rPr>
          <w:sz w:val="32"/>
          <w:lang w:val="en-GB"/>
        </w:rPr>
        <w:fldChar w:fldCharType="begin"/>
      </w:r>
      <w:r w:rsidRPr="00A36A92">
        <w:rPr>
          <w:sz w:val="32"/>
          <w:lang w:val="en-GB"/>
        </w:rPr>
        <w:instrText xml:space="preserve"> DOCPROPERTY  Component  \* MERGEFORMAT </w:instrText>
      </w:r>
      <w:r w:rsidRPr="00A36A92">
        <w:rPr>
          <w:sz w:val="32"/>
          <w:lang w:val="en-GB"/>
        </w:rPr>
        <w:fldChar w:fldCharType="separate"/>
      </w:r>
      <w:r w:rsidR="008C57D0">
        <w:rPr>
          <w:sz w:val="32"/>
          <w:lang w:val="en-GB"/>
        </w:rPr>
        <w:t>DDS Registry</w:t>
      </w:r>
      <w:r w:rsidRPr="00A36A92">
        <w:rPr>
          <w:sz w:val="32"/>
          <w:lang w:val="en-GB"/>
        </w:rPr>
        <w:fldChar w:fldCharType="end"/>
      </w:r>
    </w:p>
    <w:p w:rsidR="00C6206D" w:rsidRPr="00A36A92" w:rsidRDefault="00C6206D" w:rsidP="00C6206D">
      <w:pPr>
        <w:jc w:val="center"/>
        <w:rPr>
          <w:sz w:val="32"/>
          <w:lang w:val="en-GB"/>
        </w:rPr>
      </w:pPr>
    </w:p>
    <w:p w:rsidR="00C6206D" w:rsidRPr="00A36A92" w:rsidRDefault="00B97B64" w:rsidP="00C6206D">
      <w:pPr>
        <w:tabs>
          <w:tab w:val="left" w:pos="6880"/>
        </w:tabs>
        <w:jc w:val="center"/>
        <w:rPr>
          <w:sz w:val="24"/>
          <w:lang w:val="en-GB"/>
        </w:rPr>
      </w:pPr>
      <w:r w:rsidRPr="00A36A92">
        <w:rPr>
          <w:sz w:val="24"/>
          <w:lang w:val="en-GB"/>
        </w:rPr>
        <w:t>Interface Description</w:t>
      </w:r>
    </w:p>
    <w:p w:rsidR="00D25CF4" w:rsidRPr="00A36A92" w:rsidRDefault="00D25CF4" w:rsidP="00C6206D">
      <w:pPr>
        <w:tabs>
          <w:tab w:val="left" w:pos="6880"/>
        </w:tabs>
        <w:jc w:val="center"/>
        <w:rPr>
          <w:sz w:val="24"/>
          <w:lang w:val="en-GB"/>
        </w:rPr>
      </w:pPr>
    </w:p>
    <w:p w:rsidR="00C6206D" w:rsidRPr="00A36A92" w:rsidRDefault="00C6206D" w:rsidP="00C6206D">
      <w:pPr>
        <w:jc w:val="center"/>
        <w:rPr>
          <w:sz w:val="24"/>
          <w:lang w:val="en-GB"/>
        </w:rPr>
      </w:pPr>
    </w:p>
    <w:p w:rsidR="00C6206D" w:rsidRPr="00A36A92" w:rsidRDefault="00C6206D" w:rsidP="00D25CF4">
      <w:pPr>
        <w:spacing w:before="3000"/>
        <w:jc w:val="center"/>
        <w:rPr>
          <w:lang w:val="en-GB"/>
        </w:rPr>
      </w:pPr>
    </w:p>
    <w:p w:rsidR="00C6206D" w:rsidRPr="00A36A92" w:rsidRDefault="00C6206D" w:rsidP="00437003">
      <w:pPr>
        <w:pStyle w:val="Title"/>
        <w:jc w:val="both"/>
        <w:rPr>
          <w:lang w:val="en-GB"/>
        </w:rPr>
      </w:pPr>
    </w:p>
    <w:p w:rsidR="004D21DC" w:rsidRPr="00A36A92" w:rsidRDefault="00437003">
      <w:pPr>
        <w:pStyle w:val="TOCHeading"/>
        <w:rPr>
          <w:lang w:val="en-GB"/>
        </w:rPr>
      </w:pPr>
      <w:r w:rsidRPr="00A36A92">
        <w:rPr>
          <w:lang w:val="en-GB"/>
        </w:rPr>
        <w:br w:type="page"/>
      </w:r>
    </w:p>
    <w:bookmarkEnd w:id="0" w:displacedByCustomXml="next"/>
    <w:bookmarkStart w:id="1" w:name="_Toc327798371" w:displacedByCustomXml="next"/>
    <w:bookmarkStart w:id="2" w:name="_Toc277248668" w:displacedByCustomXml="next"/>
    <w:bookmarkStart w:id="3" w:name="_Toc44403513" w:displacedByCustomXml="next"/>
    <w:bookmarkStart w:id="4" w:name="_Toc292960798" w:displacedByCustomXml="next"/>
    <w:sdt>
      <w:sdtPr>
        <w:rPr>
          <w:rFonts w:ascii="Arial" w:eastAsia="Times New Roman" w:hAnsi="Arial"/>
          <w:b w:val="0"/>
          <w:bCs w:val="0"/>
          <w:color w:val="auto"/>
          <w:sz w:val="22"/>
          <w:szCs w:val="22"/>
          <w:lang w:val="en-GB" w:eastAsia="da-DK"/>
        </w:rPr>
        <w:id w:val="426856425"/>
        <w:docPartObj>
          <w:docPartGallery w:val="Table of Contents"/>
          <w:docPartUnique/>
        </w:docPartObj>
      </w:sdtPr>
      <w:sdtEndPr>
        <w:rPr>
          <w:noProof/>
        </w:rPr>
      </w:sdtEndPr>
      <w:sdtContent>
        <w:p w:rsidR="0077315D" w:rsidRPr="00A36A92" w:rsidRDefault="007A1FB7">
          <w:pPr>
            <w:pStyle w:val="TOCHeading"/>
            <w:rPr>
              <w:lang w:val="en-GB"/>
            </w:rPr>
          </w:pPr>
          <w:r>
            <w:rPr>
              <w:lang w:val="en-GB"/>
            </w:rPr>
            <w:t>Contents</w:t>
          </w:r>
        </w:p>
        <w:p w:rsidR="008C57D0" w:rsidRDefault="0077315D">
          <w:pPr>
            <w:pStyle w:val="TOC1"/>
            <w:tabs>
              <w:tab w:val="left" w:pos="440"/>
              <w:tab w:val="right" w:leader="dot" w:pos="8290"/>
            </w:tabs>
            <w:rPr>
              <w:rFonts w:asciiTheme="minorHAnsi" w:eastAsiaTheme="minorEastAsia" w:hAnsiTheme="minorHAnsi" w:cstheme="minorBidi"/>
              <w:noProof/>
              <w:lang w:val="en-GB" w:eastAsia="en-GB"/>
            </w:rPr>
          </w:pPr>
          <w:r w:rsidRPr="00A36A92">
            <w:rPr>
              <w:lang w:val="en-GB"/>
            </w:rPr>
            <w:fldChar w:fldCharType="begin"/>
          </w:r>
          <w:r w:rsidRPr="00A36A92">
            <w:rPr>
              <w:lang w:val="en-GB"/>
            </w:rPr>
            <w:instrText xml:space="preserve"> TOC \o "1-3" \h \z \u </w:instrText>
          </w:r>
          <w:r w:rsidRPr="00A36A92">
            <w:rPr>
              <w:lang w:val="en-GB"/>
            </w:rPr>
            <w:fldChar w:fldCharType="separate"/>
          </w:r>
          <w:hyperlink w:anchor="_Toc441663662" w:history="1">
            <w:r w:rsidR="008C57D0" w:rsidRPr="00963D9F">
              <w:rPr>
                <w:rStyle w:val="Hyperlink"/>
                <w:noProof/>
                <w:lang w:val="en-GB"/>
              </w:rPr>
              <w:t>1</w:t>
            </w:r>
            <w:r w:rsidR="008C57D0">
              <w:rPr>
                <w:rFonts w:asciiTheme="minorHAnsi" w:eastAsiaTheme="minorEastAsia" w:hAnsiTheme="minorHAnsi" w:cstheme="minorBidi"/>
                <w:noProof/>
                <w:lang w:val="en-GB" w:eastAsia="en-GB"/>
              </w:rPr>
              <w:tab/>
            </w:r>
            <w:r w:rsidR="008C57D0" w:rsidRPr="00963D9F">
              <w:rPr>
                <w:rStyle w:val="Hyperlink"/>
                <w:noProof/>
                <w:lang w:val="en-GB"/>
              </w:rPr>
              <w:t>Introduction</w:t>
            </w:r>
            <w:r w:rsidR="008C57D0">
              <w:rPr>
                <w:noProof/>
                <w:webHidden/>
              </w:rPr>
              <w:tab/>
            </w:r>
            <w:r w:rsidR="008C57D0">
              <w:rPr>
                <w:noProof/>
                <w:webHidden/>
              </w:rPr>
              <w:fldChar w:fldCharType="begin"/>
            </w:r>
            <w:r w:rsidR="008C57D0">
              <w:rPr>
                <w:noProof/>
                <w:webHidden/>
              </w:rPr>
              <w:instrText xml:space="preserve"> PAGEREF _Toc441663662 \h </w:instrText>
            </w:r>
            <w:r w:rsidR="008C57D0">
              <w:rPr>
                <w:noProof/>
                <w:webHidden/>
              </w:rPr>
            </w:r>
            <w:r w:rsidR="008C57D0">
              <w:rPr>
                <w:noProof/>
                <w:webHidden/>
              </w:rPr>
              <w:fldChar w:fldCharType="separate"/>
            </w:r>
            <w:r w:rsidR="008C57D0">
              <w:rPr>
                <w:noProof/>
                <w:webHidden/>
              </w:rPr>
              <w:t>4</w:t>
            </w:r>
            <w:r w:rsidR="008C57D0">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63" w:history="1">
            <w:r w:rsidRPr="00963D9F">
              <w:rPr>
                <w:rStyle w:val="Hyperlink"/>
                <w:noProof/>
                <w:lang w:val="en-GB"/>
              </w:rPr>
              <w:t>1.1</w:t>
            </w:r>
            <w:r>
              <w:rPr>
                <w:rFonts w:asciiTheme="minorHAnsi" w:eastAsiaTheme="minorEastAsia" w:hAnsiTheme="minorHAnsi" w:cstheme="minorBidi"/>
                <w:noProof/>
                <w:lang w:val="en-GB" w:eastAsia="en-GB"/>
              </w:rPr>
              <w:tab/>
            </w:r>
            <w:r w:rsidRPr="00963D9F">
              <w:rPr>
                <w:rStyle w:val="Hyperlink"/>
                <w:noProof/>
                <w:lang w:val="en-GB"/>
              </w:rPr>
              <w:t>Purpose</w:t>
            </w:r>
            <w:r>
              <w:rPr>
                <w:noProof/>
                <w:webHidden/>
              </w:rPr>
              <w:tab/>
            </w:r>
            <w:r>
              <w:rPr>
                <w:noProof/>
                <w:webHidden/>
              </w:rPr>
              <w:fldChar w:fldCharType="begin"/>
            </w:r>
            <w:r>
              <w:rPr>
                <w:noProof/>
                <w:webHidden/>
              </w:rPr>
              <w:instrText xml:space="preserve"> PAGEREF _Toc441663663 \h </w:instrText>
            </w:r>
            <w:r>
              <w:rPr>
                <w:noProof/>
                <w:webHidden/>
              </w:rPr>
            </w:r>
            <w:r>
              <w:rPr>
                <w:noProof/>
                <w:webHidden/>
              </w:rPr>
              <w:fldChar w:fldCharType="separate"/>
            </w:r>
            <w:r>
              <w:rPr>
                <w:noProof/>
                <w:webHidden/>
              </w:rPr>
              <w:t>4</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64" w:history="1">
            <w:r w:rsidRPr="00963D9F">
              <w:rPr>
                <w:rStyle w:val="Hyperlink"/>
                <w:noProof/>
                <w:lang w:val="en-GB"/>
              </w:rPr>
              <w:t>1.2</w:t>
            </w:r>
            <w:r>
              <w:rPr>
                <w:rFonts w:asciiTheme="minorHAnsi" w:eastAsiaTheme="minorEastAsia" w:hAnsiTheme="minorHAnsi" w:cstheme="minorBidi"/>
                <w:noProof/>
                <w:lang w:val="en-GB" w:eastAsia="en-GB"/>
              </w:rPr>
              <w:tab/>
            </w:r>
            <w:r w:rsidRPr="00963D9F">
              <w:rPr>
                <w:rStyle w:val="Hyperlink"/>
                <w:noProof/>
                <w:lang w:val="en-GB"/>
              </w:rPr>
              <w:t>Reading Guide</w:t>
            </w:r>
            <w:r>
              <w:rPr>
                <w:noProof/>
                <w:webHidden/>
              </w:rPr>
              <w:tab/>
            </w:r>
            <w:r>
              <w:rPr>
                <w:noProof/>
                <w:webHidden/>
              </w:rPr>
              <w:fldChar w:fldCharType="begin"/>
            </w:r>
            <w:r>
              <w:rPr>
                <w:noProof/>
                <w:webHidden/>
              </w:rPr>
              <w:instrText xml:space="preserve"> PAGEREF _Toc441663664 \h </w:instrText>
            </w:r>
            <w:r>
              <w:rPr>
                <w:noProof/>
                <w:webHidden/>
              </w:rPr>
            </w:r>
            <w:r>
              <w:rPr>
                <w:noProof/>
                <w:webHidden/>
              </w:rPr>
              <w:fldChar w:fldCharType="separate"/>
            </w:r>
            <w:r>
              <w:rPr>
                <w:noProof/>
                <w:webHidden/>
              </w:rPr>
              <w:t>4</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65" w:history="1">
            <w:r w:rsidRPr="00963D9F">
              <w:rPr>
                <w:rStyle w:val="Hyperlink"/>
                <w:noProof/>
                <w:lang w:val="en-GB"/>
              </w:rPr>
              <w:t>1.3</w:t>
            </w:r>
            <w:r>
              <w:rPr>
                <w:rFonts w:asciiTheme="minorHAnsi" w:eastAsiaTheme="minorEastAsia" w:hAnsiTheme="minorHAnsi" w:cstheme="minorBidi"/>
                <w:noProof/>
                <w:lang w:val="en-GB" w:eastAsia="en-GB"/>
              </w:rPr>
              <w:tab/>
            </w:r>
            <w:r w:rsidRPr="00963D9F">
              <w:rPr>
                <w:rStyle w:val="Hyperlink"/>
                <w:noProof/>
                <w:lang w:val="en-GB"/>
              </w:rPr>
              <w:t>Document History</w:t>
            </w:r>
            <w:r>
              <w:rPr>
                <w:noProof/>
                <w:webHidden/>
              </w:rPr>
              <w:tab/>
            </w:r>
            <w:r>
              <w:rPr>
                <w:noProof/>
                <w:webHidden/>
              </w:rPr>
              <w:fldChar w:fldCharType="begin"/>
            </w:r>
            <w:r>
              <w:rPr>
                <w:noProof/>
                <w:webHidden/>
              </w:rPr>
              <w:instrText xml:space="preserve"> PAGEREF _Toc441663665 \h </w:instrText>
            </w:r>
            <w:r>
              <w:rPr>
                <w:noProof/>
                <w:webHidden/>
              </w:rPr>
            </w:r>
            <w:r>
              <w:rPr>
                <w:noProof/>
                <w:webHidden/>
              </w:rPr>
              <w:fldChar w:fldCharType="separate"/>
            </w:r>
            <w:r>
              <w:rPr>
                <w:noProof/>
                <w:webHidden/>
              </w:rPr>
              <w:t>4</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66" w:history="1">
            <w:r w:rsidRPr="00963D9F">
              <w:rPr>
                <w:rStyle w:val="Hyperlink"/>
                <w:noProof/>
                <w:lang w:val="en-GB"/>
              </w:rPr>
              <w:t>1.4</w:t>
            </w:r>
            <w:r>
              <w:rPr>
                <w:rFonts w:asciiTheme="minorHAnsi" w:eastAsiaTheme="minorEastAsia" w:hAnsiTheme="minorHAnsi" w:cstheme="minorBidi"/>
                <w:noProof/>
                <w:lang w:val="en-GB" w:eastAsia="en-GB"/>
              </w:rPr>
              <w:tab/>
            </w:r>
            <w:r w:rsidRPr="00963D9F">
              <w:rPr>
                <w:rStyle w:val="Hyperlink"/>
                <w:noProof/>
                <w:lang w:val="en-GB"/>
              </w:rPr>
              <w:t>Definitions and References</w:t>
            </w:r>
            <w:r>
              <w:rPr>
                <w:noProof/>
                <w:webHidden/>
              </w:rPr>
              <w:tab/>
            </w:r>
            <w:r>
              <w:rPr>
                <w:noProof/>
                <w:webHidden/>
              </w:rPr>
              <w:fldChar w:fldCharType="begin"/>
            </w:r>
            <w:r>
              <w:rPr>
                <w:noProof/>
                <w:webHidden/>
              </w:rPr>
              <w:instrText xml:space="preserve"> PAGEREF _Toc441663666 \h </w:instrText>
            </w:r>
            <w:r>
              <w:rPr>
                <w:noProof/>
                <w:webHidden/>
              </w:rPr>
            </w:r>
            <w:r>
              <w:rPr>
                <w:noProof/>
                <w:webHidden/>
              </w:rPr>
              <w:fldChar w:fldCharType="separate"/>
            </w:r>
            <w:r>
              <w:rPr>
                <w:noProof/>
                <w:webHidden/>
              </w:rPr>
              <w:t>5</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67" w:history="1">
            <w:r w:rsidRPr="00963D9F">
              <w:rPr>
                <w:rStyle w:val="Hyperlink"/>
                <w:noProof/>
                <w:lang w:val="en-GB"/>
              </w:rPr>
              <w:t>1.5</w:t>
            </w:r>
            <w:r>
              <w:rPr>
                <w:rFonts w:asciiTheme="minorHAnsi" w:eastAsiaTheme="minorEastAsia" w:hAnsiTheme="minorHAnsi" w:cstheme="minorBidi"/>
                <w:noProof/>
                <w:lang w:val="en-GB" w:eastAsia="en-GB"/>
              </w:rPr>
              <w:tab/>
            </w:r>
            <w:r w:rsidRPr="00963D9F">
              <w:rPr>
                <w:rStyle w:val="Hyperlink"/>
                <w:noProof/>
                <w:lang w:val="en-GB"/>
              </w:rPr>
              <w:t>User System’s Responsibility</w:t>
            </w:r>
            <w:r>
              <w:rPr>
                <w:noProof/>
                <w:webHidden/>
              </w:rPr>
              <w:tab/>
            </w:r>
            <w:r>
              <w:rPr>
                <w:noProof/>
                <w:webHidden/>
              </w:rPr>
              <w:fldChar w:fldCharType="begin"/>
            </w:r>
            <w:r>
              <w:rPr>
                <w:noProof/>
                <w:webHidden/>
              </w:rPr>
              <w:instrText xml:space="preserve"> PAGEREF _Toc441663667 \h </w:instrText>
            </w:r>
            <w:r>
              <w:rPr>
                <w:noProof/>
                <w:webHidden/>
              </w:rPr>
            </w:r>
            <w:r>
              <w:rPr>
                <w:noProof/>
                <w:webHidden/>
              </w:rPr>
              <w:fldChar w:fldCharType="separate"/>
            </w:r>
            <w:r>
              <w:rPr>
                <w:noProof/>
                <w:webHidden/>
              </w:rPr>
              <w:t>6</w:t>
            </w:r>
            <w:r>
              <w:rPr>
                <w:noProof/>
                <w:webHidden/>
              </w:rPr>
              <w:fldChar w:fldCharType="end"/>
            </w:r>
          </w:hyperlink>
        </w:p>
        <w:p w:rsidR="008C57D0" w:rsidRDefault="008C57D0">
          <w:pPr>
            <w:pStyle w:val="TOC1"/>
            <w:tabs>
              <w:tab w:val="left" w:pos="440"/>
              <w:tab w:val="right" w:leader="dot" w:pos="8290"/>
            </w:tabs>
            <w:rPr>
              <w:rFonts w:asciiTheme="minorHAnsi" w:eastAsiaTheme="minorEastAsia" w:hAnsiTheme="minorHAnsi" w:cstheme="minorBidi"/>
              <w:noProof/>
              <w:lang w:val="en-GB" w:eastAsia="en-GB"/>
            </w:rPr>
          </w:pPr>
          <w:hyperlink w:anchor="_Toc441663668" w:history="1">
            <w:r w:rsidRPr="00963D9F">
              <w:rPr>
                <w:rStyle w:val="Hyperlink"/>
                <w:noProof/>
                <w:lang w:val="en-GB"/>
              </w:rPr>
              <w:t>2</w:t>
            </w:r>
            <w:r>
              <w:rPr>
                <w:rFonts w:asciiTheme="minorHAnsi" w:eastAsiaTheme="minorEastAsia" w:hAnsiTheme="minorHAnsi" w:cstheme="minorBidi"/>
                <w:noProof/>
                <w:lang w:val="en-GB" w:eastAsia="en-GB"/>
              </w:rPr>
              <w:tab/>
            </w:r>
            <w:r w:rsidRPr="00963D9F">
              <w:rPr>
                <w:rStyle w:val="Hyperlink"/>
                <w:noProof/>
                <w:lang w:val="en-GB"/>
              </w:rPr>
              <w:t>Usage Scenarios for DDS Registry</w:t>
            </w:r>
            <w:r>
              <w:rPr>
                <w:noProof/>
                <w:webHidden/>
              </w:rPr>
              <w:tab/>
            </w:r>
            <w:r>
              <w:rPr>
                <w:noProof/>
                <w:webHidden/>
              </w:rPr>
              <w:fldChar w:fldCharType="begin"/>
            </w:r>
            <w:r>
              <w:rPr>
                <w:noProof/>
                <w:webHidden/>
              </w:rPr>
              <w:instrText xml:space="preserve"> PAGEREF _Toc441663668 \h </w:instrText>
            </w:r>
            <w:r>
              <w:rPr>
                <w:noProof/>
                <w:webHidden/>
              </w:rPr>
            </w:r>
            <w:r>
              <w:rPr>
                <w:noProof/>
                <w:webHidden/>
              </w:rPr>
              <w:fldChar w:fldCharType="separate"/>
            </w:r>
            <w:r>
              <w:rPr>
                <w:noProof/>
                <w:webHidden/>
              </w:rPr>
              <w:t>7</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69" w:history="1">
            <w:r w:rsidRPr="00963D9F">
              <w:rPr>
                <w:rStyle w:val="Hyperlink"/>
                <w:noProof/>
                <w:lang w:val="en-GB"/>
              </w:rPr>
              <w:t>2.1</w:t>
            </w:r>
            <w:r>
              <w:rPr>
                <w:rFonts w:asciiTheme="minorHAnsi" w:eastAsiaTheme="minorEastAsia" w:hAnsiTheme="minorHAnsi" w:cstheme="minorBidi"/>
                <w:noProof/>
                <w:lang w:val="en-GB" w:eastAsia="en-GB"/>
              </w:rPr>
              <w:tab/>
            </w:r>
            <w:r w:rsidRPr="00963D9F">
              <w:rPr>
                <w:rStyle w:val="Hyperlink"/>
                <w:noProof/>
                <w:lang w:val="en-GB"/>
              </w:rPr>
              <w:t>User System Queries for Document Metadata about a Citizen</w:t>
            </w:r>
            <w:r>
              <w:rPr>
                <w:noProof/>
                <w:webHidden/>
              </w:rPr>
              <w:tab/>
            </w:r>
            <w:r>
              <w:rPr>
                <w:noProof/>
                <w:webHidden/>
              </w:rPr>
              <w:fldChar w:fldCharType="begin"/>
            </w:r>
            <w:r>
              <w:rPr>
                <w:noProof/>
                <w:webHidden/>
              </w:rPr>
              <w:instrText xml:space="preserve"> PAGEREF _Toc441663669 \h </w:instrText>
            </w:r>
            <w:r>
              <w:rPr>
                <w:noProof/>
                <w:webHidden/>
              </w:rPr>
            </w:r>
            <w:r>
              <w:rPr>
                <w:noProof/>
                <w:webHidden/>
              </w:rPr>
              <w:fldChar w:fldCharType="separate"/>
            </w:r>
            <w:r>
              <w:rPr>
                <w:noProof/>
                <w:webHidden/>
              </w:rPr>
              <w:t>7</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70" w:history="1">
            <w:r w:rsidRPr="00963D9F">
              <w:rPr>
                <w:rStyle w:val="Hyperlink"/>
                <w:noProof/>
                <w:lang w:val="en-GB"/>
              </w:rPr>
              <w:t>2.2</w:t>
            </w:r>
            <w:r>
              <w:rPr>
                <w:rFonts w:asciiTheme="minorHAnsi" w:eastAsiaTheme="minorEastAsia" w:hAnsiTheme="minorHAnsi" w:cstheme="minorBidi"/>
                <w:noProof/>
                <w:lang w:val="en-GB" w:eastAsia="en-GB"/>
              </w:rPr>
              <w:tab/>
            </w:r>
            <w:r w:rsidRPr="00963D9F">
              <w:rPr>
                <w:rStyle w:val="Hyperlink"/>
                <w:noProof/>
                <w:lang w:val="en-GB"/>
              </w:rPr>
              <w:t>User System Queries for Document Metadata about a Citizen whilst Overriding Consents</w:t>
            </w:r>
            <w:r>
              <w:rPr>
                <w:noProof/>
                <w:webHidden/>
              </w:rPr>
              <w:tab/>
            </w:r>
            <w:r>
              <w:rPr>
                <w:noProof/>
                <w:webHidden/>
              </w:rPr>
              <w:fldChar w:fldCharType="begin"/>
            </w:r>
            <w:r>
              <w:rPr>
                <w:noProof/>
                <w:webHidden/>
              </w:rPr>
              <w:instrText xml:space="preserve"> PAGEREF _Toc441663670 \h </w:instrText>
            </w:r>
            <w:r>
              <w:rPr>
                <w:noProof/>
                <w:webHidden/>
              </w:rPr>
            </w:r>
            <w:r>
              <w:rPr>
                <w:noProof/>
                <w:webHidden/>
              </w:rPr>
              <w:fldChar w:fldCharType="separate"/>
            </w:r>
            <w:r>
              <w:rPr>
                <w:noProof/>
                <w:webHidden/>
              </w:rPr>
              <w:t>7</w:t>
            </w:r>
            <w:r>
              <w:rPr>
                <w:noProof/>
                <w:webHidden/>
              </w:rPr>
              <w:fldChar w:fldCharType="end"/>
            </w:r>
          </w:hyperlink>
        </w:p>
        <w:p w:rsidR="008C57D0" w:rsidRDefault="008C57D0">
          <w:pPr>
            <w:pStyle w:val="TOC1"/>
            <w:tabs>
              <w:tab w:val="left" w:pos="440"/>
              <w:tab w:val="right" w:leader="dot" w:pos="8290"/>
            </w:tabs>
            <w:rPr>
              <w:rFonts w:asciiTheme="minorHAnsi" w:eastAsiaTheme="minorEastAsia" w:hAnsiTheme="minorHAnsi" w:cstheme="minorBidi"/>
              <w:noProof/>
              <w:lang w:val="en-GB" w:eastAsia="en-GB"/>
            </w:rPr>
          </w:pPr>
          <w:hyperlink w:anchor="_Toc441663671" w:history="1">
            <w:r w:rsidRPr="00963D9F">
              <w:rPr>
                <w:rStyle w:val="Hyperlink"/>
                <w:noProof/>
                <w:lang w:val="en-GB"/>
              </w:rPr>
              <w:t>3</w:t>
            </w:r>
            <w:r>
              <w:rPr>
                <w:rFonts w:asciiTheme="minorHAnsi" w:eastAsiaTheme="minorEastAsia" w:hAnsiTheme="minorHAnsi" w:cstheme="minorBidi"/>
                <w:noProof/>
                <w:lang w:val="en-GB" w:eastAsia="en-GB"/>
              </w:rPr>
              <w:tab/>
            </w:r>
            <w:r w:rsidRPr="00963D9F">
              <w:rPr>
                <w:rStyle w:val="Hyperlink"/>
                <w:noProof/>
                <w:lang w:val="en-GB"/>
              </w:rPr>
              <w:t>DDS Registry Web Services</w:t>
            </w:r>
            <w:r>
              <w:rPr>
                <w:noProof/>
                <w:webHidden/>
              </w:rPr>
              <w:tab/>
            </w:r>
            <w:r>
              <w:rPr>
                <w:noProof/>
                <w:webHidden/>
              </w:rPr>
              <w:fldChar w:fldCharType="begin"/>
            </w:r>
            <w:r>
              <w:rPr>
                <w:noProof/>
                <w:webHidden/>
              </w:rPr>
              <w:instrText xml:space="preserve"> PAGEREF _Toc441663671 \h </w:instrText>
            </w:r>
            <w:r>
              <w:rPr>
                <w:noProof/>
                <w:webHidden/>
              </w:rPr>
            </w:r>
            <w:r>
              <w:rPr>
                <w:noProof/>
                <w:webHidden/>
              </w:rPr>
              <w:fldChar w:fldCharType="separate"/>
            </w:r>
            <w:r>
              <w:rPr>
                <w:noProof/>
                <w:webHidden/>
              </w:rPr>
              <w:t>8</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72" w:history="1">
            <w:r w:rsidRPr="00963D9F">
              <w:rPr>
                <w:rStyle w:val="Hyperlink"/>
                <w:noProof/>
                <w:lang w:val="en-GB"/>
              </w:rPr>
              <w:t>3.1</w:t>
            </w:r>
            <w:r>
              <w:rPr>
                <w:rFonts w:asciiTheme="minorHAnsi" w:eastAsiaTheme="minorEastAsia" w:hAnsiTheme="minorHAnsi" w:cstheme="minorBidi"/>
                <w:noProof/>
                <w:lang w:val="en-GB" w:eastAsia="en-GB"/>
              </w:rPr>
              <w:tab/>
            </w:r>
            <w:r w:rsidRPr="00963D9F">
              <w:rPr>
                <w:rStyle w:val="Hyperlink"/>
                <w:noProof/>
                <w:lang w:val="en-GB"/>
              </w:rPr>
              <w:t>Reading Guide</w:t>
            </w:r>
            <w:r>
              <w:rPr>
                <w:noProof/>
                <w:webHidden/>
              </w:rPr>
              <w:tab/>
            </w:r>
            <w:r>
              <w:rPr>
                <w:noProof/>
                <w:webHidden/>
              </w:rPr>
              <w:fldChar w:fldCharType="begin"/>
            </w:r>
            <w:r>
              <w:rPr>
                <w:noProof/>
                <w:webHidden/>
              </w:rPr>
              <w:instrText xml:space="preserve"> PAGEREF _Toc441663672 \h </w:instrText>
            </w:r>
            <w:r>
              <w:rPr>
                <w:noProof/>
                <w:webHidden/>
              </w:rPr>
            </w:r>
            <w:r>
              <w:rPr>
                <w:noProof/>
                <w:webHidden/>
              </w:rPr>
              <w:fldChar w:fldCharType="separate"/>
            </w:r>
            <w:r>
              <w:rPr>
                <w:noProof/>
                <w:webHidden/>
              </w:rPr>
              <w:t>8</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73" w:history="1">
            <w:r w:rsidRPr="00963D9F">
              <w:rPr>
                <w:rStyle w:val="Hyperlink"/>
                <w:noProof/>
                <w:lang w:val="en-GB"/>
              </w:rPr>
              <w:t>3.2</w:t>
            </w:r>
            <w:r>
              <w:rPr>
                <w:rFonts w:asciiTheme="minorHAnsi" w:eastAsiaTheme="minorEastAsia" w:hAnsiTheme="minorHAnsi" w:cstheme="minorBidi"/>
                <w:noProof/>
                <w:lang w:val="en-GB" w:eastAsia="en-GB"/>
              </w:rPr>
              <w:tab/>
            </w:r>
            <w:r w:rsidRPr="00963D9F">
              <w:rPr>
                <w:rStyle w:val="Hyperlink"/>
                <w:noProof/>
                <w:lang w:val="en-GB"/>
              </w:rPr>
              <w:t>Web Service – DDSRegistry</w:t>
            </w:r>
            <w:r>
              <w:rPr>
                <w:noProof/>
                <w:webHidden/>
              </w:rPr>
              <w:tab/>
            </w:r>
            <w:r>
              <w:rPr>
                <w:noProof/>
                <w:webHidden/>
              </w:rPr>
              <w:fldChar w:fldCharType="begin"/>
            </w:r>
            <w:r>
              <w:rPr>
                <w:noProof/>
                <w:webHidden/>
              </w:rPr>
              <w:instrText xml:space="preserve"> PAGEREF _Toc441663673 \h </w:instrText>
            </w:r>
            <w:r>
              <w:rPr>
                <w:noProof/>
                <w:webHidden/>
              </w:rPr>
            </w:r>
            <w:r>
              <w:rPr>
                <w:noProof/>
                <w:webHidden/>
              </w:rPr>
              <w:fldChar w:fldCharType="separate"/>
            </w:r>
            <w:r>
              <w:rPr>
                <w:noProof/>
                <w:webHidden/>
              </w:rPr>
              <w:t>8</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674" w:history="1">
            <w:r w:rsidRPr="00963D9F">
              <w:rPr>
                <w:rStyle w:val="Hyperlink"/>
                <w:noProof/>
                <w:lang w:val="en-GB"/>
              </w:rPr>
              <w:t>3.2.1</w:t>
            </w:r>
            <w:r>
              <w:rPr>
                <w:rFonts w:asciiTheme="minorHAnsi" w:eastAsiaTheme="minorEastAsia" w:hAnsiTheme="minorHAnsi" w:cstheme="minorBidi"/>
                <w:noProof/>
                <w:lang w:val="en-GB" w:eastAsia="en-GB"/>
              </w:rPr>
              <w:tab/>
            </w:r>
            <w:r w:rsidRPr="00963D9F">
              <w:rPr>
                <w:rStyle w:val="Hyperlink"/>
                <w:noProof/>
                <w:lang w:val="en-GB"/>
              </w:rPr>
              <w:t>Operation – DocumentRegistry_RegistryStoredQuery</w:t>
            </w:r>
            <w:r>
              <w:rPr>
                <w:noProof/>
                <w:webHidden/>
              </w:rPr>
              <w:tab/>
            </w:r>
            <w:r>
              <w:rPr>
                <w:noProof/>
                <w:webHidden/>
              </w:rPr>
              <w:fldChar w:fldCharType="begin"/>
            </w:r>
            <w:r>
              <w:rPr>
                <w:noProof/>
                <w:webHidden/>
              </w:rPr>
              <w:instrText xml:space="preserve"> PAGEREF _Toc441663674 \h </w:instrText>
            </w:r>
            <w:r>
              <w:rPr>
                <w:noProof/>
                <w:webHidden/>
              </w:rPr>
            </w:r>
            <w:r>
              <w:rPr>
                <w:noProof/>
                <w:webHidden/>
              </w:rPr>
              <w:fldChar w:fldCharType="separate"/>
            </w:r>
            <w:r>
              <w:rPr>
                <w:noProof/>
                <w:webHidden/>
              </w:rPr>
              <w:t>8</w:t>
            </w:r>
            <w:r>
              <w:rPr>
                <w:noProof/>
                <w:webHidden/>
              </w:rPr>
              <w:fldChar w:fldCharType="end"/>
            </w:r>
          </w:hyperlink>
        </w:p>
        <w:p w:rsidR="008C57D0" w:rsidRDefault="008C57D0">
          <w:pPr>
            <w:pStyle w:val="TOC1"/>
            <w:tabs>
              <w:tab w:val="left" w:pos="440"/>
              <w:tab w:val="right" w:leader="dot" w:pos="8290"/>
            </w:tabs>
            <w:rPr>
              <w:rFonts w:asciiTheme="minorHAnsi" w:eastAsiaTheme="minorEastAsia" w:hAnsiTheme="minorHAnsi" w:cstheme="minorBidi"/>
              <w:noProof/>
              <w:lang w:val="en-GB" w:eastAsia="en-GB"/>
            </w:rPr>
          </w:pPr>
          <w:hyperlink w:anchor="_Toc441663675" w:history="1">
            <w:r w:rsidRPr="00963D9F">
              <w:rPr>
                <w:rStyle w:val="Hyperlink"/>
                <w:noProof/>
                <w:lang w:val="en-GB"/>
              </w:rPr>
              <w:t>4</w:t>
            </w:r>
            <w:r>
              <w:rPr>
                <w:rFonts w:asciiTheme="minorHAnsi" w:eastAsiaTheme="minorEastAsia" w:hAnsiTheme="minorHAnsi" w:cstheme="minorBidi"/>
                <w:noProof/>
                <w:lang w:val="en-GB" w:eastAsia="en-GB"/>
              </w:rPr>
              <w:tab/>
            </w:r>
            <w:r w:rsidRPr="00963D9F">
              <w:rPr>
                <w:rStyle w:val="Hyperlink"/>
                <w:noProof/>
                <w:lang w:val="en-GB"/>
              </w:rPr>
              <w:t>DDS Registry Web Services Semantics</w:t>
            </w:r>
            <w:r>
              <w:rPr>
                <w:noProof/>
                <w:webHidden/>
              </w:rPr>
              <w:tab/>
            </w:r>
            <w:r>
              <w:rPr>
                <w:noProof/>
                <w:webHidden/>
              </w:rPr>
              <w:fldChar w:fldCharType="begin"/>
            </w:r>
            <w:r>
              <w:rPr>
                <w:noProof/>
                <w:webHidden/>
              </w:rPr>
              <w:instrText xml:space="preserve"> PAGEREF _Toc441663675 \h </w:instrText>
            </w:r>
            <w:r>
              <w:rPr>
                <w:noProof/>
                <w:webHidden/>
              </w:rPr>
            </w:r>
            <w:r>
              <w:rPr>
                <w:noProof/>
                <w:webHidden/>
              </w:rPr>
              <w:fldChar w:fldCharType="separate"/>
            </w:r>
            <w:r>
              <w:rPr>
                <w:noProof/>
                <w:webHidden/>
              </w:rPr>
              <w:t>10</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76" w:history="1">
            <w:r w:rsidRPr="00963D9F">
              <w:rPr>
                <w:rStyle w:val="Hyperlink"/>
                <w:noProof/>
                <w:lang w:val="en-GB"/>
              </w:rPr>
              <w:t>4.1</w:t>
            </w:r>
            <w:r>
              <w:rPr>
                <w:rFonts w:asciiTheme="minorHAnsi" w:eastAsiaTheme="minorEastAsia" w:hAnsiTheme="minorHAnsi" w:cstheme="minorBidi"/>
                <w:noProof/>
                <w:lang w:val="en-GB" w:eastAsia="en-GB"/>
              </w:rPr>
              <w:tab/>
            </w:r>
            <w:r w:rsidRPr="00963D9F">
              <w:rPr>
                <w:rStyle w:val="Hyperlink"/>
                <w:noProof/>
                <w:lang w:val="en-GB"/>
              </w:rPr>
              <w:t>Message format</w:t>
            </w:r>
            <w:r>
              <w:rPr>
                <w:noProof/>
                <w:webHidden/>
              </w:rPr>
              <w:tab/>
            </w:r>
            <w:r>
              <w:rPr>
                <w:noProof/>
                <w:webHidden/>
              </w:rPr>
              <w:fldChar w:fldCharType="begin"/>
            </w:r>
            <w:r>
              <w:rPr>
                <w:noProof/>
                <w:webHidden/>
              </w:rPr>
              <w:instrText xml:space="preserve"> PAGEREF _Toc441663676 \h </w:instrText>
            </w:r>
            <w:r>
              <w:rPr>
                <w:noProof/>
                <w:webHidden/>
              </w:rPr>
            </w:r>
            <w:r>
              <w:rPr>
                <w:noProof/>
                <w:webHidden/>
              </w:rPr>
              <w:fldChar w:fldCharType="separate"/>
            </w:r>
            <w:r>
              <w:rPr>
                <w:noProof/>
                <w:webHidden/>
              </w:rPr>
              <w:t>10</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677" w:history="1">
            <w:r w:rsidRPr="00963D9F">
              <w:rPr>
                <w:rStyle w:val="Hyperlink"/>
                <w:noProof/>
                <w:lang w:val="en-GB"/>
              </w:rPr>
              <w:t>4.1.1</w:t>
            </w:r>
            <w:r>
              <w:rPr>
                <w:rFonts w:asciiTheme="minorHAnsi" w:eastAsiaTheme="minorEastAsia" w:hAnsiTheme="minorHAnsi" w:cstheme="minorBidi"/>
                <w:noProof/>
                <w:lang w:val="en-GB" w:eastAsia="en-GB"/>
              </w:rPr>
              <w:tab/>
            </w:r>
            <w:r w:rsidRPr="00963D9F">
              <w:rPr>
                <w:rStyle w:val="Hyperlink"/>
                <w:noProof/>
                <w:lang w:val="en-GB"/>
              </w:rPr>
              <w:t>Attributes in HSUID header applied for user who is a citizen</w:t>
            </w:r>
            <w:r>
              <w:rPr>
                <w:noProof/>
                <w:webHidden/>
              </w:rPr>
              <w:tab/>
            </w:r>
            <w:r>
              <w:rPr>
                <w:noProof/>
                <w:webHidden/>
              </w:rPr>
              <w:fldChar w:fldCharType="begin"/>
            </w:r>
            <w:r>
              <w:rPr>
                <w:noProof/>
                <w:webHidden/>
              </w:rPr>
              <w:instrText xml:space="preserve"> PAGEREF _Toc441663677 \h </w:instrText>
            </w:r>
            <w:r>
              <w:rPr>
                <w:noProof/>
                <w:webHidden/>
              </w:rPr>
            </w:r>
            <w:r>
              <w:rPr>
                <w:noProof/>
                <w:webHidden/>
              </w:rPr>
              <w:fldChar w:fldCharType="separate"/>
            </w:r>
            <w:r>
              <w:rPr>
                <w:noProof/>
                <w:webHidden/>
              </w:rPr>
              <w:t>10</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678" w:history="1">
            <w:r w:rsidRPr="00963D9F">
              <w:rPr>
                <w:rStyle w:val="Hyperlink"/>
                <w:noProof/>
                <w:lang w:val="en-GB"/>
              </w:rPr>
              <w:t>4.1.2</w:t>
            </w:r>
            <w:r>
              <w:rPr>
                <w:rFonts w:asciiTheme="minorHAnsi" w:eastAsiaTheme="minorEastAsia" w:hAnsiTheme="minorHAnsi" w:cstheme="minorBidi"/>
                <w:noProof/>
                <w:lang w:val="en-GB" w:eastAsia="en-GB"/>
              </w:rPr>
              <w:tab/>
            </w:r>
            <w:r w:rsidRPr="00963D9F">
              <w:rPr>
                <w:rStyle w:val="Hyperlink"/>
                <w:noProof/>
                <w:lang w:val="en-GB"/>
              </w:rPr>
              <w:t>Attributes in HSUID header applied for user who is a health professional</w:t>
            </w:r>
            <w:r>
              <w:rPr>
                <w:noProof/>
                <w:webHidden/>
              </w:rPr>
              <w:tab/>
            </w:r>
            <w:r>
              <w:rPr>
                <w:noProof/>
                <w:webHidden/>
              </w:rPr>
              <w:fldChar w:fldCharType="begin"/>
            </w:r>
            <w:r>
              <w:rPr>
                <w:noProof/>
                <w:webHidden/>
              </w:rPr>
              <w:instrText xml:space="preserve"> PAGEREF _Toc441663678 \h </w:instrText>
            </w:r>
            <w:r>
              <w:rPr>
                <w:noProof/>
                <w:webHidden/>
              </w:rPr>
            </w:r>
            <w:r>
              <w:rPr>
                <w:noProof/>
                <w:webHidden/>
              </w:rPr>
              <w:fldChar w:fldCharType="separate"/>
            </w:r>
            <w:r>
              <w:rPr>
                <w:noProof/>
                <w:webHidden/>
              </w:rPr>
              <w:t>11</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79" w:history="1">
            <w:r w:rsidRPr="00963D9F">
              <w:rPr>
                <w:rStyle w:val="Hyperlink"/>
                <w:noProof/>
                <w:lang w:val="en-GB"/>
              </w:rPr>
              <w:t>4.2</w:t>
            </w:r>
            <w:r>
              <w:rPr>
                <w:rFonts w:asciiTheme="minorHAnsi" w:eastAsiaTheme="minorEastAsia" w:hAnsiTheme="minorHAnsi" w:cstheme="minorBidi"/>
                <w:noProof/>
                <w:lang w:val="en-GB" w:eastAsia="en-GB"/>
              </w:rPr>
              <w:tab/>
            </w:r>
            <w:r w:rsidRPr="00963D9F">
              <w:rPr>
                <w:rStyle w:val="Hyperlink"/>
                <w:noProof/>
                <w:lang w:val="en-GB"/>
              </w:rPr>
              <w:t>Web Service Security</w:t>
            </w:r>
            <w:r>
              <w:rPr>
                <w:noProof/>
                <w:webHidden/>
              </w:rPr>
              <w:tab/>
            </w:r>
            <w:r>
              <w:rPr>
                <w:noProof/>
                <w:webHidden/>
              </w:rPr>
              <w:fldChar w:fldCharType="begin"/>
            </w:r>
            <w:r>
              <w:rPr>
                <w:noProof/>
                <w:webHidden/>
              </w:rPr>
              <w:instrText xml:space="preserve"> PAGEREF _Toc441663679 \h </w:instrText>
            </w:r>
            <w:r>
              <w:rPr>
                <w:noProof/>
                <w:webHidden/>
              </w:rPr>
            </w:r>
            <w:r>
              <w:rPr>
                <w:noProof/>
                <w:webHidden/>
              </w:rPr>
              <w:fldChar w:fldCharType="separate"/>
            </w:r>
            <w:r>
              <w:rPr>
                <w:noProof/>
                <w:webHidden/>
              </w:rPr>
              <w:t>12</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680" w:history="1">
            <w:r w:rsidRPr="00963D9F">
              <w:rPr>
                <w:rStyle w:val="Hyperlink"/>
                <w:noProof/>
                <w:lang w:val="en-GB"/>
              </w:rPr>
              <w:t>4.2.1</w:t>
            </w:r>
            <w:r>
              <w:rPr>
                <w:rFonts w:asciiTheme="minorHAnsi" w:eastAsiaTheme="minorEastAsia" w:hAnsiTheme="minorHAnsi" w:cstheme="minorBidi"/>
                <w:noProof/>
                <w:lang w:val="en-GB" w:eastAsia="en-GB"/>
              </w:rPr>
              <w:tab/>
            </w:r>
            <w:r w:rsidRPr="00963D9F">
              <w:rPr>
                <w:rStyle w:val="Hyperlink"/>
                <w:noProof/>
                <w:lang w:val="en-GB"/>
              </w:rPr>
              <w:t>Authentication and authorization</w:t>
            </w:r>
            <w:r>
              <w:rPr>
                <w:noProof/>
                <w:webHidden/>
              </w:rPr>
              <w:tab/>
            </w:r>
            <w:r>
              <w:rPr>
                <w:noProof/>
                <w:webHidden/>
              </w:rPr>
              <w:fldChar w:fldCharType="begin"/>
            </w:r>
            <w:r>
              <w:rPr>
                <w:noProof/>
                <w:webHidden/>
              </w:rPr>
              <w:instrText xml:space="preserve"> PAGEREF _Toc441663680 \h </w:instrText>
            </w:r>
            <w:r>
              <w:rPr>
                <w:noProof/>
                <w:webHidden/>
              </w:rPr>
            </w:r>
            <w:r>
              <w:rPr>
                <w:noProof/>
                <w:webHidden/>
              </w:rPr>
              <w:fldChar w:fldCharType="separate"/>
            </w:r>
            <w:r>
              <w:rPr>
                <w:noProof/>
                <w:webHidden/>
              </w:rPr>
              <w:t>12</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681" w:history="1">
            <w:r w:rsidRPr="00963D9F">
              <w:rPr>
                <w:rStyle w:val="Hyperlink"/>
                <w:noProof/>
                <w:lang w:val="en-GB"/>
              </w:rPr>
              <w:t>4.2.2</w:t>
            </w:r>
            <w:r>
              <w:rPr>
                <w:rFonts w:asciiTheme="minorHAnsi" w:eastAsiaTheme="minorEastAsia" w:hAnsiTheme="minorHAnsi" w:cstheme="minorBidi"/>
                <w:noProof/>
                <w:lang w:val="en-GB" w:eastAsia="en-GB"/>
              </w:rPr>
              <w:tab/>
            </w:r>
            <w:r w:rsidRPr="00963D9F">
              <w:rPr>
                <w:rStyle w:val="Hyperlink"/>
                <w:noProof/>
                <w:lang w:val="en-GB"/>
              </w:rPr>
              <w:t>Timeout on ID card</w:t>
            </w:r>
            <w:r>
              <w:rPr>
                <w:noProof/>
                <w:webHidden/>
              </w:rPr>
              <w:tab/>
            </w:r>
            <w:r>
              <w:rPr>
                <w:noProof/>
                <w:webHidden/>
              </w:rPr>
              <w:fldChar w:fldCharType="begin"/>
            </w:r>
            <w:r>
              <w:rPr>
                <w:noProof/>
                <w:webHidden/>
              </w:rPr>
              <w:instrText xml:space="preserve"> PAGEREF _Toc441663681 \h </w:instrText>
            </w:r>
            <w:r>
              <w:rPr>
                <w:noProof/>
                <w:webHidden/>
              </w:rPr>
            </w:r>
            <w:r>
              <w:rPr>
                <w:noProof/>
                <w:webHidden/>
              </w:rPr>
              <w:fldChar w:fldCharType="separate"/>
            </w:r>
            <w:r>
              <w:rPr>
                <w:noProof/>
                <w:webHidden/>
              </w:rPr>
              <w:t>13</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82" w:history="1">
            <w:r w:rsidRPr="00963D9F">
              <w:rPr>
                <w:rStyle w:val="Hyperlink"/>
                <w:noProof/>
                <w:lang w:val="en-GB"/>
              </w:rPr>
              <w:t>4.3</w:t>
            </w:r>
            <w:r>
              <w:rPr>
                <w:rFonts w:asciiTheme="minorHAnsi" w:eastAsiaTheme="minorEastAsia" w:hAnsiTheme="minorHAnsi" w:cstheme="minorBidi"/>
                <w:noProof/>
                <w:lang w:val="en-GB" w:eastAsia="en-GB"/>
              </w:rPr>
              <w:tab/>
            </w:r>
            <w:r w:rsidRPr="00963D9F">
              <w:rPr>
                <w:rStyle w:val="Hyperlink"/>
                <w:noProof/>
                <w:lang w:val="en-GB"/>
              </w:rPr>
              <w:t>Status Code and Flow Status</w:t>
            </w:r>
            <w:r>
              <w:rPr>
                <w:noProof/>
                <w:webHidden/>
              </w:rPr>
              <w:tab/>
            </w:r>
            <w:r>
              <w:rPr>
                <w:noProof/>
                <w:webHidden/>
              </w:rPr>
              <w:fldChar w:fldCharType="begin"/>
            </w:r>
            <w:r>
              <w:rPr>
                <w:noProof/>
                <w:webHidden/>
              </w:rPr>
              <w:instrText xml:space="preserve"> PAGEREF _Toc441663682 \h </w:instrText>
            </w:r>
            <w:r>
              <w:rPr>
                <w:noProof/>
                <w:webHidden/>
              </w:rPr>
            </w:r>
            <w:r>
              <w:rPr>
                <w:noProof/>
                <w:webHidden/>
              </w:rPr>
              <w:fldChar w:fldCharType="separate"/>
            </w:r>
            <w:r>
              <w:rPr>
                <w:noProof/>
                <w:webHidden/>
              </w:rPr>
              <w:t>13</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83" w:history="1">
            <w:r w:rsidRPr="00963D9F">
              <w:rPr>
                <w:rStyle w:val="Hyperlink"/>
                <w:noProof/>
                <w:lang w:val="en-GB"/>
              </w:rPr>
              <w:t>4.4</w:t>
            </w:r>
            <w:r>
              <w:rPr>
                <w:rFonts w:asciiTheme="minorHAnsi" w:eastAsiaTheme="minorEastAsia" w:hAnsiTheme="minorHAnsi" w:cstheme="minorBidi"/>
                <w:noProof/>
                <w:lang w:val="en-GB" w:eastAsia="en-GB"/>
              </w:rPr>
              <w:tab/>
            </w:r>
            <w:r w:rsidRPr="00963D9F">
              <w:rPr>
                <w:rStyle w:val="Hyperlink"/>
                <w:noProof/>
                <w:lang w:val="en-GB"/>
              </w:rPr>
              <w:t>Timeout on Web Service Operation</w:t>
            </w:r>
            <w:r>
              <w:rPr>
                <w:noProof/>
                <w:webHidden/>
              </w:rPr>
              <w:tab/>
            </w:r>
            <w:r>
              <w:rPr>
                <w:noProof/>
                <w:webHidden/>
              </w:rPr>
              <w:fldChar w:fldCharType="begin"/>
            </w:r>
            <w:r>
              <w:rPr>
                <w:noProof/>
                <w:webHidden/>
              </w:rPr>
              <w:instrText xml:space="preserve"> PAGEREF _Toc441663683 \h </w:instrText>
            </w:r>
            <w:r>
              <w:rPr>
                <w:noProof/>
                <w:webHidden/>
              </w:rPr>
            </w:r>
            <w:r>
              <w:rPr>
                <w:noProof/>
                <w:webHidden/>
              </w:rPr>
              <w:fldChar w:fldCharType="separate"/>
            </w:r>
            <w:r>
              <w:rPr>
                <w:noProof/>
                <w:webHidden/>
              </w:rPr>
              <w:t>13</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84" w:history="1">
            <w:r w:rsidRPr="00963D9F">
              <w:rPr>
                <w:rStyle w:val="Hyperlink"/>
                <w:noProof/>
                <w:lang w:val="en-GB"/>
              </w:rPr>
              <w:t>4.5</w:t>
            </w:r>
            <w:r>
              <w:rPr>
                <w:rFonts w:asciiTheme="minorHAnsi" w:eastAsiaTheme="minorEastAsia" w:hAnsiTheme="minorHAnsi" w:cstheme="minorBidi"/>
                <w:noProof/>
                <w:lang w:val="en-GB" w:eastAsia="en-GB"/>
              </w:rPr>
              <w:tab/>
            </w:r>
            <w:r w:rsidRPr="00963D9F">
              <w:rPr>
                <w:rStyle w:val="Hyperlink"/>
                <w:noProof/>
                <w:lang w:val="en-GB"/>
              </w:rPr>
              <w:t>Session</w:t>
            </w:r>
            <w:r>
              <w:rPr>
                <w:noProof/>
                <w:webHidden/>
              </w:rPr>
              <w:tab/>
            </w:r>
            <w:r>
              <w:rPr>
                <w:noProof/>
                <w:webHidden/>
              </w:rPr>
              <w:fldChar w:fldCharType="begin"/>
            </w:r>
            <w:r>
              <w:rPr>
                <w:noProof/>
                <w:webHidden/>
              </w:rPr>
              <w:instrText xml:space="preserve"> PAGEREF _Toc441663684 \h </w:instrText>
            </w:r>
            <w:r>
              <w:rPr>
                <w:noProof/>
                <w:webHidden/>
              </w:rPr>
            </w:r>
            <w:r>
              <w:rPr>
                <w:noProof/>
                <w:webHidden/>
              </w:rPr>
              <w:fldChar w:fldCharType="separate"/>
            </w:r>
            <w:r>
              <w:rPr>
                <w:noProof/>
                <w:webHidden/>
              </w:rPr>
              <w:t>13</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85" w:history="1">
            <w:r w:rsidRPr="00963D9F">
              <w:rPr>
                <w:rStyle w:val="Hyperlink"/>
                <w:noProof/>
                <w:lang w:val="en-GB"/>
              </w:rPr>
              <w:t>4.6</w:t>
            </w:r>
            <w:r>
              <w:rPr>
                <w:rFonts w:asciiTheme="minorHAnsi" w:eastAsiaTheme="minorEastAsia" w:hAnsiTheme="minorHAnsi" w:cstheme="minorBidi"/>
                <w:noProof/>
                <w:lang w:val="en-GB" w:eastAsia="en-GB"/>
              </w:rPr>
              <w:tab/>
            </w:r>
            <w:r w:rsidRPr="00963D9F">
              <w:rPr>
                <w:rStyle w:val="Hyperlink"/>
                <w:noProof/>
                <w:lang w:val="en-GB"/>
              </w:rPr>
              <w:t>Processing of Request for Non-repudiation</w:t>
            </w:r>
            <w:r>
              <w:rPr>
                <w:noProof/>
                <w:webHidden/>
              </w:rPr>
              <w:tab/>
            </w:r>
            <w:r>
              <w:rPr>
                <w:noProof/>
                <w:webHidden/>
              </w:rPr>
              <w:fldChar w:fldCharType="begin"/>
            </w:r>
            <w:r>
              <w:rPr>
                <w:noProof/>
                <w:webHidden/>
              </w:rPr>
              <w:instrText xml:space="preserve"> PAGEREF _Toc441663685 \h </w:instrText>
            </w:r>
            <w:r>
              <w:rPr>
                <w:noProof/>
                <w:webHidden/>
              </w:rPr>
            </w:r>
            <w:r>
              <w:rPr>
                <w:noProof/>
                <w:webHidden/>
              </w:rPr>
              <w:fldChar w:fldCharType="separate"/>
            </w:r>
            <w:r>
              <w:rPr>
                <w:noProof/>
                <w:webHidden/>
              </w:rPr>
              <w:t>13</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86" w:history="1">
            <w:r w:rsidRPr="00963D9F">
              <w:rPr>
                <w:rStyle w:val="Hyperlink"/>
                <w:noProof/>
                <w:lang w:val="en-GB"/>
              </w:rPr>
              <w:t>4.7</w:t>
            </w:r>
            <w:r>
              <w:rPr>
                <w:rFonts w:asciiTheme="minorHAnsi" w:eastAsiaTheme="minorEastAsia" w:hAnsiTheme="minorHAnsi" w:cstheme="minorBidi"/>
                <w:noProof/>
                <w:lang w:val="en-GB" w:eastAsia="en-GB"/>
              </w:rPr>
              <w:tab/>
            </w:r>
            <w:r w:rsidRPr="00963D9F">
              <w:rPr>
                <w:rStyle w:val="Hyperlink"/>
                <w:noProof/>
                <w:lang w:val="en-GB"/>
              </w:rPr>
              <w:t>Error Handling</w:t>
            </w:r>
            <w:r>
              <w:rPr>
                <w:noProof/>
                <w:webHidden/>
              </w:rPr>
              <w:tab/>
            </w:r>
            <w:r>
              <w:rPr>
                <w:noProof/>
                <w:webHidden/>
              </w:rPr>
              <w:fldChar w:fldCharType="begin"/>
            </w:r>
            <w:r>
              <w:rPr>
                <w:noProof/>
                <w:webHidden/>
              </w:rPr>
              <w:instrText xml:space="preserve"> PAGEREF _Toc441663686 \h </w:instrText>
            </w:r>
            <w:r>
              <w:rPr>
                <w:noProof/>
                <w:webHidden/>
              </w:rPr>
            </w:r>
            <w:r>
              <w:rPr>
                <w:noProof/>
                <w:webHidden/>
              </w:rPr>
              <w:fldChar w:fldCharType="separate"/>
            </w:r>
            <w:r>
              <w:rPr>
                <w:noProof/>
                <w:webHidden/>
              </w:rPr>
              <w:t>13</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687" w:history="1">
            <w:r w:rsidRPr="00963D9F">
              <w:rPr>
                <w:rStyle w:val="Hyperlink"/>
                <w:noProof/>
                <w:lang w:val="en-GB"/>
              </w:rPr>
              <w:t>4.7.1</w:t>
            </w:r>
            <w:r>
              <w:rPr>
                <w:rFonts w:asciiTheme="minorHAnsi" w:eastAsiaTheme="minorEastAsia" w:hAnsiTheme="minorHAnsi" w:cstheme="minorBidi"/>
                <w:noProof/>
                <w:lang w:val="en-GB" w:eastAsia="en-GB"/>
              </w:rPr>
              <w:tab/>
            </w:r>
            <w:r w:rsidRPr="00963D9F">
              <w:rPr>
                <w:rStyle w:val="Hyperlink"/>
                <w:noProof/>
                <w:lang w:val="en-GB"/>
              </w:rPr>
              <w:t>SOAP errors</w:t>
            </w:r>
            <w:r>
              <w:rPr>
                <w:noProof/>
                <w:webHidden/>
              </w:rPr>
              <w:tab/>
            </w:r>
            <w:r>
              <w:rPr>
                <w:noProof/>
                <w:webHidden/>
              </w:rPr>
              <w:fldChar w:fldCharType="begin"/>
            </w:r>
            <w:r>
              <w:rPr>
                <w:noProof/>
                <w:webHidden/>
              </w:rPr>
              <w:instrText xml:space="preserve"> PAGEREF _Toc441663687 \h </w:instrText>
            </w:r>
            <w:r>
              <w:rPr>
                <w:noProof/>
                <w:webHidden/>
              </w:rPr>
            </w:r>
            <w:r>
              <w:rPr>
                <w:noProof/>
                <w:webHidden/>
              </w:rPr>
              <w:fldChar w:fldCharType="separate"/>
            </w:r>
            <w:r>
              <w:rPr>
                <w:noProof/>
                <w:webHidden/>
              </w:rPr>
              <w:t>13</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688" w:history="1">
            <w:r w:rsidRPr="00963D9F">
              <w:rPr>
                <w:rStyle w:val="Hyperlink"/>
                <w:noProof/>
                <w:lang w:val="en-GB"/>
              </w:rPr>
              <w:t>4.7.2</w:t>
            </w:r>
            <w:r>
              <w:rPr>
                <w:rFonts w:asciiTheme="minorHAnsi" w:eastAsiaTheme="minorEastAsia" w:hAnsiTheme="minorHAnsi" w:cstheme="minorBidi"/>
                <w:noProof/>
                <w:lang w:val="en-GB" w:eastAsia="en-GB"/>
              </w:rPr>
              <w:tab/>
            </w:r>
            <w:r w:rsidRPr="00963D9F">
              <w:rPr>
                <w:rStyle w:val="Hyperlink"/>
                <w:noProof/>
                <w:lang w:val="en-GB"/>
              </w:rPr>
              <w:t>Error codes and warnings embedded in the reply</w:t>
            </w:r>
            <w:r>
              <w:rPr>
                <w:noProof/>
                <w:webHidden/>
              </w:rPr>
              <w:tab/>
            </w:r>
            <w:r>
              <w:rPr>
                <w:noProof/>
                <w:webHidden/>
              </w:rPr>
              <w:fldChar w:fldCharType="begin"/>
            </w:r>
            <w:r>
              <w:rPr>
                <w:noProof/>
                <w:webHidden/>
              </w:rPr>
              <w:instrText xml:space="preserve"> PAGEREF _Toc441663688 \h </w:instrText>
            </w:r>
            <w:r>
              <w:rPr>
                <w:noProof/>
                <w:webHidden/>
              </w:rPr>
            </w:r>
            <w:r>
              <w:rPr>
                <w:noProof/>
                <w:webHidden/>
              </w:rPr>
              <w:fldChar w:fldCharType="separate"/>
            </w:r>
            <w:r>
              <w:rPr>
                <w:noProof/>
                <w:webHidden/>
              </w:rPr>
              <w:t>15</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89" w:history="1">
            <w:r w:rsidRPr="00963D9F">
              <w:rPr>
                <w:rStyle w:val="Hyperlink"/>
                <w:noProof/>
                <w:lang w:val="en-GB"/>
              </w:rPr>
              <w:t>4.8</w:t>
            </w:r>
            <w:r>
              <w:rPr>
                <w:rFonts w:asciiTheme="minorHAnsi" w:eastAsiaTheme="minorEastAsia" w:hAnsiTheme="minorHAnsi" w:cstheme="minorBidi"/>
                <w:noProof/>
                <w:lang w:val="en-GB" w:eastAsia="en-GB"/>
              </w:rPr>
              <w:tab/>
            </w:r>
            <w:r w:rsidRPr="00963D9F">
              <w:rPr>
                <w:rStyle w:val="Hyperlink"/>
                <w:noProof/>
                <w:lang w:val="en-GB"/>
              </w:rPr>
              <w:t>Web Service Input Validation</w:t>
            </w:r>
            <w:r>
              <w:rPr>
                <w:noProof/>
                <w:webHidden/>
              </w:rPr>
              <w:tab/>
            </w:r>
            <w:r>
              <w:rPr>
                <w:noProof/>
                <w:webHidden/>
              </w:rPr>
              <w:fldChar w:fldCharType="begin"/>
            </w:r>
            <w:r>
              <w:rPr>
                <w:noProof/>
                <w:webHidden/>
              </w:rPr>
              <w:instrText xml:space="preserve"> PAGEREF _Toc441663689 \h </w:instrText>
            </w:r>
            <w:r>
              <w:rPr>
                <w:noProof/>
                <w:webHidden/>
              </w:rPr>
            </w:r>
            <w:r>
              <w:rPr>
                <w:noProof/>
                <w:webHidden/>
              </w:rPr>
              <w:fldChar w:fldCharType="separate"/>
            </w:r>
            <w:r>
              <w:rPr>
                <w:noProof/>
                <w:webHidden/>
              </w:rPr>
              <w:t>16</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90" w:history="1">
            <w:r w:rsidRPr="00963D9F">
              <w:rPr>
                <w:rStyle w:val="Hyperlink"/>
                <w:noProof/>
                <w:lang w:val="en-GB"/>
              </w:rPr>
              <w:t>4.9</w:t>
            </w:r>
            <w:r>
              <w:rPr>
                <w:rFonts w:asciiTheme="minorHAnsi" w:eastAsiaTheme="minorEastAsia" w:hAnsiTheme="minorHAnsi" w:cstheme="minorBidi"/>
                <w:noProof/>
                <w:lang w:val="en-GB" w:eastAsia="en-GB"/>
              </w:rPr>
              <w:tab/>
            </w:r>
            <w:r w:rsidRPr="00963D9F">
              <w:rPr>
                <w:rStyle w:val="Hyperlink"/>
                <w:noProof/>
                <w:lang w:val="en-GB"/>
              </w:rPr>
              <w:t>Standards</w:t>
            </w:r>
            <w:r>
              <w:rPr>
                <w:noProof/>
                <w:webHidden/>
              </w:rPr>
              <w:tab/>
            </w:r>
            <w:r>
              <w:rPr>
                <w:noProof/>
                <w:webHidden/>
              </w:rPr>
              <w:fldChar w:fldCharType="begin"/>
            </w:r>
            <w:r>
              <w:rPr>
                <w:noProof/>
                <w:webHidden/>
              </w:rPr>
              <w:instrText xml:space="preserve"> PAGEREF _Toc441663690 \h </w:instrText>
            </w:r>
            <w:r>
              <w:rPr>
                <w:noProof/>
                <w:webHidden/>
              </w:rPr>
            </w:r>
            <w:r>
              <w:rPr>
                <w:noProof/>
                <w:webHidden/>
              </w:rPr>
              <w:fldChar w:fldCharType="separate"/>
            </w:r>
            <w:r>
              <w:rPr>
                <w:noProof/>
                <w:webHidden/>
              </w:rPr>
              <w:t>16</w:t>
            </w:r>
            <w:r>
              <w:rPr>
                <w:noProof/>
                <w:webHidden/>
              </w:rPr>
              <w:fldChar w:fldCharType="end"/>
            </w:r>
          </w:hyperlink>
        </w:p>
        <w:p w:rsidR="008C57D0" w:rsidRDefault="008C57D0">
          <w:pPr>
            <w:pStyle w:val="TOC1"/>
            <w:tabs>
              <w:tab w:val="left" w:pos="440"/>
              <w:tab w:val="right" w:leader="dot" w:pos="8290"/>
            </w:tabs>
            <w:rPr>
              <w:rFonts w:asciiTheme="minorHAnsi" w:eastAsiaTheme="minorEastAsia" w:hAnsiTheme="minorHAnsi" w:cstheme="minorBidi"/>
              <w:noProof/>
              <w:lang w:val="en-GB" w:eastAsia="en-GB"/>
            </w:rPr>
          </w:pPr>
          <w:hyperlink w:anchor="_Toc441663691" w:history="1">
            <w:r w:rsidRPr="00963D9F">
              <w:rPr>
                <w:rStyle w:val="Hyperlink"/>
                <w:noProof/>
                <w:lang w:val="en-GB"/>
              </w:rPr>
              <w:t>5</w:t>
            </w:r>
            <w:r>
              <w:rPr>
                <w:rFonts w:asciiTheme="minorHAnsi" w:eastAsiaTheme="minorEastAsia" w:hAnsiTheme="minorHAnsi" w:cstheme="minorBidi"/>
                <w:noProof/>
                <w:lang w:val="en-GB" w:eastAsia="en-GB"/>
              </w:rPr>
              <w:tab/>
            </w:r>
            <w:r w:rsidRPr="00963D9F">
              <w:rPr>
                <w:rStyle w:val="Hyperlink"/>
                <w:noProof/>
                <w:lang w:val="en-GB"/>
              </w:rPr>
              <w:t>DDS Registry Web Services Schemas</w:t>
            </w:r>
            <w:r>
              <w:rPr>
                <w:noProof/>
                <w:webHidden/>
              </w:rPr>
              <w:tab/>
            </w:r>
            <w:r>
              <w:rPr>
                <w:noProof/>
                <w:webHidden/>
              </w:rPr>
              <w:fldChar w:fldCharType="begin"/>
            </w:r>
            <w:r>
              <w:rPr>
                <w:noProof/>
                <w:webHidden/>
              </w:rPr>
              <w:instrText xml:space="preserve"> PAGEREF _Toc441663691 \h </w:instrText>
            </w:r>
            <w:r>
              <w:rPr>
                <w:noProof/>
                <w:webHidden/>
              </w:rPr>
            </w:r>
            <w:r>
              <w:rPr>
                <w:noProof/>
                <w:webHidden/>
              </w:rPr>
              <w:fldChar w:fldCharType="separate"/>
            </w:r>
            <w:r>
              <w:rPr>
                <w:noProof/>
                <w:webHidden/>
              </w:rPr>
              <w:t>18</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92" w:history="1">
            <w:r w:rsidRPr="00963D9F">
              <w:rPr>
                <w:rStyle w:val="Hyperlink"/>
                <w:noProof/>
                <w:lang w:val="en-GB"/>
              </w:rPr>
              <w:t>5.1</w:t>
            </w:r>
            <w:r>
              <w:rPr>
                <w:rFonts w:asciiTheme="minorHAnsi" w:eastAsiaTheme="minorEastAsia" w:hAnsiTheme="minorHAnsi" w:cstheme="minorBidi"/>
                <w:noProof/>
                <w:lang w:val="en-GB" w:eastAsia="en-GB"/>
              </w:rPr>
              <w:tab/>
            </w:r>
            <w:r w:rsidRPr="00963D9F">
              <w:rPr>
                <w:rStyle w:val="Hyperlink"/>
                <w:noProof/>
                <w:lang w:val="en-GB"/>
              </w:rPr>
              <w:t>AdhocQueryRequest</w:t>
            </w:r>
            <w:r>
              <w:rPr>
                <w:noProof/>
                <w:webHidden/>
              </w:rPr>
              <w:tab/>
            </w:r>
            <w:r>
              <w:rPr>
                <w:noProof/>
                <w:webHidden/>
              </w:rPr>
              <w:fldChar w:fldCharType="begin"/>
            </w:r>
            <w:r>
              <w:rPr>
                <w:noProof/>
                <w:webHidden/>
              </w:rPr>
              <w:instrText xml:space="preserve"> PAGEREF _Toc441663692 \h </w:instrText>
            </w:r>
            <w:r>
              <w:rPr>
                <w:noProof/>
                <w:webHidden/>
              </w:rPr>
            </w:r>
            <w:r>
              <w:rPr>
                <w:noProof/>
                <w:webHidden/>
              </w:rPr>
              <w:fldChar w:fldCharType="separate"/>
            </w:r>
            <w:r>
              <w:rPr>
                <w:noProof/>
                <w:webHidden/>
              </w:rPr>
              <w:t>18</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693" w:history="1">
            <w:r w:rsidRPr="00963D9F">
              <w:rPr>
                <w:rStyle w:val="Hyperlink"/>
                <w:noProof/>
                <w:lang w:val="en-GB"/>
              </w:rPr>
              <w:t>5.1.1</w:t>
            </w:r>
            <w:r>
              <w:rPr>
                <w:rFonts w:asciiTheme="minorHAnsi" w:eastAsiaTheme="minorEastAsia" w:hAnsiTheme="minorHAnsi" w:cstheme="minorBidi"/>
                <w:noProof/>
                <w:lang w:val="en-GB" w:eastAsia="en-GB"/>
              </w:rPr>
              <w:tab/>
            </w:r>
            <w:r w:rsidRPr="00963D9F">
              <w:rPr>
                <w:rStyle w:val="Hyperlink"/>
                <w:noProof/>
                <w:lang w:val="en-GB"/>
              </w:rPr>
              <w:t>AdhocQuery</w:t>
            </w:r>
            <w:r>
              <w:rPr>
                <w:noProof/>
                <w:webHidden/>
              </w:rPr>
              <w:tab/>
            </w:r>
            <w:r>
              <w:rPr>
                <w:noProof/>
                <w:webHidden/>
              </w:rPr>
              <w:fldChar w:fldCharType="begin"/>
            </w:r>
            <w:r>
              <w:rPr>
                <w:noProof/>
                <w:webHidden/>
              </w:rPr>
              <w:instrText xml:space="preserve"> PAGEREF _Toc441663693 \h </w:instrText>
            </w:r>
            <w:r>
              <w:rPr>
                <w:noProof/>
                <w:webHidden/>
              </w:rPr>
            </w:r>
            <w:r>
              <w:rPr>
                <w:noProof/>
                <w:webHidden/>
              </w:rPr>
              <w:fldChar w:fldCharType="separate"/>
            </w:r>
            <w:r>
              <w:rPr>
                <w:noProof/>
                <w:webHidden/>
              </w:rPr>
              <w:t>18</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94" w:history="1">
            <w:r w:rsidRPr="00963D9F">
              <w:rPr>
                <w:rStyle w:val="Hyperlink"/>
                <w:noProof/>
                <w:lang w:val="en-GB"/>
              </w:rPr>
              <w:t>5.2</w:t>
            </w:r>
            <w:r>
              <w:rPr>
                <w:rFonts w:asciiTheme="minorHAnsi" w:eastAsiaTheme="minorEastAsia" w:hAnsiTheme="minorHAnsi" w:cstheme="minorBidi"/>
                <w:noProof/>
                <w:lang w:val="en-GB" w:eastAsia="en-GB"/>
              </w:rPr>
              <w:tab/>
            </w:r>
            <w:r w:rsidRPr="00963D9F">
              <w:rPr>
                <w:rStyle w:val="Hyperlink"/>
                <w:noProof/>
                <w:lang w:val="en-GB"/>
              </w:rPr>
              <w:t>AdhocQueryResponse</w:t>
            </w:r>
            <w:r>
              <w:rPr>
                <w:noProof/>
                <w:webHidden/>
              </w:rPr>
              <w:tab/>
            </w:r>
            <w:r>
              <w:rPr>
                <w:noProof/>
                <w:webHidden/>
              </w:rPr>
              <w:fldChar w:fldCharType="begin"/>
            </w:r>
            <w:r>
              <w:rPr>
                <w:noProof/>
                <w:webHidden/>
              </w:rPr>
              <w:instrText xml:space="preserve"> PAGEREF _Toc441663694 \h </w:instrText>
            </w:r>
            <w:r>
              <w:rPr>
                <w:noProof/>
                <w:webHidden/>
              </w:rPr>
            </w:r>
            <w:r>
              <w:rPr>
                <w:noProof/>
                <w:webHidden/>
              </w:rPr>
              <w:fldChar w:fldCharType="separate"/>
            </w:r>
            <w:r>
              <w:rPr>
                <w:noProof/>
                <w:webHidden/>
              </w:rPr>
              <w:t>19</w:t>
            </w:r>
            <w:r>
              <w:rPr>
                <w:noProof/>
                <w:webHidden/>
              </w:rPr>
              <w:fldChar w:fldCharType="end"/>
            </w:r>
          </w:hyperlink>
        </w:p>
        <w:p w:rsidR="008C57D0" w:rsidRDefault="008C57D0">
          <w:pPr>
            <w:pStyle w:val="TOC1"/>
            <w:tabs>
              <w:tab w:val="left" w:pos="440"/>
              <w:tab w:val="right" w:leader="dot" w:pos="8290"/>
            </w:tabs>
            <w:rPr>
              <w:rFonts w:asciiTheme="minorHAnsi" w:eastAsiaTheme="minorEastAsia" w:hAnsiTheme="minorHAnsi" w:cstheme="minorBidi"/>
              <w:noProof/>
              <w:lang w:val="en-GB" w:eastAsia="en-GB"/>
            </w:rPr>
          </w:pPr>
          <w:hyperlink w:anchor="_Toc441663695" w:history="1">
            <w:r w:rsidRPr="00963D9F">
              <w:rPr>
                <w:rStyle w:val="Hyperlink"/>
                <w:noProof/>
                <w:lang w:val="en-GB"/>
              </w:rPr>
              <w:t>6</w:t>
            </w:r>
            <w:r>
              <w:rPr>
                <w:rFonts w:asciiTheme="minorHAnsi" w:eastAsiaTheme="minorEastAsia" w:hAnsiTheme="minorHAnsi" w:cstheme="minorBidi"/>
                <w:noProof/>
                <w:lang w:val="en-GB" w:eastAsia="en-GB"/>
              </w:rPr>
              <w:tab/>
            </w:r>
            <w:r w:rsidRPr="00963D9F">
              <w:rPr>
                <w:rStyle w:val="Hyperlink"/>
                <w:noProof/>
                <w:lang w:val="en-GB"/>
              </w:rPr>
              <w:t>Governance</w:t>
            </w:r>
            <w:r>
              <w:rPr>
                <w:noProof/>
                <w:webHidden/>
              </w:rPr>
              <w:tab/>
            </w:r>
            <w:r>
              <w:rPr>
                <w:noProof/>
                <w:webHidden/>
              </w:rPr>
              <w:fldChar w:fldCharType="begin"/>
            </w:r>
            <w:r>
              <w:rPr>
                <w:noProof/>
                <w:webHidden/>
              </w:rPr>
              <w:instrText xml:space="preserve"> PAGEREF _Toc441663695 \h </w:instrText>
            </w:r>
            <w:r>
              <w:rPr>
                <w:noProof/>
                <w:webHidden/>
              </w:rPr>
            </w:r>
            <w:r>
              <w:rPr>
                <w:noProof/>
                <w:webHidden/>
              </w:rPr>
              <w:fldChar w:fldCharType="separate"/>
            </w:r>
            <w:r>
              <w:rPr>
                <w:noProof/>
                <w:webHidden/>
              </w:rPr>
              <w:t>21</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96" w:history="1">
            <w:r w:rsidRPr="00963D9F">
              <w:rPr>
                <w:rStyle w:val="Hyperlink"/>
                <w:noProof/>
                <w:lang w:val="en-GB"/>
              </w:rPr>
              <w:t>6.1</w:t>
            </w:r>
            <w:r>
              <w:rPr>
                <w:rFonts w:asciiTheme="minorHAnsi" w:eastAsiaTheme="minorEastAsia" w:hAnsiTheme="minorHAnsi" w:cstheme="minorBidi"/>
                <w:noProof/>
                <w:lang w:val="en-GB" w:eastAsia="en-GB"/>
              </w:rPr>
              <w:tab/>
            </w:r>
            <w:r w:rsidRPr="00963D9F">
              <w:rPr>
                <w:rStyle w:val="Hyperlink"/>
                <w:noProof/>
                <w:lang w:val="en-GB"/>
              </w:rPr>
              <w:t>Documentation</w:t>
            </w:r>
            <w:r>
              <w:rPr>
                <w:noProof/>
                <w:webHidden/>
              </w:rPr>
              <w:tab/>
            </w:r>
            <w:r>
              <w:rPr>
                <w:noProof/>
                <w:webHidden/>
              </w:rPr>
              <w:fldChar w:fldCharType="begin"/>
            </w:r>
            <w:r>
              <w:rPr>
                <w:noProof/>
                <w:webHidden/>
              </w:rPr>
              <w:instrText xml:space="preserve"> PAGEREF _Toc441663696 \h </w:instrText>
            </w:r>
            <w:r>
              <w:rPr>
                <w:noProof/>
                <w:webHidden/>
              </w:rPr>
            </w:r>
            <w:r>
              <w:rPr>
                <w:noProof/>
                <w:webHidden/>
              </w:rPr>
              <w:fldChar w:fldCharType="separate"/>
            </w:r>
            <w:r>
              <w:rPr>
                <w:noProof/>
                <w:webHidden/>
              </w:rPr>
              <w:t>21</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97" w:history="1">
            <w:r w:rsidRPr="00963D9F">
              <w:rPr>
                <w:rStyle w:val="Hyperlink"/>
                <w:noProof/>
                <w:lang w:val="en-GB"/>
              </w:rPr>
              <w:t>6.2</w:t>
            </w:r>
            <w:r>
              <w:rPr>
                <w:rFonts w:asciiTheme="minorHAnsi" w:eastAsiaTheme="minorEastAsia" w:hAnsiTheme="minorHAnsi" w:cstheme="minorBidi"/>
                <w:noProof/>
                <w:lang w:val="en-GB" w:eastAsia="en-GB"/>
              </w:rPr>
              <w:tab/>
            </w:r>
            <w:r w:rsidRPr="00963D9F">
              <w:rPr>
                <w:rStyle w:val="Hyperlink"/>
                <w:noProof/>
                <w:lang w:val="en-GB"/>
              </w:rPr>
              <w:t>Time-based Versioning</w:t>
            </w:r>
            <w:r>
              <w:rPr>
                <w:noProof/>
                <w:webHidden/>
              </w:rPr>
              <w:tab/>
            </w:r>
            <w:r>
              <w:rPr>
                <w:noProof/>
                <w:webHidden/>
              </w:rPr>
              <w:fldChar w:fldCharType="begin"/>
            </w:r>
            <w:r>
              <w:rPr>
                <w:noProof/>
                <w:webHidden/>
              </w:rPr>
              <w:instrText xml:space="preserve"> PAGEREF _Toc441663697 \h </w:instrText>
            </w:r>
            <w:r>
              <w:rPr>
                <w:noProof/>
                <w:webHidden/>
              </w:rPr>
            </w:r>
            <w:r>
              <w:rPr>
                <w:noProof/>
                <w:webHidden/>
              </w:rPr>
              <w:fldChar w:fldCharType="separate"/>
            </w:r>
            <w:r>
              <w:rPr>
                <w:noProof/>
                <w:webHidden/>
              </w:rPr>
              <w:t>21</w:t>
            </w:r>
            <w:r>
              <w:rPr>
                <w:noProof/>
                <w:webHidden/>
              </w:rPr>
              <w:fldChar w:fldCharType="end"/>
            </w:r>
          </w:hyperlink>
        </w:p>
        <w:p w:rsidR="008C57D0" w:rsidRDefault="008C57D0">
          <w:pPr>
            <w:pStyle w:val="TOC1"/>
            <w:tabs>
              <w:tab w:val="left" w:pos="440"/>
              <w:tab w:val="right" w:leader="dot" w:pos="8290"/>
            </w:tabs>
            <w:rPr>
              <w:rFonts w:asciiTheme="minorHAnsi" w:eastAsiaTheme="minorEastAsia" w:hAnsiTheme="minorHAnsi" w:cstheme="minorBidi"/>
              <w:noProof/>
              <w:lang w:val="en-GB" w:eastAsia="en-GB"/>
            </w:rPr>
          </w:pPr>
          <w:hyperlink w:anchor="_Toc441663698" w:history="1">
            <w:r w:rsidRPr="00963D9F">
              <w:rPr>
                <w:rStyle w:val="Hyperlink"/>
                <w:noProof/>
                <w:lang w:val="en-GB"/>
              </w:rPr>
              <w:t>7</w:t>
            </w:r>
            <w:r>
              <w:rPr>
                <w:rFonts w:asciiTheme="minorHAnsi" w:eastAsiaTheme="minorEastAsia" w:hAnsiTheme="minorHAnsi" w:cstheme="minorBidi"/>
                <w:noProof/>
                <w:lang w:val="en-GB" w:eastAsia="en-GB"/>
              </w:rPr>
              <w:tab/>
            </w:r>
            <w:r w:rsidRPr="00963D9F">
              <w:rPr>
                <w:rStyle w:val="Hyperlink"/>
                <w:noProof/>
                <w:lang w:val="en-GB"/>
              </w:rPr>
              <w:t>WSDL, Schemas, and Examples</w:t>
            </w:r>
            <w:r>
              <w:rPr>
                <w:noProof/>
                <w:webHidden/>
              </w:rPr>
              <w:tab/>
            </w:r>
            <w:r>
              <w:rPr>
                <w:noProof/>
                <w:webHidden/>
              </w:rPr>
              <w:fldChar w:fldCharType="begin"/>
            </w:r>
            <w:r>
              <w:rPr>
                <w:noProof/>
                <w:webHidden/>
              </w:rPr>
              <w:instrText xml:space="preserve"> PAGEREF _Toc441663698 \h </w:instrText>
            </w:r>
            <w:r>
              <w:rPr>
                <w:noProof/>
                <w:webHidden/>
              </w:rPr>
            </w:r>
            <w:r>
              <w:rPr>
                <w:noProof/>
                <w:webHidden/>
              </w:rPr>
              <w:fldChar w:fldCharType="separate"/>
            </w:r>
            <w:r>
              <w:rPr>
                <w:noProof/>
                <w:webHidden/>
              </w:rPr>
              <w:t>22</w:t>
            </w:r>
            <w:r>
              <w:rPr>
                <w:noProof/>
                <w:webHidden/>
              </w:rPr>
              <w:fldChar w:fldCharType="end"/>
            </w:r>
          </w:hyperlink>
        </w:p>
        <w:p w:rsidR="008C57D0" w:rsidRDefault="008C57D0">
          <w:pPr>
            <w:pStyle w:val="TOC2"/>
            <w:tabs>
              <w:tab w:val="left" w:pos="880"/>
              <w:tab w:val="right" w:leader="dot" w:pos="8290"/>
            </w:tabs>
            <w:rPr>
              <w:rFonts w:asciiTheme="minorHAnsi" w:eastAsiaTheme="minorEastAsia" w:hAnsiTheme="minorHAnsi" w:cstheme="minorBidi"/>
              <w:noProof/>
              <w:lang w:val="en-GB" w:eastAsia="en-GB"/>
            </w:rPr>
          </w:pPr>
          <w:hyperlink w:anchor="_Toc441663699" w:history="1">
            <w:r w:rsidRPr="00963D9F">
              <w:rPr>
                <w:rStyle w:val="Hyperlink"/>
                <w:noProof/>
                <w:lang w:val="en-GB"/>
              </w:rPr>
              <w:t>7.1</w:t>
            </w:r>
            <w:r>
              <w:rPr>
                <w:rFonts w:asciiTheme="minorHAnsi" w:eastAsiaTheme="minorEastAsia" w:hAnsiTheme="minorHAnsi" w:cstheme="minorBidi"/>
                <w:noProof/>
                <w:lang w:val="en-GB" w:eastAsia="en-GB"/>
              </w:rPr>
              <w:tab/>
            </w:r>
            <w:r w:rsidRPr="00963D9F">
              <w:rPr>
                <w:rStyle w:val="Hyperlink"/>
                <w:noProof/>
                <w:lang w:val="en-GB"/>
              </w:rPr>
              <w:t>DocumentRegistryRegistryStoredQuery</w:t>
            </w:r>
            <w:r>
              <w:rPr>
                <w:noProof/>
                <w:webHidden/>
              </w:rPr>
              <w:tab/>
            </w:r>
            <w:r>
              <w:rPr>
                <w:noProof/>
                <w:webHidden/>
              </w:rPr>
              <w:fldChar w:fldCharType="begin"/>
            </w:r>
            <w:r>
              <w:rPr>
                <w:noProof/>
                <w:webHidden/>
              </w:rPr>
              <w:instrText xml:space="preserve"> PAGEREF _Toc441663699 \h </w:instrText>
            </w:r>
            <w:r>
              <w:rPr>
                <w:noProof/>
                <w:webHidden/>
              </w:rPr>
            </w:r>
            <w:r>
              <w:rPr>
                <w:noProof/>
                <w:webHidden/>
              </w:rPr>
              <w:fldChar w:fldCharType="separate"/>
            </w:r>
            <w:r>
              <w:rPr>
                <w:noProof/>
                <w:webHidden/>
              </w:rPr>
              <w:t>22</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700" w:history="1">
            <w:r w:rsidRPr="00963D9F">
              <w:rPr>
                <w:rStyle w:val="Hyperlink"/>
                <w:noProof/>
                <w:lang w:val="en-GB"/>
              </w:rPr>
              <w:t>7.1.1</w:t>
            </w:r>
            <w:r>
              <w:rPr>
                <w:rFonts w:asciiTheme="minorHAnsi" w:eastAsiaTheme="minorEastAsia" w:hAnsiTheme="minorHAnsi" w:cstheme="minorBidi"/>
                <w:noProof/>
                <w:lang w:val="en-GB" w:eastAsia="en-GB"/>
              </w:rPr>
              <w:tab/>
            </w:r>
            <w:r w:rsidRPr="00963D9F">
              <w:rPr>
                <w:rStyle w:val="Hyperlink"/>
                <w:noProof/>
                <w:lang w:val="en-GB"/>
              </w:rPr>
              <w:t>Request</w:t>
            </w:r>
            <w:r>
              <w:rPr>
                <w:noProof/>
                <w:webHidden/>
              </w:rPr>
              <w:tab/>
            </w:r>
            <w:r>
              <w:rPr>
                <w:noProof/>
                <w:webHidden/>
              </w:rPr>
              <w:fldChar w:fldCharType="begin"/>
            </w:r>
            <w:r>
              <w:rPr>
                <w:noProof/>
                <w:webHidden/>
              </w:rPr>
              <w:instrText xml:space="preserve"> PAGEREF _Toc441663700 \h </w:instrText>
            </w:r>
            <w:r>
              <w:rPr>
                <w:noProof/>
                <w:webHidden/>
              </w:rPr>
            </w:r>
            <w:r>
              <w:rPr>
                <w:noProof/>
                <w:webHidden/>
              </w:rPr>
              <w:fldChar w:fldCharType="separate"/>
            </w:r>
            <w:r>
              <w:rPr>
                <w:noProof/>
                <w:webHidden/>
              </w:rPr>
              <w:t>22</w:t>
            </w:r>
            <w:r>
              <w:rPr>
                <w:noProof/>
                <w:webHidden/>
              </w:rPr>
              <w:fldChar w:fldCharType="end"/>
            </w:r>
          </w:hyperlink>
        </w:p>
        <w:p w:rsidR="008C57D0" w:rsidRDefault="008C57D0">
          <w:pPr>
            <w:pStyle w:val="TOC3"/>
            <w:tabs>
              <w:tab w:val="left" w:pos="1320"/>
              <w:tab w:val="right" w:leader="dot" w:pos="8290"/>
            </w:tabs>
            <w:rPr>
              <w:rFonts w:asciiTheme="minorHAnsi" w:eastAsiaTheme="minorEastAsia" w:hAnsiTheme="minorHAnsi" w:cstheme="minorBidi"/>
              <w:noProof/>
              <w:lang w:val="en-GB" w:eastAsia="en-GB"/>
            </w:rPr>
          </w:pPr>
          <w:hyperlink w:anchor="_Toc441663701" w:history="1">
            <w:r w:rsidRPr="00963D9F">
              <w:rPr>
                <w:rStyle w:val="Hyperlink"/>
                <w:noProof/>
                <w:lang w:val="en-GB"/>
              </w:rPr>
              <w:t>7.1.2</w:t>
            </w:r>
            <w:r>
              <w:rPr>
                <w:rFonts w:asciiTheme="minorHAnsi" w:eastAsiaTheme="minorEastAsia" w:hAnsiTheme="minorHAnsi" w:cstheme="minorBidi"/>
                <w:noProof/>
                <w:lang w:val="en-GB" w:eastAsia="en-GB"/>
              </w:rPr>
              <w:tab/>
            </w:r>
            <w:r w:rsidRPr="00963D9F">
              <w:rPr>
                <w:rStyle w:val="Hyperlink"/>
                <w:noProof/>
                <w:lang w:val="en-GB"/>
              </w:rPr>
              <w:t>Response</w:t>
            </w:r>
            <w:r>
              <w:rPr>
                <w:noProof/>
                <w:webHidden/>
              </w:rPr>
              <w:tab/>
            </w:r>
            <w:r>
              <w:rPr>
                <w:noProof/>
                <w:webHidden/>
              </w:rPr>
              <w:fldChar w:fldCharType="begin"/>
            </w:r>
            <w:r>
              <w:rPr>
                <w:noProof/>
                <w:webHidden/>
              </w:rPr>
              <w:instrText xml:space="preserve"> PAGEREF _Toc441663701 \h </w:instrText>
            </w:r>
            <w:r>
              <w:rPr>
                <w:noProof/>
                <w:webHidden/>
              </w:rPr>
            </w:r>
            <w:r>
              <w:rPr>
                <w:noProof/>
                <w:webHidden/>
              </w:rPr>
              <w:fldChar w:fldCharType="separate"/>
            </w:r>
            <w:r>
              <w:rPr>
                <w:noProof/>
                <w:webHidden/>
              </w:rPr>
              <w:t>25</w:t>
            </w:r>
            <w:r>
              <w:rPr>
                <w:noProof/>
                <w:webHidden/>
              </w:rPr>
              <w:fldChar w:fldCharType="end"/>
            </w:r>
          </w:hyperlink>
        </w:p>
        <w:p w:rsidR="0077315D" w:rsidRPr="00A36A92" w:rsidRDefault="0077315D">
          <w:pPr>
            <w:rPr>
              <w:lang w:val="en-GB"/>
            </w:rPr>
          </w:pPr>
          <w:r w:rsidRPr="00A36A92">
            <w:rPr>
              <w:b/>
              <w:bCs/>
              <w:noProof/>
              <w:lang w:val="en-GB"/>
            </w:rPr>
            <w:fldChar w:fldCharType="end"/>
          </w:r>
        </w:p>
      </w:sdtContent>
    </w:sdt>
    <w:p w:rsidR="005B29B7" w:rsidRPr="00A36A92" w:rsidRDefault="005B29B7" w:rsidP="005B29B7">
      <w:pPr>
        <w:pStyle w:val="Heading1"/>
        <w:rPr>
          <w:lang w:val="en-GB"/>
        </w:rPr>
      </w:pPr>
      <w:bookmarkStart w:id="5" w:name="_Toc441663662"/>
      <w:r w:rsidRPr="00A36A92">
        <w:rPr>
          <w:lang w:val="en-GB"/>
        </w:rPr>
        <w:lastRenderedPageBreak/>
        <w:t>Introdu</w:t>
      </w:r>
      <w:r w:rsidR="00B97B64" w:rsidRPr="00A36A92">
        <w:rPr>
          <w:lang w:val="en-GB"/>
        </w:rPr>
        <w:t>c</w:t>
      </w:r>
      <w:r w:rsidRPr="00A36A92">
        <w:rPr>
          <w:lang w:val="en-GB"/>
        </w:rPr>
        <w:t>tion</w:t>
      </w:r>
      <w:bookmarkEnd w:id="3"/>
      <w:bookmarkEnd w:id="2"/>
      <w:bookmarkEnd w:id="1"/>
      <w:bookmarkEnd w:id="5"/>
    </w:p>
    <w:p w:rsidR="008C31EA" w:rsidRPr="00A36A92" w:rsidRDefault="00B97B64" w:rsidP="00042AF5">
      <w:pPr>
        <w:pStyle w:val="Heading2"/>
        <w:rPr>
          <w:lang w:val="en-GB"/>
        </w:rPr>
      </w:pPr>
      <w:bookmarkStart w:id="6" w:name="_Toc441663663"/>
      <w:bookmarkEnd w:id="4"/>
      <w:r w:rsidRPr="00A36A92">
        <w:rPr>
          <w:lang w:val="en-GB"/>
        </w:rPr>
        <w:t>Purpose</w:t>
      </w:r>
      <w:bookmarkEnd w:id="6"/>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The purpose of this document is to sp</w:t>
      </w:r>
      <w:r w:rsidR="00D7252D">
        <w:rPr>
          <w:rStyle w:val="notranslate"/>
          <w:rFonts w:ascii="Arial" w:hAnsi="Arial" w:cs="Arial"/>
          <w:color w:val="000000"/>
          <w:sz w:val="22"/>
          <w:szCs w:val="22"/>
        </w:rPr>
        <w:t>ecify the w</w:t>
      </w:r>
      <w:r w:rsidRPr="00A36A92">
        <w:rPr>
          <w:rStyle w:val="notranslate"/>
          <w:rFonts w:ascii="Arial" w:hAnsi="Arial" w:cs="Arial"/>
          <w:color w:val="000000"/>
          <w:sz w:val="22"/>
          <w:szCs w:val="22"/>
        </w:rPr>
        <w:t xml:space="preserve">eb service interfaces </w:t>
      </w:r>
      <w:r w:rsidR="00D7252D">
        <w:rPr>
          <w:rStyle w:val="notranslate"/>
          <w:rFonts w:ascii="Arial" w:hAnsi="Arial" w:cs="Arial"/>
          <w:color w:val="000000"/>
          <w:sz w:val="22"/>
          <w:szCs w:val="22"/>
        </w:rPr>
        <w:t xml:space="preserve">provided by </w:t>
      </w:r>
      <w:r w:rsidRPr="00A36A92">
        <w:rPr>
          <w:rStyle w:val="notranslate"/>
          <w:rFonts w:ascii="Arial" w:hAnsi="Arial" w:cs="Arial"/>
          <w:color w:val="000000"/>
          <w:sz w:val="22"/>
          <w:szCs w:val="22"/>
        </w:rPr>
        <w:t xml:space="preserve">the </w:t>
      </w:r>
      <w:r w:rsidRPr="00F06F70">
        <w:rPr>
          <w:rStyle w:val="notranslate"/>
          <w:rFonts w:ascii="Arial" w:hAnsi="Arial" w:cs="Arial"/>
          <w:color w:val="000000"/>
          <w:sz w:val="22"/>
          <w:szCs w:val="22"/>
        </w:rPr>
        <w:t xml:space="preserve">national </w:t>
      </w:r>
      <w:r w:rsidR="00D7252D">
        <w:rPr>
          <w:rStyle w:val="notranslate"/>
          <w:rFonts w:ascii="Arial" w:hAnsi="Arial" w:cs="Arial"/>
          <w:color w:val="000000"/>
          <w:sz w:val="22"/>
          <w:szCs w:val="22"/>
        </w:rPr>
        <w:t>D</w:t>
      </w:r>
      <w:r w:rsidRPr="00F06F70">
        <w:rPr>
          <w:rStyle w:val="notranslate"/>
          <w:rFonts w:ascii="Arial" w:hAnsi="Arial" w:cs="Arial"/>
          <w:color w:val="000000"/>
          <w:sz w:val="22"/>
          <w:szCs w:val="22"/>
        </w:rPr>
        <w:t xml:space="preserve">ocument </w:t>
      </w:r>
      <w:r w:rsidR="00D7252D">
        <w:rPr>
          <w:rStyle w:val="notranslate"/>
          <w:rFonts w:ascii="Arial" w:hAnsi="Arial" w:cs="Arial"/>
          <w:color w:val="000000"/>
          <w:sz w:val="22"/>
          <w:szCs w:val="22"/>
        </w:rPr>
        <w:t>S</w:t>
      </w:r>
      <w:r w:rsidRPr="00F06F70">
        <w:rPr>
          <w:rStyle w:val="notranslate"/>
          <w:rFonts w:ascii="Arial" w:hAnsi="Arial" w:cs="Arial"/>
          <w:color w:val="000000"/>
          <w:sz w:val="22"/>
          <w:szCs w:val="22"/>
        </w:rPr>
        <w:t xml:space="preserve">haring </w:t>
      </w:r>
      <w:r w:rsidR="00D7252D">
        <w:rPr>
          <w:rStyle w:val="notranslate"/>
          <w:rFonts w:ascii="Arial" w:hAnsi="Arial" w:cs="Arial"/>
          <w:color w:val="000000"/>
          <w:sz w:val="22"/>
          <w:szCs w:val="22"/>
        </w:rPr>
        <w:t>S</w:t>
      </w:r>
      <w:r w:rsidRPr="00F06F70">
        <w:rPr>
          <w:rStyle w:val="notranslate"/>
          <w:rFonts w:ascii="Arial" w:hAnsi="Arial" w:cs="Arial"/>
          <w:color w:val="000000"/>
          <w:sz w:val="22"/>
          <w:szCs w:val="22"/>
        </w:rPr>
        <w:t>ervice</w:t>
      </w:r>
      <w:r w:rsidRPr="00A36A92">
        <w:rPr>
          <w:rStyle w:val="notranslate"/>
          <w:rFonts w:ascii="Arial" w:hAnsi="Arial" w:cs="Arial"/>
          <w:color w:val="000000"/>
          <w:sz w:val="22"/>
          <w:szCs w:val="22"/>
        </w:rPr>
        <w:t xml:space="preserve"> (DDS) for </w:t>
      </w:r>
      <w:r w:rsidR="008316DC">
        <w:rPr>
          <w:rStyle w:val="notranslate"/>
          <w:rFonts w:ascii="Arial" w:hAnsi="Arial" w:cs="Arial"/>
          <w:color w:val="000000"/>
          <w:sz w:val="22"/>
          <w:szCs w:val="22"/>
        </w:rPr>
        <w:t>querying for document metadata</w:t>
      </w:r>
      <w:r w:rsidRPr="00A36A92">
        <w:rPr>
          <w:rStyle w:val="notranslate"/>
          <w:rFonts w:ascii="Arial" w:hAnsi="Arial" w:cs="Arial"/>
          <w:color w:val="000000"/>
          <w:sz w:val="22"/>
          <w:szCs w:val="22"/>
        </w:rPr>
        <w:t>.</w:t>
      </w:r>
    </w:p>
    <w:p w:rsidR="008C31EA" w:rsidRPr="00A36A92" w:rsidRDefault="00B97B64" w:rsidP="00042AF5">
      <w:pPr>
        <w:pStyle w:val="Heading2"/>
        <w:rPr>
          <w:lang w:val="en-GB"/>
        </w:rPr>
      </w:pPr>
      <w:bookmarkStart w:id="7" w:name="_Toc44403516"/>
      <w:bookmarkStart w:id="8" w:name="_Toc239132517"/>
      <w:bookmarkStart w:id="9" w:name="_Toc243720169"/>
      <w:bookmarkStart w:id="10" w:name="_Toc316542422"/>
      <w:bookmarkStart w:id="11" w:name="_Toc441663664"/>
      <w:r w:rsidRPr="00A36A92">
        <w:rPr>
          <w:lang w:val="en-GB"/>
        </w:rPr>
        <w:t xml:space="preserve">Reading </w:t>
      </w:r>
      <w:r w:rsidR="003C134E" w:rsidRPr="00A36A92">
        <w:rPr>
          <w:lang w:val="en-GB"/>
        </w:rPr>
        <w:t>Guide</w:t>
      </w:r>
      <w:bookmarkEnd w:id="11"/>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In the document the concepts of</w:t>
      </w:r>
      <w:r w:rsidRPr="00A36A92">
        <w:rPr>
          <w:rStyle w:val="apple-converted-space"/>
          <w:rFonts w:ascii="Arial" w:hAnsi="Arial" w:cs="Arial"/>
          <w:color w:val="000000"/>
          <w:sz w:val="22"/>
          <w:szCs w:val="22"/>
        </w:rPr>
        <w:t> </w:t>
      </w:r>
      <w:r w:rsidRPr="00A36A92">
        <w:rPr>
          <w:rStyle w:val="body0020textchar"/>
          <w:rFonts w:ascii="Arial" w:hAnsi="Arial" w:cs="Arial"/>
          <w:i/>
          <w:iCs/>
          <w:color w:val="000000"/>
          <w:sz w:val="22"/>
          <w:szCs w:val="22"/>
        </w:rPr>
        <w:t>authorization</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and</w:t>
      </w:r>
      <w:r w:rsidRPr="00A36A92">
        <w:rPr>
          <w:rStyle w:val="apple-converted-space"/>
          <w:rFonts w:ascii="Arial" w:hAnsi="Arial" w:cs="Arial"/>
          <w:color w:val="000000"/>
          <w:sz w:val="22"/>
          <w:szCs w:val="22"/>
        </w:rPr>
        <w:t> </w:t>
      </w:r>
      <w:r w:rsidRPr="00A36A92">
        <w:rPr>
          <w:rStyle w:val="body0020textchar"/>
          <w:rFonts w:ascii="Arial" w:hAnsi="Arial" w:cs="Arial"/>
          <w:i/>
          <w:iCs/>
          <w:color w:val="000000"/>
          <w:sz w:val="22"/>
          <w:szCs w:val="22"/>
        </w:rPr>
        <w:t>authorized</w:t>
      </w:r>
      <w:r w:rsidRPr="00A36A92">
        <w:rPr>
          <w:rStyle w:val="apple-converted-space"/>
          <w:rFonts w:ascii="Arial" w:hAnsi="Arial" w:cs="Arial"/>
          <w:color w:val="000000"/>
          <w:sz w:val="22"/>
          <w:szCs w:val="22"/>
        </w:rPr>
        <w:t xml:space="preserve"> are used </w:t>
      </w:r>
      <w:r w:rsidRPr="00A36A92">
        <w:rPr>
          <w:rStyle w:val="notranslate"/>
          <w:rFonts w:ascii="Arial" w:hAnsi="Arial" w:cs="Arial"/>
          <w:color w:val="000000"/>
          <w:sz w:val="22"/>
          <w:szCs w:val="22"/>
        </w:rPr>
        <w:t>primarily in a security context, that is,</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in the understanding that a person or a system is authorized to use a given resource.</w:t>
      </w:r>
      <w:r w:rsidRPr="00A36A92">
        <w:rPr>
          <w:rStyle w:val="apple-converted-space"/>
          <w:rFonts w:ascii="Arial" w:hAnsi="Arial" w:cs="Arial"/>
          <w:color w:val="000000"/>
          <w:sz w:val="22"/>
          <w:szCs w:val="22"/>
        </w:rPr>
        <w:t xml:space="preserve"> If the </w:t>
      </w:r>
      <w:r w:rsidR="000B6ADD">
        <w:rPr>
          <w:rStyle w:val="notranslate"/>
          <w:rFonts w:ascii="Arial" w:hAnsi="Arial" w:cs="Arial"/>
          <w:color w:val="000000"/>
          <w:sz w:val="22"/>
          <w:szCs w:val="22"/>
        </w:rPr>
        <w:t>concepts concern</w:t>
      </w:r>
      <w:r w:rsidRPr="00A36A92">
        <w:rPr>
          <w:rStyle w:val="notranslate"/>
          <w:rFonts w:ascii="Arial" w:hAnsi="Arial" w:cs="Arial"/>
          <w:color w:val="000000"/>
          <w:sz w:val="22"/>
          <w:szCs w:val="22"/>
        </w:rPr>
        <w:t xml:space="preserve"> health professionals with Danish authorization listed in </w:t>
      </w:r>
      <w:r w:rsidR="00D358CF" w:rsidRPr="00D358CF">
        <w:rPr>
          <w:rFonts w:ascii="Arial" w:hAnsi="Arial" w:cs="Arial"/>
          <w:color w:val="000000"/>
          <w:sz w:val="22"/>
          <w:szCs w:val="22"/>
        </w:rPr>
        <w:t xml:space="preserve">Danish Health Authority’s </w:t>
      </w:r>
      <w:r w:rsidRPr="00A36A92">
        <w:rPr>
          <w:rStyle w:val="notranslate"/>
          <w:rFonts w:ascii="Arial" w:hAnsi="Arial" w:cs="Arial"/>
          <w:color w:val="000000"/>
          <w:sz w:val="22"/>
          <w:szCs w:val="22"/>
        </w:rPr>
        <w:t>authorization</w:t>
      </w:r>
      <w:r w:rsidR="000B6ADD">
        <w:rPr>
          <w:rStyle w:val="notranslate"/>
          <w:rFonts w:ascii="Arial" w:hAnsi="Arial" w:cs="Arial"/>
          <w:color w:val="000000"/>
          <w:sz w:val="22"/>
          <w:szCs w:val="22"/>
        </w:rPr>
        <w:t>’s</w:t>
      </w:r>
      <w:r w:rsidRPr="00A36A92">
        <w:rPr>
          <w:rStyle w:val="notranslate"/>
          <w:rFonts w:ascii="Arial" w:hAnsi="Arial" w:cs="Arial"/>
          <w:color w:val="000000"/>
          <w:sz w:val="22"/>
          <w:szCs w:val="22"/>
        </w:rPr>
        <w:t xml:space="preserve"> register</w:t>
      </w:r>
      <w:r w:rsidR="007C6546">
        <w:rPr>
          <w:rStyle w:val="notranslate"/>
          <w:rFonts w:ascii="Arial" w:hAnsi="Arial" w:cs="Arial"/>
          <w:color w:val="000000"/>
          <w:sz w:val="22"/>
          <w:szCs w:val="22"/>
        </w:rPr>
        <w:t>,</w:t>
      </w:r>
      <w:r w:rsidRPr="00A36A92">
        <w:rPr>
          <w:rStyle w:val="notranslate"/>
          <w:rFonts w:ascii="Arial" w:hAnsi="Arial" w:cs="Arial"/>
          <w:color w:val="000000"/>
          <w:sz w:val="22"/>
          <w:szCs w:val="22"/>
        </w:rPr>
        <w:t xml:space="preserve"> it will be stated explicitly.</w:t>
      </w:r>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A system</w:t>
      </w:r>
      <w:r w:rsidR="00A80C9A">
        <w:rPr>
          <w:rStyle w:val="notranslate"/>
          <w:rFonts w:ascii="Arial" w:hAnsi="Arial" w:cs="Arial"/>
          <w:color w:val="000000"/>
          <w:sz w:val="22"/>
          <w:szCs w:val="22"/>
        </w:rPr>
        <w:t xml:space="preserve">, </w:t>
      </w:r>
      <w:r w:rsidRPr="00A36A92">
        <w:rPr>
          <w:rStyle w:val="notranslate"/>
          <w:rFonts w:ascii="Arial" w:hAnsi="Arial" w:cs="Arial"/>
          <w:color w:val="000000"/>
          <w:sz w:val="22"/>
          <w:szCs w:val="22"/>
        </w:rPr>
        <w:t xml:space="preserve">that uses the </w:t>
      </w:r>
      <w:r w:rsidR="00D7252D">
        <w:rPr>
          <w:rStyle w:val="notranslate"/>
          <w:rFonts w:ascii="Arial" w:hAnsi="Arial" w:cs="Arial"/>
          <w:color w:val="000000"/>
          <w:sz w:val="22"/>
          <w:szCs w:val="22"/>
        </w:rPr>
        <w:t>w</w:t>
      </w:r>
      <w:r w:rsidRPr="00A36A92">
        <w:rPr>
          <w:rStyle w:val="notranslate"/>
          <w:rFonts w:ascii="Arial" w:hAnsi="Arial" w:cs="Arial"/>
          <w:color w:val="000000"/>
          <w:sz w:val="22"/>
          <w:szCs w:val="22"/>
        </w:rPr>
        <w:t>eb service(s) described in this document</w:t>
      </w:r>
      <w:r w:rsidR="00A80C9A">
        <w:rPr>
          <w:rStyle w:val="notranslate"/>
          <w:rFonts w:ascii="Arial" w:hAnsi="Arial" w:cs="Arial"/>
          <w:color w:val="000000"/>
          <w:sz w:val="22"/>
          <w:szCs w:val="22"/>
        </w:rPr>
        <w:t>,</w:t>
      </w:r>
      <w:r w:rsidR="0075384F" w:rsidRPr="00A36A92">
        <w:rPr>
          <w:rStyle w:val="notranslate"/>
          <w:rFonts w:ascii="Arial" w:hAnsi="Arial" w:cs="Arial"/>
          <w:color w:val="000000"/>
          <w:sz w:val="22"/>
          <w:szCs w:val="22"/>
        </w:rPr>
        <w:t xml:space="preserve"> is</w:t>
      </w:r>
      <w:r w:rsidRPr="00A36A92">
        <w:rPr>
          <w:rStyle w:val="notranslate"/>
          <w:rFonts w:ascii="Arial" w:hAnsi="Arial" w:cs="Arial"/>
          <w:color w:val="000000"/>
          <w:sz w:val="22"/>
          <w:szCs w:val="22"/>
        </w:rPr>
        <w:t xml:space="preserve"> referred to as a</w:t>
      </w:r>
      <w:r w:rsidRPr="00A36A92">
        <w:rPr>
          <w:rStyle w:val="apple-converted-space"/>
          <w:rFonts w:ascii="Arial" w:hAnsi="Arial" w:cs="Arial"/>
          <w:color w:val="000000"/>
          <w:sz w:val="22"/>
          <w:szCs w:val="22"/>
        </w:rPr>
        <w:t> </w:t>
      </w:r>
      <w:r w:rsidR="002059AB">
        <w:rPr>
          <w:rStyle w:val="body0020textchar"/>
          <w:rFonts w:ascii="Arial" w:hAnsi="Arial" w:cs="Arial"/>
          <w:i/>
          <w:iCs/>
          <w:color w:val="000000"/>
          <w:sz w:val="22"/>
          <w:szCs w:val="22"/>
        </w:rPr>
        <w:t>user</w:t>
      </w:r>
      <w:r w:rsidRPr="00A36A92">
        <w:rPr>
          <w:rStyle w:val="body0020textchar"/>
          <w:rFonts w:ascii="Arial" w:hAnsi="Arial" w:cs="Arial"/>
          <w:i/>
          <w:iCs/>
          <w:color w:val="000000"/>
          <w:sz w:val="22"/>
          <w:szCs w:val="22"/>
        </w:rPr>
        <w:t xml:space="preserve"> system.</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Note that there </w:t>
      </w:r>
      <w:r w:rsidR="000B6ADD">
        <w:rPr>
          <w:rStyle w:val="notranslate"/>
          <w:rFonts w:ascii="Arial" w:hAnsi="Arial" w:cs="Arial"/>
          <w:color w:val="000000"/>
          <w:sz w:val="22"/>
          <w:szCs w:val="22"/>
        </w:rPr>
        <w:t xml:space="preserve">are particular responsibilities that </w:t>
      </w:r>
      <w:r w:rsidRPr="00A36A92">
        <w:rPr>
          <w:rStyle w:val="notranslate"/>
          <w:rFonts w:ascii="Arial" w:hAnsi="Arial" w:cs="Arial"/>
          <w:color w:val="000000"/>
          <w:sz w:val="22"/>
          <w:szCs w:val="22"/>
        </w:rPr>
        <w:t xml:space="preserve">the </w:t>
      </w:r>
      <w:r w:rsidR="002059AB">
        <w:rPr>
          <w:rStyle w:val="notranslate"/>
          <w:rFonts w:ascii="Arial" w:hAnsi="Arial" w:cs="Arial"/>
          <w:color w:val="000000"/>
          <w:sz w:val="22"/>
          <w:szCs w:val="22"/>
        </w:rPr>
        <w:t>user</w:t>
      </w:r>
      <w:r w:rsidRPr="00A36A92">
        <w:rPr>
          <w:rStyle w:val="notranslate"/>
          <w:rFonts w:ascii="Arial" w:hAnsi="Arial" w:cs="Arial"/>
          <w:color w:val="000000"/>
          <w:sz w:val="22"/>
          <w:szCs w:val="22"/>
        </w:rPr>
        <w:t xml:space="preserve"> system</w:t>
      </w:r>
      <w:r w:rsidR="000B6ADD">
        <w:rPr>
          <w:rStyle w:val="notranslate"/>
          <w:rFonts w:ascii="Arial" w:hAnsi="Arial" w:cs="Arial"/>
          <w:color w:val="000000"/>
          <w:sz w:val="22"/>
          <w:szCs w:val="22"/>
        </w:rPr>
        <w:t xml:space="preserve"> must fulfil</w:t>
      </w:r>
      <w:r w:rsidRPr="00A36A92">
        <w:rPr>
          <w:rStyle w:val="notranslate"/>
          <w:rFonts w:ascii="Arial" w:hAnsi="Arial" w:cs="Arial"/>
          <w:color w:val="000000"/>
          <w:sz w:val="22"/>
          <w:szCs w:val="22"/>
        </w:rPr>
        <w:t xml:space="preserve">, as described in </w:t>
      </w:r>
      <w:r w:rsidR="0047012B">
        <w:rPr>
          <w:rStyle w:val="notranslate"/>
          <w:rFonts w:ascii="Arial" w:hAnsi="Arial" w:cs="Arial"/>
          <w:color w:val="000000"/>
          <w:sz w:val="22"/>
          <w:szCs w:val="22"/>
        </w:rPr>
        <w:t>s</w:t>
      </w:r>
      <w:r w:rsidRPr="00A36A92">
        <w:rPr>
          <w:rStyle w:val="notranslate"/>
          <w:rFonts w:ascii="Arial" w:hAnsi="Arial" w:cs="Arial"/>
          <w:color w:val="000000"/>
          <w:sz w:val="22"/>
          <w:szCs w:val="22"/>
        </w:rPr>
        <w:t>ection</w:t>
      </w:r>
      <w:r w:rsidRPr="00A36A92">
        <w:rPr>
          <w:rStyle w:val="apple-converted-space"/>
          <w:rFonts w:ascii="Arial" w:hAnsi="Arial" w:cs="Arial"/>
          <w:color w:val="000000"/>
          <w:sz w:val="22"/>
          <w:szCs w:val="22"/>
        </w:rPr>
        <w:t> </w:t>
      </w:r>
      <w:r w:rsidR="00C43DD4" w:rsidRPr="00A36A92">
        <w:rPr>
          <w:rFonts w:ascii="Arial" w:hAnsi="Arial" w:cs="Arial"/>
          <w:sz w:val="22"/>
          <w:szCs w:val="22"/>
        </w:rPr>
        <w:fldChar w:fldCharType="begin"/>
      </w:r>
      <w:r w:rsidR="00C43DD4" w:rsidRPr="00A36A92">
        <w:rPr>
          <w:rFonts w:ascii="Arial" w:hAnsi="Arial" w:cs="Arial"/>
          <w:sz w:val="22"/>
          <w:szCs w:val="22"/>
        </w:rPr>
        <w:instrText xml:space="preserve"> REF _Ref324504461 \r \h  \* MERGEFORMAT </w:instrText>
      </w:r>
      <w:r w:rsidR="00C43DD4" w:rsidRPr="00A36A92">
        <w:rPr>
          <w:rFonts w:ascii="Arial" w:hAnsi="Arial" w:cs="Arial"/>
          <w:sz w:val="22"/>
          <w:szCs w:val="22"/>
        </w:rPr>
      </w:r>
      <w:r w:rsidR="00C43DD4" w:rsidRPr="00A36A92">
        <w:rPr>
          <w:rFonts w:ascii="Arial" w:hAnsi="Arial" w:cs="Arial"/>
          <w:sz w:val="22"/>
          <w:szCs w:val="22"/>
        </w:rPr>
        <w:fldChar w:fldCharType="separate"/>
      </w:r>
      <w:r w:rsidR="008C57D0">
        <w:rPr>
          <w:rFonts w:ascii="Arial" w:hAnsi="Arial" w:cs="Arial"/>
          <w:sz w:val="22"/>
          <w:szCs w:val="22"/>
        </w:rPr>
        <w:t>1.5</w:t>
      </w:r>
      <w:r w:rsidR="00C43DD4" w:rsidRPr="00A36A92">
        <w:rPr>
          <w:rFonts w:ascii="Arial" w:hAnsi="Arial" w:cs="Arial"/>
          <w:sz w:val="22"/>
          <w:szCs w:val="22"/>
        </w:rPr>
        <w:fldChar w:fldCharType="end"/>
      </w:r>
      <w:r w:rsidR="00C43DD4" w:rsidRPr="00A36A92">
        <w:rPr>
          <w:rFonts w:ascii="Arial" w:hAnsi="Arial" w:cs="Arial"/>
          <w:sz w:val="22"/>
          <w:szCs w:val="22"/>
        </w:rPr>
        <w:t>.</w:t>
      </w:r>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It is assumed that the reader understands the general use of SOAP-based web services, why technical terms such as SOAP, WSDL etc. is not clarified.</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Knowing </w:t>
      </w:r>
      <w:r w:rsidR="00C126BC">
        <w:rPr>
          <w:rStyle w:val="notranslate"/>
          <w:rFonts w:ascii="Arial" w:hAnsi="Arial" w:cs="Arial"/>
          <w:color w:val="000000"/>
          <w:sz w:val="22"/>
          <w:szCs w:val="22"/>
        </w:rPr>
        <w:t>Den Gode Webs</w:t>
      </w:r>
      <w:r w:rsidR="004D3E9F">
        <w:rPr>
          <w:rStyle w:val="notranslate"/>
          <w:rFonts w:ascii="Arial" w:hAnsi="Arial" w:cs="Arial"/>
          <w:color w:val="000000"/>
          <w:sz w:val="22"/>
          <w:szCs w:val="22"/>
        </w:rPr>
        <w:t>ervice</w:t>
      </w:r>
      <w:r w:rsidRPr="00A36A92">
        <w:rPr>
          <w:rStyle w:val="notranslate"/>
          <w:rFonts w:ascii="Arial" w:hAnsi="Arial" w:cs="Arial"/>
          <w:color w:val="000000"/>
          <w:sz w:val="22"/>
          <w:szCs w:val="22"/>
        </w:rPr>
        <w:t xml:space="preserve"> (DGWS) 1.0.1 described in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ref_DGWS_1_0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8C57D0" w:rsidRPr="008C57D0">
        <w:rPr>
          <w:rFonts w:ascii="Arial" w:hAnsi="Arial" w:cs="Arial"/>
          <w:sz w:val="18"/>
          <w:szCs w:val="18"/>
        </w:rPr>
        <w:t>DGWS 1.0</w:t>
      </w:r>
      <w:r w:rsidR="00C43DD4" w:rsidRPr="00A36A92">
        <w:rPr>
          <w:rFonts w:ascii="Arial" w:hAnsi="Arial" w:cs="Arial"/>
          <w:sz w:val="18"/>
          <w:szCs w:val="18"/>
        </w:rPr>
        <w:fldChar w:fldCharType="end"/>
      </w:r>
      <w:r w:rsidR="00C43DD4" w:rsidRPr="00A36A92">
        <w:rPr>
          <w:rFonts w:ascii="Arial" w:hAnsi="Arial" w:cs="Arial"/>
          <w:sz w:val="22"/>
          <w:szCs w:val="22"/>
        </w:rPr>
        <w:t>] and [</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ref_DGWS_1_0_1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8C57D0" w:rsidRPr="008C57D0">
        <w:rPr>
          <w:rFonts w:ascii="Arial" w:hAnsi="Arial" w:cs="Arial"/>
          <w:sz w:val="18"/>
          <w:szCs w:val="18"/>
        </w:rPr>
        <w:t>DGWS 1.0.1</w:t>
      </w:r>
      <w:r w:rsidR="00C43DD4" w:rsidRPr="00A36A92">
        <w:rPr>
          <w:rFonts w:ascii="Arial" w:hAnsi="Arial" w:cs="Arial"/>
          <w:sz w:val="18"/>
          <w:szCs w:val="18"/>
        </w:rPr>
        <w:fldChar w:fldCharType="end"/>
      </w:r>
      <w:r w:rsidR="00C43DD4" w:rsidRPr="00A36A92">
        <w:rPr>
          <w:rFonts w:ascii="Arial" w:hAnsi="Arial" w:cs="Arial"/>
          <w:sz w:val="22"/>
          <w:szCs w:val="22"/>
        </w:rPr>
        <w:t xml:space="preserve">] </w:t>
      </w:r>
      <w:r w:rsidRPr="00A36A92">
        <w:rPr>
          <w:rStyle w:val="notranslate"/>
          <w:rFonts w:ascii="Arial" w:hAnsi="Arial" w:cs="Arial"/>
          <w:color w:val="000000"/>
          <w:sz w:val="22"/>
          <w:szCs w:val="22"/>
        </w:rPr>
        <w:t>will facilitate comprehension considerably.</w:t>
      </w:r>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It is</w:t>
      </w:r>
      <w:r w:rsidR="00C40D1E" w:rsidRPr="00A36A92">
        <w:rPr>
          <w:rStyle w:val="notranslate"/>
          <w:rFonts w:ascii="Arial" w:hAnsi="Arial" w:cs="Arial"/>
          <w:color w:val="000000"/>
          <w:sz w:val="22"/>
          <w:szCs w:val="22"/>
        </w:rPr>
        <w:t xml:space="preserve"> also</w:t>
      </w:r>
      <w:r w:rsidRPr="00A36A92">
        <w:rPr>
          <w:rStyle w:val="notranslate"/>
          <w:rFonts w:ascii="Arial" w:hAnsi="Arial" w:cs="Arial"/>
          <w:color w:val="000000"/>
          <w:sz w:val="22"/>
          <w:szCs w:val="22"/>
        </w:rPr>
        <w:t xml:space="preserve"> assumed that the reader understands the use of IHE XDS.</w:t>
      </w:r>
    </w:p>
    <w:p w:rsidR="008C31EA" w:rsidRPr="00A36A92" w:rsidRDefault="0075384F" w:rsidP="00042AF5">
      <w:pPr>
        <w:pStyle w:val="Heading2"/>
        <w:rPr>
          <w:lang w:val="en-GB"/>
        </w:rPr>
      </w:pPr>
      <w:bookmarkStart w:id="12" w:name="_Toc441663665"/>
      <w:r w:rsidRPr="00A36A92">
        <w:rPr>
          <w:lang w:val="en-GB"/>
        </w:rPr>
        <w:t xml:space="preserve">Document </w:t>
      </w:r>
      <w:r w:rsidR="003C134E" w:rsidRPr="00A36A92">
        <w:rPr>
          <w:lang w:val="en-GB"/>
        </w:rPr>
        <w:t>History</w:t>
      </w:r>
      <w:bookmarkEnd w:id="12"/>
    </w:p>
    <w:tbl>
      <w:tblPr>
        <w:tblStyle w:val="TableProfessional"/>
        <w:tblW w:w="8472" w:type="dxa"/>
        <w:tblLayout w:type="fixed"/>
        <w:tblLook w:val="00A0" w:firstRow="1" w:lastRow="0" w:firstColumn="1" w:lastColumn="0" w:noHBand="0" w:noVBand="0"/>
      </w:tblPr>
      <w:tblGrid>
        <w:gridCol w:w="1101"/>
        <w:gridCol w:w="1275"/>
        <w:gridCol w:w="1843"/>
        <w:gridCol w:w="4253"/>
      </w:tblGrid>
      <w:tr w:rsidR="008C31EA" w:rsidRPr="00A36A92" w:rsidTr="00042AF5">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rsidR="008C31EA" w:rsidRPr="00A36A92" w:rsidRDefault="008C31EA" w:rsidP="000D01E3">
            <w:pPr>
              <w:pStyle w:val="BodyText"/>
              <w:rPr>
                <w:sz w:val="18"/>
                <w:lang w:val="en-GB"/>
              </w:rPr>
            </w:pPr>
            <w:r w:rsidRPr="00A36A92">
              <w:rPr>
                <w:sz w:val="18"/>
                <w:lang w:val="en-GB"/>
              </w:rPr>
              <w:t>Version</w:t>
            </w:r>
          </w:p>
        </w:tc>
        <w:tc>
          <w:tcPr>
            <w:tcW w:w="1275" w:type="dxa"/>
            <w:shd w:val="clear" w:color="auto" w:fill="A6A6A6" w:themeFill="background1" w:themeFillShade="A6"/>
          </w:tcPr>
          <w:p w:rsidR="008C31EA" w:rsidRPr="00A36A92" w:rsidRDefault="008C31EA" w:rsidP="000D01E3">
            <w:pPr>
              <w:pStyle w:val="BodyText"/>
              <w:rPr>
                <w:sz w:val="18"/>
                <w:lang w:val="en-GB"/>
              </w:rPr>
            </w:pPr>
            <w:r w:rsidRPr="00A36A92">
              <w:rPr>
                <w:sz w:val="18"/>
                <w:lang w:val="en-GB"/>
              </w:rPr>
              <w:t>Dat</w:t>
            </w:r>
            <w:r w:rsidR="0075384F" w:rsidRPr="00A36A92">
              <w:rPr>
                <w:sz w:val="18"/>
                <w:lang w:val="en-GB"/>
              </w:rPr>
              <w:t>e</w:t>
            </w:r>
          </w:p>
        </w:tc>
        <w:tc>
          <w:tcPr>
            <w:tcW w:w="1843" w:type="dxa"/>
            <w:shd w:val="clear" w:color="auto" w:fill="A6A6A6" w:themeFill="background1" w:themeFillShade="A6"/>
          </w:tcPr>
          <w:p w:rsidR="008C31EA" w:rsidRPr="00A36A92" w:rsidRDefault="0075384F" w:rsidP="000D01E3">
            <w:pPr>
              <w:pStyle w:val="BodyText"/>
              <w:rPr>
                <w:sz w:val="18"/>
                <w:szCs w:val="18"/>
                <w:lang w:val="en-GB"/>
              </w:rPr>
            </w:pPr>
            <w:r w:rsidRPr="00A36A92">
              <w:rPr>
                <w:sz w:val="18"/>
                <w:szCs w:val="18"/>
                <w:lang w:val="en-GB"/>
              </w:rPr>
              <w:t>Responsible</w:t>
            </w:r>
          </w:p>
        </w:tc>
        <w:tc>
          <w:tcPr>
            <w:tcW w:w="4253" w:type="dxa"/>
            <w:shd w:val="clear" w:color="auto" w:fill="A6A6A6" w:themeFill="background1" w:themeFillShade="A6"/>
          </w:tcPr>
          <w:p w:rsidR="008C31EA" w:rsidRPr="00A36A92" w:rsidRDefault="0075384F" w:rsidP="0075384F">
            <w:pPr>
              <w:pStyle w:val="BodyText"/>
              <w:rPr>
                <w:sz w:val="18"/>
                <w:lang w:val="en-GB"/>
              </w:rPr>
            </w:pPr>
            <w:r w:rsidRPr="00A36A92">
              <w:rPr>
                <w:sz w:val="18"/>
                <w:lang w:val="en-GB"/>
              </w:rPr>
              <w:t>Description</w:t>
            </w:r>
          </w:p>
        </w:tc>
      </w:tr>
      <w:tr w:rsidR="008C31EA" w:rsidRPr="00A36A92" w:rsidTr="00042AF5">
        <w:tc>
          <w:tcPr>
            <w:tcW w:w="1101" w:type="dxa"/>
          </w:tcPr>
          <w:p w:rsidR="008C31EA" w:rsidRPr="00A36A92" w:rsidRDefault="008C31EA" w:rsidP="000D01E3">
            <w:pPr>
              <w:pStyle w:val="BodyText"/>
              <w:rPr>
                <w:sz w:val="18"/>
                <w:lang w:val="en-GB"/>
              </w:rPr>
            </w:pPr>
            <w:r w:rsidRPr="00A36A92">
              <w:rPr>
                <w:sz w:val="18"/>
                <w:lang w:val="en-GB"/>
              </w:rPr>
              <w:t>0.1</w:t>
            </w:r>
          </w:p>
        </w:tc>
        <w:tc>
          <w:tcPr>
            <w:tcW w:w="1275" w:type="dxa"/>
          </w:tcPr>
          <w:p w:rsidR="008C31EA" w:rsidRPr="00A36A92" w:rsidRDefault="008C31EA" w:rsidP="000D01E3">
            <w:pPr>
              <w:pStyle w:val="BodyText"/>
              <w:rPr>
                <w:sz w:val="18"/>
                <w:lang w:val="en-GB"/>
              </w:rPr>
            </w:pPr>
            <w:r w:rsidRPr="00A36A92">
              <w:rPr>
                <w:sz w:val="18"/>
                <w:lang w:val="en-GB"/>
              </w:rPr>
              <w:t>24.2.2012</w:t>
            </w:r>
          </w:p>
        </w:tc>
        <w:tc>
          <w:tcPr>
            <w:tcW w:w="1843" w:type="dxa"/>
          </w:tcPr>
          <w:p w:rsidR="008C31EA" w:rsidRPr="00A36A92" w:rsidRDefault="008C31EA" w:rsidP="000D01E3">
            <w:pPr>
              <w:pStyle w:val="BodyText"/>
              <w:rPr>
                <w:lang w:val="en-GB"/>
              </w:rPr>
            </w:pPr>
            <w:r w:rsidRPr="00A36A92">
              <w:rPr>
                <w:sz w:val="18"/>
                <w:lang w:val="en-GB"/>
              </w:rPr>
              <w:t>Systematic</w:t>
            </w:r>
          </w:p>
        </w:tc>
        <w:tc>
          <w:tcPr>
            <w:tcW w:w="4253" w:type="dxa"/>
          </w:tcPr>
          <w:p w:rsidR="008C31EA" w:rsidRPr="00EA2A41" w:rsidRDefault="0075384F" w:rsidP="0075384F">
            <w:pPr>
              <w:pStyle w:val="BodyText"/>
            </w:pPr>
            <w:r w:rsidRPr="00C82CAF">
              <w:rPr>
                <w:sz w:val="18"/>
              </w:rPr>
              <w:t>Initial version</w:t>
            </w:r>
          </w:p>
        </w:tc>
      </w:tr>
      <w:tr w:rsidR="008C31EA" w:rsidRPr="008316DC" w:rsidTr="00042AF5">
        <w:tc>
          <w:tcPr>
            <w:tcW w:w="1101" w:type="dxa"/>
          </w:tcPr>
          <w:p w:rsidR="008C31EA" w:rsidRPr="00A36A92" w:rsidRDefault="008C31EA" w:rsidP="000D01E3">
            <w:pPr>
              <w:pStyle w:val="BodyText"/>
              <w:rPr>
                <w:sz w:val="18"/>
                <w:lang w:val="en-GB"/>
              </w:rPr>
            </w:pPr>
            <w:r w:rsidRPr="00A36A92">
              <w:rPr>
                <w:sz w:val="18"/>
                <w:lang w:val="en-GB"/>
              </w:rPr>
              <w:t>0.2</w:t>
            </w:r>
          </w:p>
        </w:tc>
        <w:tc>
          <w:tcPr>
            <w:tcW w:w="1275" w:type="dxa"/>
          </w:tcPr>
          <w:p w:rsidR="008C31EA" w:rsidRPr="00A36A92" w:rsidRDefault="008C31EA" w:rsidP="000D01E3">
            <w:pPr>
              <w:pStyle w:val="BodyText"/>
              <w:rPr>
                <w:sz w:val="18"/>
                <w:lang w:val="en-GB"/>
              </w:rPr>
            </w:pPr>
            <w:r w:rsidRPr="00A36A92">
              <w:rPr>
                <w:sz w:val="18"/>
                <w:lang w:val="en-GB"/>
              </w:rPr>
              <w:t>24.4.2012</w:t>
            </w:r>
          </w:p>
        </w:tc>
        <w:tc>
          <w:tcPr>
            <w:tcW w:w="1843" w:type="dxa"/>
          </w:tcPr>
          <w:p w:rsidR="008C31EA" w:rsidRPr="00A36A92" w:rsidRDefault="008C31EA" w:rsidP="000D01E3">
            <w:pPr>
              <w:pStyle w:val="BodyText"/>
              <w:rPr>
                <w:sz w:val="18"/>
                <w:lang w:val="en-GB"/>
              </w:rPr>
            </w:pPr>
            <w:r w:rsidRPr="00A36A92">
              <w:rPr>
                <w:sz w:val="18"/>
                <w:lang w:val="en-GB"/>
              </w:rPr>
              <w:t>Systematic</w:t>
            </w:r>
          </w:p>
        </w:tc>
        <w:tc>
          <w:tcPr>
            <w:tcW w:w="4253" w:type="dxa"/>
          </w:tcPr>
          <w:p w:rsidR="0075384F" w:rsidRPr="00A36A92" w:rsidRDefault="0075384F" w:rsidP="000D01E3">
            <w:pPr>
              <w:pStyle w:val="BodyText"/>
              <w:rPr>
                <w:sz w:val="18"/>
                <w:lang w:val="en-GB"/>
              </w:rPr>
            </w:pPr>
            <w:r w:rsidRPr="00A36A92">
              <w:rPr>
                <w:sz w:val="18"/>
                <w:lang w:val="en-GB"/>
              </w:rPr>
              <w:t>Clarification of operations and their input/output</w:t>
            </w:r>
          </w:p>
          <w:p w:rsidR="008C31EA" w:rsidRPr="00A36A92" w:rsidRDefault="0075384F" w:rsidP="00C43DD4">
            <w:pPr>
              <w:pStyle w:val="BodyText"/>
              <w:rPr>
                <w:sz w:val="18"/>
                <w:lang w:val="en-GB"/>
              </w:rPr>
            </w:pPr>
            <w:r w:rsidRPr="00A36A92">
              <w:rPr>
                <w:rFonts w:cs="Arial"/>
                <w:color w:val="000000"/>
                <w:sz w:val="18"/>
                <w:szCs w:val="18"/>
                <w:shd w:val="clear" w:color="auto" w:fill="FFFFFF"/>
                <w:lang w:val="en-GB"/>
              </w:rPr>
              <w:t xml:space="preserve">Clarifying and </w:t>
            </w:r>
            <w:r w:rsidR="00C43DD4" w:rsidRPr="00A36A92">
              <w:rPr>
                <w:rFonts w:cs="Arial"/>
                <w:color w:val="000000"/>
                <w:sz w:val="18"/>
                <w:szCs w:val="18"/>
                <w:shd w:val="clear" w:color="auto" w:fill="FFFFFF"/>
                <w:lang w:val="en-GB"/>
              </w:rPr>
              <w:t>elaboration</w:t>
            </w:r>
            <w:r w:rsidRPr="00A36A92">
              <w:rPr>
                <w:rFonts w:cs="Arial"/>
                <w:color w:val="000000"/>
                <w:sz w:val="18"/>
                <w:szCs w:val="18"/>
                <w:shd w:val="clear" w:color="auto" w:fill="FFFFFF"/>
                <w:lang w:val="en-GB"/>
              </w:rPr>
              <w:t xml:space="preserve"> of web semantics (Section 4).</w:t>
            </w:r>
          </w:p>
        </w:tc>
      </w:tr>
      <w:tr w:rsidR="008C31EA" w:rsidRPr="00A36A92" w:rsidTr="00042AF5">
        <w:tc>
          <w:tcPr>
            <w:tcW w:w="1101" w:type="dxa"/>
          </w:tcPr>
          <w:p w:rsidR="008C31EA" w:rsidRPr="00A36A92" w:rsidRDefault="008C31EA" w:rsidP="000D01E3">
            <w:pPr>
              <w:pStyle w:val="BodyText"/>
              <w:rPr>
                <w:sz w:val="18"/>
                <w:lang w:val="en-GB"/>
              </w:rPr>
            </w:pPr>
            <w:r w:rsidRPr="00A36A92">
              <w:rPr>
                <w:sz w:val="18"/>
                <w:lang w:val="en-GB"/>
              </w:rPr>
              <w:t>0.9</w:t>
            </w:r>
          </w:p>
        </w:tc>
        <w:tc>
          <w:tcPr>
            <w:tcW w:w="1275" w:type="dxa"/>
          </w:tcPr>
          <w:p w:rsidR="008C31EA" w:rsidRPr="00A36A92" w:rsidRDefault="008C31EA" w:rsidP="000D01E3">
            <w:pPr>
              <w:pStyle w:val="BodyText"/>
              <w:rPr>
                <w:sz w:val="18"/>
                <w:lang w:val="en-GB"/>
              </w:rPr>
            </w:pPr>
            <w:r w:rsidRPr="00A36A92">
              <w:rPr>
                <w:sz w:val="18"/>
                <w:lang w:val="en-GB"/>
              </w:rPr>
              <w:t>14.5.2012</w:t>
            </w:r>
          </w:p>
        </w:tc>
        <w:tc>
          <w:tcPr>
            <w:tcW w:w="1843" w:type="dxa"/>
          </w:tcPr>
          <w:p w:rsidR="008C31EA" w:rsidRPr="00A36A92" w:rsidRDefault="008C31EA" w:rsidP="000D01E3">
            <w:pPr>
              <w:pStyle w:val="BodyText"/>
              <w:rPr>
                <w:sz w:val="18"/>
                <w:lang w:val="en-GB"/>
              </w:rPr>
            </w:pPr>
            <w:r w:rsidRPr="00A36A92">
              <w:rPr>
                <w:sz w:val="18"/>
                <w:lang w:val="en-GB"/>
              </w:rPr>
              <w:t>Systematic</w:t>
            </w:r>
          </w:p>
        </w:tc>
        <w:tc>
          <w:tcPr>
            <w:tcW w:w="4253" w:type="dxa"/>
          </w:tcPr>
          <w:p w:rsidR="0075384F" w:rsidRPr="00A36A92" w:rsidRDefault="0075384F" w:rsidP="0075384F">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 xml:space="preserve">Clarifying and </w:t>
            </w:r>
            <w:r w:rsidR="00C43DD4" w:rsidRPr="00A36A92">
              <w:rPr>
                <w:rStyle w:val="body0020textchar"/>
                <w:rFonts w:ascii="Arial" w:hAnsi="Arial" w:cs="Arial"/>
                <w:color w:val="000000"/>
                <w:sz w:val="18"/>
                <w:szCs w:val="18"/>
              </w:rPr>
              <w:t>elaboration</w:t>
            </w:r>
            <w:r w:rsidRPr="00A36A92">
              <w:rPr>
                <w:rStyle w:val="body0020textchar"/>
                <w:rFonts w:ascii="Arial" w:hAnsi="Arial" w:cs="Arial"/>
                <w:color w:val="000000"/>
                <w:sz w:val="18"/>
                <w:szCs w:val="18"/>
              </w:rPr>
              <w:t xml:space="preserve"> of web semantics (Section 4).</w:t>
            </w:r>
          </w:p>
          <w:p w:rsidR="008C31EA" w:rsidRPr="00A36A92" w:rsidRDefault="0075384F" w:rsidP="0075384F">
            <w:pPr>
              <w:pStyle w:val="body0020text"/>
              <w:spacing w:before="0" w:beforeAutospacing="0" w:after="120" w:afterAutospacing="0"/>
              <w:jc w:val="both"/>
              <w:rPr>
                <w:sz w:val="18"/>
              </w:rPr>
            </w:pPr>
            <w:r w:rsidRPr="00A36A92">
              <w:rPr>
                <w:rStyle w:val="body0020textchar"/>
                <w:rFonts w:ascii="Arial" w:hAnsi="Arial" w:cs="Arial"/>
                <w:color w:val="000000"/>
                <w:sz w:val="18"/>
                <w:szCs w:val="18"/>
              </w:rPr>
              <w:t>Adding example (Section 7).</w:t>
            </w:r>
          </w:p>
        </w:tc>
      </w:tr>
      <w:tr w:rsidR="008C31EA" w:rsidRPr="008316DC" w:rsidTr="00042AF5">
        <w:tc>
          <w:tcPr>
            <w:tcW w:w="1101" w:type="dxa"/>
          </w:tcPr>
          <w:p w:rsidR="008C31EA" w:rsidRPr="00A36A92" w:rsidRDefault="008C31EA" w:rsidP="000D01E3">
            <w:pPr>
              <w:pStyle w:val="BodyText"/>
              <w:rPr>
                <w:sz w:val="18"/>
                <w:lang w:val="en-GB"/>
              </w:rPr>
            </w:pPr>
            <w:r w:rsidRPr="00A36A92">
              <w:rPr>
                <w:sz w:val="18"/>
                <w:lang w:val="en-GB"/>
              </w:rPr>
              <w:t>1.0</w:t>
            </w:r>
          </w:p>
        </w:tc>
        <w:tc>
          <w:tcPr>
            <w:tcW w:w="1275" w:type="dxa"/>
          </w:tcPr>
          <w:p w:rsidR="008C31EA" w:rsidRPr="00A36A92" w:rsidRDefault="00182DA1" w:rsidP="000D01E3">
            <w:pPr>
              <w:pStyle w:val="BodyText"/>
              <w:rPr>
                <w:sz w:val="18"/>
                <w:lang w:val="en-GB"/>
              </w:rPr>
            </w:pPr>
            <w:r w:rsidRPr="00A36A92">
              <w:rPr>
                <w:sz w:val="18"/>
                <w:lang w:val="en-GB"/>
              </w:rPr>
              <w:t>29</w:t>
            </w:r>
            <w:r w:rsidR="008C31EA" w:rsidRPr="00A36A92">
              <w:rPr>
                <w:sz w:val="18"/>
                <w:lang w:val="en-GB"/>
              </w:rPr>
              <w:t>.6.2012</w:t>
            </w:r>
          </w:p>
        </w:tc>
        <w:tc>
          <w:tcPr>
            <w:tcW w:w="1843" w:type="dxa"/>
          </w:tcPr>
          <w:p w:rsidR="008C31EA" w:rsidRPr="00A36A92" w:rsidRDefault="008C31EA" w:rsidP="000D01E3">
            <w:pPr>
              <w:pStyle w:val="BodyText"/>
              <w:rPr>
                <w:sz w:val="18"/>
                <w:lang w:val="en-GB"/>
              </w:rPr>
            </w:pPr>
            <w:r w:rsidRPr="00A36A92">
              <w:rPr>
                <w:sz w:val="18"/>
                <w:lang w:val="en-GB"/>
              </w:rPr>
              <w:t>Systematic</w:t>
            </w:r>
          </w:p>
        </w:tc>
        <w:tc>
          <w:tcPr>
            <w:tcW w:w="4253" w:type="dxa"/>
          </w:tcPr>
          <w:p w:rsidR="00361F57" w:rsidRPr="00A36A92" w:rsidRDefault="00361F57" w:rsidP="00361F57">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Section 4.7 updated.</w:t>
            </w:r>
            <w:r w:rsidRPr="00A36A92">
              <w:rPr>
                <w:rStyle w:val="apple-converted-space"/>
                <w:rFonts w:ascii="Arial" w:hAnsi="Arial" w:cs="Arial"/>
                <w:color w:val="000000"/>
                <w:sz w:val="22"/>
                <w:szCs w:val="22"/>
              </w:rPr>
              <w:t> </w:t>
            </w:r>
            <w:r w:rsidRPr="00A36A92">
              <w:rPr>
                <w:rStyle w:val="body0020textchar"/>
                <w:rFonts w:ascii="Arial" w:hAnsi="Arial" w:cs="Arial"/>
                <w:color w:val="000000"/>
                <w:sz w:val="18"/>
                <w:szCs w:val="18"/>
              </w:rPr>
              <w:t>Name of the operation updated in sections 2.1 and 3.2.1.</w:t>
            </w:r>
          </w:p>
          <w:p w:rsidR="00361F57" w:rsidRPr="00A36A92" w:rsidRDefault="00361F57" w:rsidP="00361F57">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Warning for detained metadata with undetermined positive consent (ex. Section 4.7.2.2) removed as the situation cannot occur.</w:t>
            </w:r>
          </w:p>
          <w:p w:rsidR="008C31EA" w:rsidRPr="00A36A92" w:rsidRDefault="00361F57" w:rsidP="00361F57">
            <w:pPr>
              <w:pStyle w:val="body0020text"/>
              <w:spacing w:before="0" w:beforeAutospacing="0" w:after="120" w:afterAutospacing="0"/>
              <w:jc w:val="both"/>
              <w:rPr>
                <w:sz w:val="18"/>
              </w:rPr>
            </w:pPr>
            <w:r w:rsidRPr="00A36A92">
              <w:rPr>
                <w:rStyle w:val="body0020textchar"/>
                <w:rFonts w:ascii="Arial" w:hAnsi="Arial" w:cs="Arial"/>
                <w:color w:val="000000"/>
                <w:sz w:val="18"/>
                <w:szCs w:val="18"/>
              </w:rPr>
              <w:t>Example in Section 7 is moved to separate file.</w:t>
            </w:r>
          </w:p>
        </w:tc>
      </w:tr>
      <w:tr w:rsidR="009B4E67" w:rsidRPr="008316DC" w:rsidTr="00042AF5">
        <w:tc>
          <w:tcPr>
            <w:tcW w:w="1101" w:type="dxa"/>
          </w:tcPr>
          <w:p w:rsidR="009B4E67" w:rsidRPr="00A36A92" w:rsidRDefault="009B4E67" w:rsidP="000D01E3">
            <w:pPr>
              <w:pStyle w:val="BodyText"/>
              <w:rPr>
                <w:sz w:val="18"/>
                <w:lang w:val="en-GB"/>
              </w:rPr>
            </w:pPr>
            <w:r w:rsidRPr="00A36A92">
              <w:rPr>
                <w:sz w:val="18"/>
                <w:lang w:val="en-GB"/>
              </w:rPr>
              <w:t>1.1</w:t>
            </w:r>
          </w:p>
        </w:tc>
        <w:tc>
          <w:tcPr>
            <w:tcW w:w="1275" w:type="dxa"/>
          </w:tcPr>
          <w:p w:rsidR="009B4E67" w:rsidRPr="00A36A92" w:rsidRDefault="009B4E67" w:rsidP="000D01E3">
            <w:pPr>
              <w:pStyle w:val="BodyText"/>
              <w:rPr>
                <w:sz w:val="18"/>
                <w:lang w:val="en-GB"/>
              </w:rPr>
            </w:pPr>
            <w:r w:rsidRPr="00A36A92">
              <w:rPr>
                <w:sz w:val="18"/>
                <w:lang w:val="en-GB"/>
              </w:rPr>
              <w:t>14.11.2012</w:t>
            </w:r>
          </w:p>
        </w:tc>
        <w:tc>
          <w:tcPr>
            <w:tcW w:w="1843" w:type="dxa"/>
          </w:tcPr>
          <w:p w:rsidR="009B4E67" w:rsidRPr="00A36A92" w:rsidRDefault="009B4E67" w:rsidP="000D01E3">
            <w:pPr>
              <w:pStyle w:val="BodyText"/>
              <w:rPr>
                <w:sz w:val="18"/>
                <w:lang w:val="en-GB"/>
              </w:rPr>
            </w:pPr>
            <w:r w:rsidRPr="00A36A92">
              <w:rPr>
                <w:sz w:val="18"/>
                <w:lang w:val="en-GB"/>
              </w:rPr>
              <w:t>Systematic</w:t>
            </w:r>
          </w:p>
        </w:tc>
        <w:tc>
          <w:tcPr>
            <w:tcW w:w="4253" w:type="dxa"/>
          </w:tcPr>
          <w:p w:rsidR="00AF0FD7" w:rsidRPr="00A36A92" w:rsidRDefault="00361F57" w:rsidP="009873A2">
            <w:pPr>
              <w:pStyle w:val="BodyText"/>
              <w:rPr>
                <w:sz w:val="18"/>
                <w:lang w:val="en-GB"/>
              </w:rPr>
            </w:pPr>
            <w:r w:rsidRPr="00A36A92">
              <w:rPr>
                <w:rFonts w:cs="Arial"/>
                <w:color w:val="000000"/>
                <w:sz w:val="18"/>
                <w:szCs w:val="18"/>
                <w:shd w:val="clear" w:color="auto" w:fill="FFFFFF"/>
                <w:lang w:val="en-GB"/>
              </w:rPr>
              <w:t>Section 4.9 changed to SOAP v.1.1</w:t>
            </w:r>
          </w:p>
        </w:tc>
      </w:tr>
      <w:tr w:rsidR="009873A2" w:rsidRPr="008316DC" w:rsidTr="00042AF5">
        <w:tc>
          <w:tcPr>
            <w:tcW w:w="1101" w:type="dxa"/>
          </w:tcPr>
          <w:p w:rsidR="009873A2" w:rsidRPr="00A36A92" w:rsidRDefault="009873A2" w:rsidP="000D01E3">
            <w:pPr>
              <w:pStyle w:val="BodyText"/>
              <w:rPr>
                <w:sz w:val="18"/>
                <w:lang w:val="en-GB"/>
              </w:rPr>
            </w:pPr>
            <w:r w:rsidRPr="00A36A92">
              <w:rPr>
                <w:sz w:val="18"/>
                <w:lang w:val="en-GB"/>
              </w:rPr>
              <w:t>1.2</w:t>
            </w:r>
          </w:p>
        </w:tc>
        <w:tc>
          <w:tcPr>
            <w:tcW w:w="1275" w:type="dxa"/>
          </w:tcPr>
          <w:p w:rsidR="009873A2" w:rsidRPr="00A36A92" w:rsidRDefault="009873A2" w:rsidP="000D01E3">
            <w:pPr>
              <w:pStyle w:val="BodyText"/>
              <w:rPr>
                <w:sz w:val="18"/>
                <w:lang w:val="en-GB"/>
              </w:rPr>
            </w:pPr>
            <w:r w:rsidRPr="00A36A92">
              <w:rPr>
                <w:sz w:val="18"/>
                <w:lang w:val="en-GB"/>
              </w:rPr>
              <w:t>27.2.2013</w:t>
            </w:r>
          </w:p>
        </w:tc>
        <w:tc>
          <w:tcPr>
            <w:tcW w:w="1843" w:type="dxa"/>
          </w:tcPr>
          <w:p w:rsidR="009873A2" w:rsidRPr="00A36A92" w:rsidRDefault="009873A2" w:rsidP="000D01E3">
            <w:pPr>
              <w:pStyle w:val="BodyText"/>
              <w:rPr>
                <w:sz w:val="18"/>
                <w:lang w:val="en-GB"/>
              </w:rPr>
            </w:pPr>
            <w:r w:rsidRPr="00A36A92">
              <w:rPr>
                <w:sz w:val="18"/>
                <w:lang w:val="en-GB"/>
              </w:rPr>
              <w:t>Systematic</w:t>
            </w:r>
          </w:p>
        </w:tc>
        <w:tc>
          <w:tcPr>
            <w:tcW w:w="4253" w:type="dxa"/>
          </w:tcPr>
          <w:p w:rsidR="009873A2" w:rsidRPr="00A36A92" w:rsidRDefault="00361F57" w:rsidP="009873A2">
            <w:pPr>
              <w:pStyle w:val="BodyText"/>
              <w:rPr>
                <w:sz w:val="18"/>
                <w:lang w:val="en-GB"/>
              </w:rPr>
            </w:pPr>
            <w:r w:rsidRPr="00A36A92">
              <w:rPr>
                <w:rStyle w:val="body0020textchar"/>
                <w:rFonts w:cs="Arial"/>
                <w:color w:val="000000"/>
                <w:sz w:val="18"/>
                <w:szCs w:val="18"/>
                <w:shd w:val="clear" w:color="auto" w:fill="FFFFFF"/>
                <w:lang w:val="en-GB"/>
              </w:rPr>
              <w:t>SOAP faults added to Table 4 in Section 4.7.1.1; Warning is changed to Error in section 4.7.2.1; Examples of request / response added in section 7.</w:t>
            </w:r>
          </w:p>
        </w:tc>
      </w:tr>
      <w:tr w:rsidR="00E76BE4" w:rsidRPr="00A36A92" w:rsidTr="00042AF5">
        <w:tc>
          <w:tcPr>
            <w:tcW w:w="1101" w:type="dxa"/>
          </w:tcPr>
          <w:p w:rsidR="00E76BE4" w:rsidRPr="00A36A92" w:rsidRDefault="00E76BE4" w:rsidP="000D01E3">
            <w:pPr>
              <w:pStyle w:val="BodyText"/>
              <w:rPr>
                <w:sz w:val="18"/>
                <w:lang w:val="en-GB"/>
              </w:rPr>
            </w:pPr>
            <w:r w:rsidRPr="00A36A92">
              <w:rPr>
                <w:sz w:val="18"/>
                <w:lang w:val="en-GB"/>
              </w:rPr>
              <w:t>1.3</w:t>
            </w:r>
          </w:p>
        </w:tc>
        <w:tc>
          <w:tcPr>
            <w:tcW w:w="1275" w:type="dxa"/>
          </w:tcPr>
          <w:p w:rsidR="00E76BE4" w:rsidRPr="00A36A92" w:rsidRDefault="00E76BE4" w:rsidP="000D01E3">
            <w:pPr>
              <w:pStyle w:val="BodyText"/>
              <w:rPr>
                <w:sz w:val="18"/>
                <w:lang w:val="en-GB"/>
              </w:rPr>
            </w:pPr>
            <w:r w:rsidRPr="00A36A92">
              <w:rPr>
                <w:sz w:val="18"/>
                <w:lang w:val="en-GB"/>
              </w:rPr>
              <w:t>18.4.2013</w:t>
            </w:r>
          </w:p>
        </w:tc>
        <w:tc>
          <w:tcPr>
            <w:tcW w:w="1843" w:type="dxa"/>
          </w:tcPr>
          <w:p w:rsidR="00E76BE4" w:rsidRPr="00A36A92" w:rsidRDefault="00E76BE4" w:rsidP="000D01E3">
            <w:pPr>
              <w:pStyle w:val="BodyText"/>
              <w:rPr>
                <w:sz w:val="18"/>
                <w:lang w:val="en-GB"/>
              </w:rPr>
            </w:pPr>
            <w:r w:rsidRPr="00A36A92">
              <w:rPr>
                <w:sz w:val="18"/>
                <w:lang w:val="en-GB"/>
              </w:rPr>
              <w:t>Systematic</w:t>
            </w:r>
          </w:p>
        </w:tc>
        <w:tc>
          <w:tcPr>
            <w:tcW w:w="4253" w:type="dxa"/>
          </w:tcPr>
          <w:p w:rsidR="00E76BE4" w:rsidRPr="00A36A92" w:rsidRDefault="00B44875" w:rsidP="00C43DD4">
            <w:pPr>
              <w:pStyle w:val="BodyText"/>
              <w:rPr>
                <w:sz w:val="18"/>
                <w:lang w:val="en-GB"/>
              </w:rPr>
            </w:pPr>
            <w:r w:rsidRPr="00A36A92">
              <w:rPr>
                <w:sz w:val="18"/>
                <w:szCs w:val="18"/>
                <w:lang w:val="en-GB"/>
              </w:rPr>
              <w:t xml:space="preserve">SystemOwnerName </w:t>
            </w:r>
            <w:r w:rsidR="00C43DD4" w:rsidRPr="00A36A92">
              <w:rPr>
                <w:sz w:val="18"/>
                <w:szCs w:val="18"/>
                <w:lang w:val="en-GB"/>
              </w:rPr>
              <w:t>corrected</w:t>
            </w:r>
            <w:r w:rsidRPr="00A36A92">
              <w:rPr>
                <w:sz w:val="18"/>
                <w:szCs w:val="18"/>
                <w:lang w:val="en-GB"/>
              </w:rPr>
              <w:t xml:space="preserve"> i</w:t>
            </w:r>
            <w:r w:rsidR="00361F57" w:rsidRPr="00A36A92">
              <w:rPr>
                <w:sz w:val="18"/>
                <w:szCs w:val="18"/>
                <w:lang w:val="en-GB"/>
              </w:rPr>
              <w:t>n</w:t>
            </w:r>
            <w:r w:rsidRPr="00A36A92">
              <w:rPr>
                <w:sz w:val="18"/>
                <w:szCs w:val="18"/>
                <w:lang w:val="en-GB"/>
              </w:rPr>
              <w:t xml:space="preserve"> </w:t>
            </w:r>
            <w:r w:rsidR="00361F57" w:rsidRPr="00A36A92">
              <w:rPr>
                <w:sz w:val="18"/>
                <w:szCs w:val="18"/>
                <w:lang w:val="en-GB"/>
              </w:rPr>
              <w:t xml:space="preserve">section </w:t>
            </w:r>
            <w:r w:rsidRPr="00A36A92">
              <w:rPr>
                <w:sz w:val="18"/>
                <w:szCs w:val="18"/>
                <w:lang w:val="en-GB"/>
              </w:rPr>
              <w:t xml:space="preserve">4.1.1 </w:t>
            </w:r>
          </w:p>
        </w:tc>
      </w:tr>
      <w:tr w:rsidR="00294A37" w:rsidRPr="00A36A92" w:rsidTr="00042AF5">
        <w:tc>
          <w:tcPr>
            <w:tcW w:w="1101" w:type="dxa"/>
          </w:tcPr>
          <w:p w:rsidR="00294A37" w:rsidRPr="00A36A92" w:rsidRDefault="00294A37" w:rsidP="000D01E3">
            <w:pPr>
              <w:pStyle w:val="BodyText"/>
              <w:rPr>
                <w:sz w:val="18"/>
                <w:lang w:val="en-GB"/>
              </w:rPr>
            </w:pPr>
            <w:r w:rsidRPr="00A36A92">
              <w:rPr>
                <w:sz w:val="18"/>
                <w:lang w:val="en-GB"/>
              </w:rPr>
              <w:t>1.4</w:t>
            </w:r>
          </w:p>
        </w:tc>
        <w:tc>
          <w:tcPr>
            <w:tcW w:w="1275" w:type="dxa"/>
          </w:tcPr>
          <w:p w:rsidR="00294A37" w:rsidRPr="00A36A92" w:rsidRDefault="00294A37" w:rsidP="000D01E3">
            <w:pPr>
              <w:pStyle w:val="BodyText"/>
              <w:rPr>
                <w:sz w:val="18"/>
                <w:lang w:val="en-GB"/>
              </w:rPr>
            </w:pPr>
            <w:r w:rsidRPr="00A36A92">
              <w:rPr>
                <w:sz w:val="18"/>
                <w:lang w:val="en-GB"/>
              </w:rPr>
              <w:t>19.06.2013</w:t>
            </w:r>
          </w:p>
        </w:tc>
        <w:tc>
          <w:tcPr>
            <w:tcW w:w="1843" w:type="dxa"/>
          </w:tcPr>
          <w:p w:rsidR="00294A37" w:rsidRPr="00A36A92" w:rsidRDefault="00294A37" w:rsidP="000D01E3">
            <w:pPr>
              <w:pStyle w:val="BodyText"/>
              <w:rPr>
                <w:sz w:val="18"/>
                <w:lang w:val="en-GB"/>
              </w:rPr>
            </w:pPr>
            <w:r w:rsidRPr="00A36A92">
              <w:rPr>
                <w:sz w:val="18"/>
                <w:lang w:val="en-GB"/>
              </w:rPr>
              <w:t>Systematic</w:t>
            </w:r>
          </w:p>
        </w:tc>
        <w:tc>
          <w:tcPr>
            <w:tcW w:w="4253" w:type="dxa"/>
          </w:tcPr>
          <w:p w:rsidR="00294A37" w:rsidRPr="00A36A92" w:rsidRDefault="00294A37" w:rsidP="00361F57">
            <w:pPr>
              <w:pStyle w:val="BodyText"/>
              <w:rPr>
                <w:sz w:val="18"/>
                <w:szCs w:val="18"/>
                <w:lang w:val="en-GB"/>
              </w:rPr>
            </w:pPr>
            <w:r w:rsidRPr="00A36A92">
              <w:rPr>
                <w:sz w:val="18"/>
                <w:szCs w:val="18"/>
                <w:lang w:val="en-GB"/>
              </w:rPr>
              <w:t xml:space="preserve">Register request/response </w:t>
            </w:r>
            <w:r w:rsidR="00361F57" w:rsidRPr="00A36A92">
              <w:rPr>
                <w:sz w:val="18"/>
                <w:szCs w:val="18"/>
                <w:lang w:val="en-GB"/>
              </w:rPr>
              <w:t>deleted</w:t>
            </w:r>
          </w:p>
        </w:tc>
      </w:tr>
      <w:tr w:rsidR="00CF4D70" w:rsidRPr="008316DC" w:rsidTr="00042AF5">
        <w:tc>
          <w:tcPr>
            <w:tcW w:w="1101" w:type="dxa"/>
          </w:tcPr>
          <w:p w:rsidR="00CF4D70" w:rsidRPr="00A36A92" w:rsidRDefault="00CF4D70" w:rsidP="000D01E3">
            <w:pPr>
              <w:pStyle w:val="BodyText"/>
              <w:rPr>
                <w:sz w:val="18"/>
                <w:lang w:val="en-GB"/>
              </w:rPr>
            </w:pPr>
            <w:r w:rsidRPr="00A36A92">
              <w:rPr>
                <w:sz w:val="18"/>
                <w:lang w:val="en-GB"/>
              </w:rPr>
              <w:t>1.5</w:t>
            </w:r>
          </w:p>
        </w:tc>
        <w:tc>
          <w:tcPr>
            <w:tcW w:w="1275" w:type="dxa"/>
          </w:tcPr>
          <w:p w:rsidR="00CF4D70" w:rsidRPr="00A36A92" w:rsidRDefault="00CF4D70" w:rsidP="00510596">
            <w:pPr>
              <w:pStyle w:val="BodyText"/>
              <w:rPr>
                <w:sz w:val="18"/>
                <w:lang w:val="en-GB"/>
              </w:rPr>
            </w:pPr>
            <w:r w:rsidRPr="00A36A92">
              <w:rPr>
                <w:sz w:val="18"/>
                <w:lang w:val="en-GB"/>
              </w:rPr>
              <w:t>2</w:t>
            </w:r>
            <w:r w:rsidR="00510596" w:rsidRPr="00A36A92">
              <w:rPr>
                <w:sz w:val="18"/>
                <w:lang w:val="en-GB"/>
              </w:rPr>
              <w:t>8</w:t>
            </w:r>
            <w:r w:rsidRPr="00A36A92">
              <w:rPr>
                <w:sz w:val="18"/>
                <w:lang w:val="en-GB"/>
              </w:rPr>
              <w:t>.11.2014</w:t>
            </w:r>
          </w:p>
        </w:tc>
        <w:tc>
          <w:tcPr>
            <w:tcW w:w="1843" w:type="dxa"/>
          </w:tcPr>
          <w:p w:rsidR="00CF4D70" w:rsidRPr="00A36A92" w:rsidRDefault="00CF4D70" w:rsidP="000D01E3">
            <w:pPr>
              <w:pStyle w:val="BodyText"/>
              <w:rPr>
                <w:sz w:val="18"/>
                <w:lang w:val="en-GB"/>
              </w:rPr>
            </w:pPr>
            <w:r w:rsidRPr="00A36A92">
              <w:rPr>
                <w:sz w:val="18"/>
                <w:lang w:val="en-GB"/>
              </w:rPr>
              <w:t>Systematic</w:t>
            </w:r>
          </w:p>
        </w:tc>
        <w:tc>
          <w:tcPr>
            <w:tcW w:w="4253" w:type="dxa"/>
          </w:tcPr>
          <w:p w:rsidR="00CF4D70" w:rsidRPr="00A36A92" w:rsidRDefault="00E63E80" w:rsidP="00B44875">
            <w:pPr>
              <w:pStyle w:val="BodyText"/>
              <w:rPr>
                <w:sz w:val="18"/>
                <w:szCs w:val="18"/>
                <w:lang w:val="en-GB"/>
              </w:rPr>
            </w:pPr>
            <w:r w:rsidRPr="00A36A92">
              <w:rPr>
                <w:rFonts w:cs="Arial"/>
                <w:color w:val="000000"/>
                <w:sz w:val="18"/>
                <w:szCs w:val="18"/>
                <w:shd w:val="clear" w:color="auto" w:fill="FFFFFF"/>
                <w:lang w:val="en-GB"/>
              </w:rPr>
              <w:t>National Patient Index (NPI) replaced with Document Sharing Service (DDS)</w:t>
            </w:r>
          </w:p>
        </w:tc>
      </w:tr>
      <w:tr w:rsidR="00EF0970" w:rsidRPr="008316DC" w:rsidTr="00042AF5">
        <w:tc>
          <w:tcPr>
            <w:tcW w:w="1101" w:type="dxa"/>
          </w:tcPr>
          <w:p w:rsidR="00EF0970" w:rsidRPr="00A36A92" w:rsidRDefault="00EF0970" w:rsidP="000D01E3">
            <w:pPr>
              <w:pStyle w:val="BodyText"/>
              <w:rPr>
                <w:sz w:val="18"/>
                <w:lang w:val="en-GB"/>
              </w:rPr>
            </w:pPr>
            <w:r w:rsidRPr="00A36A92">
              <w:rPr>
                <w:sz w:val="18"/>
                <w:lang w:val="en-GB"/>
              </w:rPr>
              <w:t>1.6</w:t>
            </w:r>
          </w:p>
        </w:tc>
        <w:tc>
          <w:tcPr>
            <w:tcW w:w="1275" w:type="dxa"/>
          </w:tcPr>
          <w:p w:rsidR="00EF0970" w:rsidRPr="00A36A92" w:rsidRDefault="00EF0970" w:rsidP="00510596">
            <w:pPr>
              <w:pStyle w:val="BodyText"/>
              <w:rPr>
                <w:sz w:val="18"/>
                <w:lang w:val="en-GB"/>
              </w:rPr>
            </w:pPr>
            <w:r w:rsidRPr="00A36A92">
              <w:rPr>
                <w:sz w:val="18"/>
                <w:lang w:val="en-GB"/>
              </w:rPr>
              <w:t>05.05.2015</w:t>
            </w:r>
          </w:p>
        </w:tc>
        <w:tc>
          <w:tcPr>
            <w:tcW w:w="1843" w:type="dxa"/>
          </w:tcPr>
          <w:p w:rsidR="00EF0970" w:rsidRPr="00A36A92" w:rsidRDefault="00EF0970" w:rsidP="000D01E3">
            <w:pPr>
              <w:pStyle w:val="BodyText"/>
              <w:rPr>
                <w:sz w:val="18"/>
                <w:lang w:val="en-GB"/>
              </w:rPr>
            </w:pPr>
            <w:r w:rsidRPr="00A36A92">
              <w:rPr>
                <w:sz w:val="18"/>
                <w:lang w:val="en-GB"/>
              </w:rPr>
              <w:t>Systematic</w:t>
            </w:r>
          </w:p>
        </w:tc>
        <w:tc>
          <w:tcPr>
            <w:tcW w:w="4253" w:type="dxa"/>
          </w:tcPr>
          <w:p w:rsidR="00EF0970" w:rsidRPr="00A36A92" w:rsidRDefault="00E63E80" w:rsidP="00B44875">
            <w:pPr>
              <w:pStyle w:val="BodyText"/>
              <w:rPr>
                <w:sz w:val="18"/>
                <w:szCs w:val="18"/>
                <w:lang w:val="en-GB"/>
              </w:rPr>
            </w:pPr>
            <w:r w:rsidRPr="00A36A92">
              <w:rPr>
                <w:sz w:val="18"/>
                <w:szCs w:val="18"/>
                <w:lang w:val="en-GB"/>
              </w:rPr>
              <w:t>Code references has been updated due to name change from NPI to DDS.</w:t>
            </w:r>
          </w:p>
        </w:tc>
      </w:tr>
    </w:tbl>
    <w:p w:rsidR="00B47D77" w:rsidRPr="00A36A92" w:rsidRDefault="00B47D77" w:rsidP="00B47D77">
      <w:pPr>
        <w:rPr>
          <w:lang w:val="en-GB"/>
        </w:rPr>
      </w:pPr>
      <w:bookmarkStart w:id="13" w:name="_Toc327534191"/>
    </w:p>
    <w:p w:rsidR="008C31EA" w:rsidRPr="00A36A92" w:rsidRDefault="008C31EA" w:rsidP="00042AF5">
      <w:pPr>
        <w:pStyle w:val="Heading2"/>
        <w:rPr>
          <w:lang w:val="en-GB"/>
        </w:rPr>
      </w:pPr>
      <w:bookmarkStart w:id="14" w:name="_Toc441663666"/>
      <w:r w:rsidRPr="00A36A92">
        <w:rPr>
          <w:lang w:val="en-GB"/>
        </w:rPr>
        <w:t>Definition</w:t>
      </w:r>
      <w:r w:rsidR="00E63E80" w:rsidRPr="00A36A92">
        <w:rPr>
          <w:lang w:val="en-GB"/>
        </w:rPr>
        <w:t xml:space="preserve">s and </w:t>
      </w:r>
      <w:r w:rsidR="003C134E" w:rsidRPr="00A36A92">
        <w:rPr>
          <w:lang w:val="en-GB"/>
        </w:rPr>
        <w:t>Reference</w:t>
      </w:r>
      <w:bookmarkEnd w:id="7"/>
      <w:bookmarkEnd w:id="8"/>
      <w:bookmarkEnd w:id="9"/>
      <w:bookmarkEnd w:id="10"/>
      <w:bookmarkEnd w:id="13"/>
      <w:r w:rsidR="003C134E" w:rsidRPr="00A36A92">
        <w:rPr>
          <w:lang w:val="en-GB"/>
        </w:rPr>
        <w:t>s</w:t>
      </w:r>
      <w:bookmarkEnd w:id="14"/>
    </w:p>
    <w:p w:rsidR="00E63E80" w:rsidRPr="004D3E9F" w:rsidRDefault="00E63E80" w:rsidP="00E63E80">
      <w:pPr>
        <w:pStyle w:val="body0020text"/>
        <w:spacing w:before="0" w:beforeAutospacing="0" w:after="120" w:afterAutospacing="0"/>
        <w:jc w:val="both"/>
        <w:rPr>
          <w:rFonts w:ascii="Arial" w:hAnsi="Arial" w:cs="Arial"/>
          <w:sz w:val="22"/>
          <w:szCs w:val="22"/>
        </w:rPr>
      </w:pPr>
      <w:r w:rsidRPr="004D3E9F">
        <w:rPr>
          <w:rStyle w:val="notranslate"/>
          <w:rFonts w:ascii="Arial" w:hAnsi="Arial" w:cs="Arial"/>
          <w:sz w:val="22"/>
          <w:szCs w:val="22"/>
        </w:rPr>
        <w:t>The purpose of this section is to provide an overview of definitions and document</w:t>
      </w:r>
      <w:r w:rsidR="003C134E">
        <w:rPr>
          <w:rStyle w:val="notranslate"/>
          <w:rFonts w:ascii="Arial" w:hAnsi="Arial" w:cs="Arial"/>
          <w:sz w:val="22"/>
          <w:szCs w:val="22"/>
        </w:rPr>
        <w:t xml:space="preserve"> references</w:t>
      </w:r>
      <w:r w:rsidRPr="004D3E9F">
        <w:rPr>
          <w:rStyle w:val="notranslate"/>
          <w:rFonts w:ascii="Arial" w:hAnsi="Arial" w:cs="Arial"/>
          <w:sz w:val="22"/>
          <w:szCs w:val="22"/>
        </w:rPr>
        <w:t xml:space="preserve"> used in this document.</w:t>
      </w:r>
    </w:p>
    <w:tbl>
      <w:tblPr>
        <w:tblStyle w:val="TableProfessional"/>
        <w:tblW w:w="8472" w:type="dxa"/>
        <w:tblLayout w:type="fixed"/>
        <w:tblLook w:val="00A0" w:firstRow="1" w:lastRow="0" w:firstColumn="1" w:lastColumn="0" w:noHBand="0" w:noVBand="0"/>
      </w:tblPr>
      <w:tblGrid>
        <w:gridCol w:w="1455"/>
        <w:gridCol w:w="7017"/>
      </w:tblGrid>
      <w:tr w:rsidR="008C31EA" w:rsidRPr="00A36A92" w:rsidTr="00B47D77">
        <w:trPr>
          <w:cnfStyle w:val="100000000000" w:firstRow="1" w:lastRow="0" w:firstColumn="0" w:lastColumn="0" w:oddVBand="0" w:evenVBand="0" w:oddHBand="0" w:evenHBand="0" w:firstRowFirstColumn="0" w:firstRowLastColumn="0" w:lastRowFirstColumn="0" w:lastRowLastColumn="0"/>
          <w:cantSplit/>
        </w:trPr>
        <w:tc>
          <w:tcPr>
            <w:tcW w:w="1455" w:type="dxa"/>
            <w:shd w:val="clear" w:color="auto" w:fill="A6A6A6" w:themeFill="background1" w:themeFillShade="A6"/>
          </w:tcPr>
          <w:p w:rsidR="008C31EA" w:rsidRPr="00A36A92" w:rsidRDefault="008C31EA" w:rsidP="000D01E3">
            <w:pPr>
              <w:pStyle w:val="BodyText"/>
              <w:rPr>
                <w:sz w:val="18"/>
                <w:lang w:val="en-GB"/>
              </w:rPr>
            </w:pPr>
            <w:r w:rsidRPr="00A36A92">
              <w:rPr>
                <w:sz w:val="18"/>
                <w:lang w:val="en-GB"/>
              </w:rPr>
              <w:t>Definition</w:t>
            </w:r>
          </w:p>
        </w:tc>
        <w:tc>
          <w:tcPr>
            <w:tcW w:w="7017" w:type="dxa"/>
            <w:shd w:val="clear" w:color="auto" w:fill="A6A6A6" w:themeFill="background1" w:themeFillShade="A6"/>
          </w:tcPr>
          <w:p w:rsidR="008C31EA" w:rsidRPr="00A36A92" w:rsidRDefault="00E63E80" w:rsidP="000D01E3">
            <w:pPr>
              <w:pStyle w:val="BodyText"/>
              <w:rPr>
                <w:sz w:val="18"/>
                <w:lang w:val="en-GB"/>
              </w:rPr>
            </w:pPr>
            <w:r w:rsidRPr="00A36A92">
              <w:rPr>
                <w:sz w:val="18"/>
                <w:lang w:val="en-GB"/>
              </w:rPr>
              <w:t>Description</w:t>
            </w:r>
          </w:p>
        </w:tc>
      </w:tr>
      <w:tr w:rsidR="00CF4D70" w:rsidRPr="00A36A92" w:rsidTr="00B47D77">
        <w:trPr>
          <w:cantSplit/>
        </w:trPr>
        <w:tc>
          <w:tcPr>
            <w:tcW w:w="1455" w:type="dxa"/>
          </w:tcPr>
          <w:p w:rsidR="00CF4D70" w:rsidRPr="00A36A92" w:rsidRDefault="00CF4D70" w:rsidP="000D01E3">
            <w:pPr>
              <w:pStyle w:val="BodyText"/>
              <w:rPr>
                <w:sz w:val="18"/>
                <w:lang w:val="en-GB"/>
              </w:rPr>
            </w:pPr>
            <w:r w:rsidRPr="00A36A92">
              <w:rPr>
                <w:sz w:val="18"/>
                <w:lang w:val="en-GB"/>
              </w:rPr>
              <w:t>DDS</w:t>
            </w:r>
          </w:p>
        </w:tc>
        <w:tc>
          <w:tcPr>
            <w:tcW w:w="7017" w:type="dxa"/>
          </w:tcPr>
          <w:p w:rsidR="00CF4D70" w:rsidRPr="00A36A92" w:rsidRDefault="00E63E80" w:rsidP="00E63E80">
            <w:pPr>
              <w:pStyle w:val="BodyText"/>
              <w:rPr>
                <w:sz w:val="18"/>
                <w:lang w:val="en-GB"/>
              </w:rPr>
            </w:pPr>
            <w:r w:rsidRPr="00A36A92">
              <w:rPr>
                <w:rFonts w:cs="Arial"/>
                <w:color w:val="000000"/>
                <w:sz w:val="18"/>
                <w:szCs w:val="18"/>
                <w:shd w:val="clear" w:color="auto" w:fill="FFFFFF"/>
                <w:lang w:val="en-GB"/>
              </w:rPr>
              <w:t>Document</w:t>
            </w:r>
            <w:r w:rsidR="00C82CAF">
              <w:rPr>
                <w:rFonts w:cs="Arial"/>
                <w:color w:val="000000"/>
                <w:sz w:val="18"/>
                <w:szCs w:val="18"/>
                <w:shd w:val="clear" w:color="auto" w:fill="FFFFFF"/>
                <w:lang w:val="en-GB"/>
              </w:rPr>
              <w:t xml:space="preserve"> </w:t>
            </w:r>
            <w:r w:rsidRPr="00A36A92">
              <w:rPr>
                <w:rFonts w:cs="Arial"/>
                <w:color w:val="000000"/>
                <w:sz w:val="18"/>
                <w:szCs w:val="18"/>
                <w:shd w:val="clear" w:color="auto" w:fill="FFFFFF"/>
                <w:lang w:val="en-GB"/>
              </w:rPr>
              <w:t>Sharing Service</w:t>
            </w:r>
          </w:p>
        </w:tc>
      </w:tr>
      <w:tr w:rsidR="008C31EA" w:rsidRPr="00A36A92" w:rsidTr="00B47D77">
        <w:trPr>
          <w:cantSplit/>
        </w:trPr>
        <w:tc>
          <w:tcPr>
            <w:tcW w:w="1455" w:type="dxa"/>
          </w:tcPr>
          <w:p w:rsidR="008C31EA" w:rsidRPr="00A36A92" w:rsidRDefault="008C31EA" w:rsidP="000D01E3">
            <w:pPr>
              <w:pStyle w:val="BodyText"/>
              <w:rPr>
                <w:sz w:val="18"/>
                <w:lang w:val="en-GB"/>
              </w:rPr>
            </w:pPr>
            <w:r w:rsidRPr="00A36A92">
              <w:rPr>
                <w:sz w:val="18"/>
                <w:lang w:val="en-GB"/>
              </w:rPr>
              <w:t>IHE</w:t>
            </w:r>
          </w:p>
        </w:tc>
        <w:tc>
          <w:tcPr>
            <w:tcW w:w="7017" w:type="dxa"/>
          </w:tcPr>
          <w:p w:rsidR="008C31EA" w:rsidRPr="00A36A92" w:rsidRDefault="008C31EA" w:rsidP="000D01E3">
            <w:pPr>
              <w:pStyle w:val="BodyText"/>
              <w:rPr>
                <w:sz w:val="18"/>
                <w:lang w:val="en-GB"/>
              </w:rPr>
            </w:pPr>
            <w:r w:rsidRPr="00A36A92">
              <w:rPr>
                <w:sz w:val="18"/>
                <w:lang w:val="en-GB"/>
              </w:rPr>
              <w:t>Integrating the Healthcare Enterprise</w:t>
            </w:r>
          </w:p>
        </w:tc>
      </w:tr>
      <w:tr w:rsidR="008C31EA" w:rsidRPr="00A36A92" w:rsidTr="00B47D77">
        <w:trPr>
          <w:cantSplit/>
        </w:trPr>
        <w:tc>
          <w:tcPr>
            <w:tcW w:w="1455" w:type="dxa"/>
          </w:tcPr>
          <w:p w:rsidR="008C31EA" w:rsidRPr="00A36A92" w:rsidRDefault="008C31EA" w:rsidP="000D01E3">
            <w:pPr>
              <w:pStyle w:val="BodyText"/>
              <w:rPr>
                <w:sz w:val="18"/>
                <w:lang w:val="en-GB"/>
              </w:rPr>
            </w:pPr>
            <w:r w:rsidRPr="00A36A92">
              <w:rPr>
                <w:sz w:val="18"/>
                <w:lang w:val="en-GB"/>
              </w:rPr>
              <w:t>NSI</w:t>
            </w:r>
          </w:p>
        </w:tc>
        <w:tc>
          <w:tcPr>
            <w:tcW w:w="7017" w:type="dxa"/>
          </w:tcPr>
          <w:p w:rsidR="008C31EA" w:rsidRPr="00A36A92" w:rsidRDefault="005D3F2B" w:rsidP="00DF0AFC">
            <w:pPr>
              <w:pStyle w:val="BodyText"/>
              <w:rPr>
                <w:sz w:val="18"/>
                <w:lang w:val="en-GB"/>
              </w:rPr>
            </w:pPr>
            <w:r w:rsidRPr="005D3F2B">
              <w:rPr>
                <w:sz w:val="18"/>
                <w:lang w:val="en-GB"/>
              </w:rPr>
              <w:t>National eHealth Authority</w:t>
            </w:r>
          </w:p>
        </w:tc>
      </w:tr>
      <w:tr w:rsidR="008C31EA" w:rsidRPr="008316DC" w:rsidTr="00B47D77">
        <w:trPr>
          <w:cantSplit/>
        </w:trPr>
        <w:tc>
          <w:tcPr>
            <w:tcW w:w="1455" w:type="dxa"/>
          </w:tcPr>
          <w:p w:rsidR="008C31EA" w:rsidRPr="00A36A92" w:rsidRDefault="008C31EA" w:rsidP="000D01E3">
            <w:pPr>
              <w:pStyle w:val="BodyText"/>
              <w:rPr>
                <w:sz w:val="18"/>
                <w:lang w:val="en-GB"/>
              </w:rPr>
            </w:pPr>
            <w:r w:rsidRPr="00A36A92">
              <w:rPr>
                <w:sz w:val="18"/>
                <w:lang w:val="en-GB"/>
              </w:rPr>
              <w:t>NSP</w:t>
            </w:r>
          </w:p>
        </w:tc>
        <w:tc>
          <w:tcPr>
            <w:tcW w:w="7017" w:type="dxa"/>
          </w:tcPr>
          <w:p w:rsidR="008C31EA" w:rsidRPr="00A36A92" w:rsidRDefault="001E2887" w:rsidP="001E2887">
            <w:pPr>
              <w:pStyle w:val="BodyText"/>
              <w:rPr>
                <w:sz w:val="18"/>
                <w:lang w:val="en-GB"/>
              </w:rPr>
            </w:pPr>
            <w:r>
              <w:rPr>
                <w:sz w:val="18"/>
                <w:lang w:val="en-GB"/>
              </w:rPr>
              <w:t>The national</w:t>
            </w:r>
            <w:r w:rsidR="008C31EA" w:rsidRPr="00A36A92">
              <w:rPr>
                <w:sz w:val="18"/>
                <w:lang w:val="en-GB"/>
              </w:rPr>
              <w:t xml:space="preserve"> service platform (</w:t>
            </w:r>
            <w:r>
              <w:rPr>
                <w:sz w:val="18"/>
                <w:lang w:val="en-GB"/>
              </w:rPr>
              <w:t>within</w:t>
            </w:r>
            <w:r w:rsidR="008C31EA" w:rsidRPr="00A36A92">
              <w:rPr>
                <w:sz w:val="18"/>
                <w:lang w:val="en-GB"/>
              </w:rPr>
              <w:t xml:space="preserve"> </w:t>
            </w:r>
            <w:r w:rsidR="005D3F2B">
              <w:rPr>
                <w:sz w:val="18"/>
                <w:lang w:val="en-GB"/>
              </w:rPr>
              <w:t>NSI</w:t>
            </w:r>
            <w:r w:rsidR="008C31EA" w:rsidRPr="00A36A92">
              <w:rPr>
                <w:sz w:val="18"/>
                <w:lang w:val="en-GB"/>
              </w:rPr>
              <w:t>)</w:t>
            </w:r>
          </w:p>
        </w:tc>
      </w:tr>
      <w:tr w:rsidR="008C31EA" w:rsidRPr="00A36A92" w:rsidTr="00B47D77">
        <w:trPr>
          <w:cantSplit/>
        </w:trPr>
        <w:tc>
          <w:tcPr>
            <w:tcW w:w="1455" w:type="dxa"/>
          </w:tcPr>
          <w:p w:rsidR="008C31EA" w:rsidRPr="00A36A92" w:rsidRDefault="008C31EA" w:rsidP="000D01E3">
            <w:pPr>
              <w:pStyle w:val="BodyText"/>
              <w:rPr>
                <w:sz w:val="18"/>
                <w:lang w:val="en-GB"/>
              </w:rPr>
            </w:pPr>
            <w:r w:rsidRPr="00A36A92">
              <w:rPr>
                <w:sz w:val="18"/>
                <w:lang w:val="en-GB"/>
              </w:rPr>
              <w:t>SHAK</w:t>
            </w:r>
          </w:p>
        </w:tc>
        <w:tc>
          <w:tcPr>
            <w:tcW w:w="7017" w:type="dxa"/>
          </w:tcPr>
          <w:p w:rsidR="008C31EA" w:rsidRPr="005F38F1" w:rsidRDefault="00F06F70" w:rsidP="000D01E3">
            <w:pPr>
              <w:pStyle w:val="BodyText"/>
              <w:rPr>
                <w:sz w:val="18"/>
                <w:lang w:val="en-GB"/>
              </w:rPr>
            </w:pPr>
            <w:r w:rsidRPr="005F38F1">
              <w:rPr>
                <w:rFonts w:cs="Arial"/>
                <w:color w:val="000000"/>
                <w:sz w:val="18"/>
                <w:szCs w:val="18"/>
                <w:shd w:val="clear" w:color="auto" w:fill="FFFFFF"/>
                <w:lang w:val="en-GB"/>
              </w:rPr>
              <w:t>Hospital Department Classification</w:t>
            </w:r>
          </w:p>
        </w:tc>
      </w:tr>
      <w:tr w:rsidR="008C31EA" w:rsidRPr="00A36A92" w:rsidTr="00B47D77">
        <w:trPr>
          <w:cantSplit/>
        </w:trPr>
        <w:tc>
          <w:tcPr>
            <w:tcW w:w="1455" w:type="dxa"/>
          </w:tcPr>
          <w:p w:rsidR="008C31EA" w:rsidRPr="00A36A92" w:rsidRDefault="008C31EA" w:rsidP="000D01E3">
            <w:pPr>
              <w:pStyle w:val="BodyText"/>
              <w:rPr>
                <w:sz w:val="18"/>
                <w:lang w:val="en-GB"/>
              </w:rPr>
            </w:pPr>
            <w:r w:rsidRPr="00A36A92">
              <w:rPr>
                <w:sz w:val="18"/>
                <w:lang w:val="en-GB"/>
              </w:rPr>
              <w:t>SOR</w:t>
            </w:r>
          </w:p>
        </w:tc>
        <w:tc>
          <w:tcPr>
            <w:tcW w:w="7017" w:type="dxa"/>
          </w:tcPr>
          <w:p w:rsidR="008C31EA" w:rsidRPr="005F38F1" w:rsidRDefault="00F06F70" w:rsidP="000D01E3">
            <w:pPr>
              <w:pStyle w:val="BodyText"/>
              <w:rPr>
                <w:sz w:val="18"/>
                <w:lang w:val="en-GB"/>
              </w:rPr>
            </w:pPr>
            <w:r w:rsidRPr="005F38F1">
              <w:rPr>
                <w:sz w:val="18"/>
                <w:lang w:val="en-GB"/>
              </w:rPr>
              <w:t>Health service organization register</w:t>
            </w:r>
          </w:p>
        </w:tc>
      </w:tr>
      <w:tr w:rsidR="008C31EA" w:rsidRPr="00A36A92" w:rsidTr="00B47D77">
        <w:trPr>
          <w:cantSplit/>
        </w:trPr>
        <w:tc>
          <w:tcPr>
            <w:tcW w:w="1455" w:type="dxa"/>
          </w:tcPr>
          <w:p w:rsidR="008C31EA" w:rsidRPr="00A36A92" w:rsidRDefault="008C31EA" w:rsidP="000D01E3">
            <w:pPr>
              <w:pStyle w:val="BodyText"/>
              <w:rPr>
                <w:sz w:val="18"/>
                <w:szCs w:val="18"/>
                <w:lang w:val="en-GB"/>
              </w:rPr>
            </w:pPr>
            <w:r w:rsidRPr="00A36A92">
              <w:rPr>
                <w:sz w:val="18"/>
                <w:szCs w:val="18"/>
                <w:lang w:val="en-GB"/>
              </w:rPr>
              <w:t>STS</w:t>
            </w:r>
          </w:p>
        </w:tc>
        <w:tc>
          <w:tcPr>
            <w:tcW w:w="7017" w:type="dxa"/>
          </w:tcPr>
          <w:p w:rsidR="008C31EA" w:rsidRPr="005F38F1" w:rsidRDefault="008C31EA" w:rsidP="000D01E3">
            <w:pPr>
              <w:pStyle w:val="BodyText"/>
              <w:rPr>
                <w:sz w:val="18"/>
                <w:szCs w:val="18"/>
                <w:lang w:val="en-GB"/>
              </w:rPr>
            </w:pPr>
            <w:r w:rsidRPr="005F38F1">
              <w:rPr>
                <w:sz w:val="18"/>
                <w:szCs w:val="18"/>
                <w:lang w:val="en-GB"/>
              </w:rPr>
              <w:t>Security Token Service</w:t>
            </w:r>
          </w:p>
        </w:tc>
      </w:tr>
      <w:tr w:rsidR="008C31EA" w:rsidRPr="00A36A92" w:rsidTr="00B47D77">
        <w:trPr>
          <w:cantSplit/>
        </w:trPr>
        <w:tc>
          <w:tcPr>
            <w:tcW w:w="1455" w:type="dxa"/>
          </w:tcPr>
          <w:p w:rsidR="008C31EA" w:rsidRPr="00A36A92" w:rsidRDefault="008C31EA" w:rsidP="000D01E3">
            <w:pPr>
              <w:pStyle w:val="BodyText"/>
              <w:rPr>
                <w:sz w:val="18"/>
                <w:szCs w:val="18"/>
                <w:lang w:val="en-GB"/>
              </w:rPr>
            </w:pPr>
            <w:r w:rsidRPr="00A36A92">
              <w:rPr>
                <w:sz w:val="18"/>
                <w:szCs w:val="18"/>
                <w:lang w:val="en-GB"/>
              </w:rPr>
              <w:t>XDS</w:t>
            </w:r>
          </w:p>
        </w:tc>
        <w:tc>
          <w:tcPr>
            <w:tcW w:w="7017" w:type="dxa"/>
          </w:tcPr>
          <w:p w:rsidR="008C31EA" w:rsidRPr="005F38F1" w:rsidRDefault="008C31EA" w:rsidP="000D01E3">
            <w:pPr>
              <w:pStyle w:val="BodyText"/>
              <w:rPr>
                <w:sz w:val="18"/>
                <w:szCs w:val="18"/>
                <w:lang w:val="en-GB"/>
              </w:rPr>
            </w:pPr>
            <w:r w:rsidRPr="005F38F1">
              <w:rPr>
                <w:sz w:val="18"/>
                <w:szCs w:val="18"/>
                <w:lang w:val="en-GB"/>
              </w:rPr>
              <w:t>Cross-Enterprise Document Sharing</w:t>
            </w:r>
          </w:p>
        </w:tc>
      </w:tr>
    </w:tbl>
    <w:p w:rsidR="008C31EA" w:rsidRPr="00A36A92" w:rsidRDefault="008C31EA" w:rsidP="008C31EA">
      <w:pPr>
        <w:pStyle w:val="BodyText"/>
        <w:rPr>
          <w:lang w:val="en-GB"/>
        </w:rPr>
      </w:pPr>
    </w:p>
    <w:tbl>
      <w:tblPr>
        <w:tblStyle w:val="TableProfessional"/>
        <w:tblW w:w="8472" w:type="dxa"/>
        <w:tblLayout w:type="fixed"/>
        <w:tblLook w:val="00A0" w:firstRow="1" w:lastRow="0" w:firstColumn="1" w:lastColumn="0" w:noHBand="0" w:noVBand="0"/>
      </w:tblPr>
      <w:tblGrid>
        <w:gridCol w:w="2093"/>
        <w:gridCol w:w="6379"/>
      </w:tblGrid>
      <w:tr w:rsidR="008C31EA" w:rsidRPr="00A36A92" w:rsidTr="00042AF5">
        <w:trPr>
          <w:cnfStyle w:val="100000000000" w:firstRow="1" w:lastRow="0" w:firstColumn="0" w:lastColumn="0" w:oddVBand="0" w:evenVBand="0" w:oddHBand="0" w:evenHBand="0" w:firstRowFirstColumn="0" w:firstRowLastColumn="0" w:lastRowFirstColumn="0" w:lastRowLastColumn="0"/>
          <w:cantSplit/>
          <w:tblHeader/>
        </w:trPr>
        <w:tc>
          <w:tcPr>
            <w:tcW w:w="2093" w:type="dxa"/>
            <w:shd w:val="clear" w:color="auto" w:fill="A6A6A6" w:themeFill="background1" w:themeFillShade="A6"/>
          </w:tcPr>
          <w:p w:rsidR="008C31EA" w:rsidRPr="00A36A92" w:rsidRDefault="003C134E" w:rsidP="000D01E3">
            <w:pPr>
              <w:pStyle w:val="BodyText"/>
              <w:rPr>
                <w:sz w:val="18"/>
                <w:lang w:val="en-GB"/>
              </w:rPr>
            </w:pPr>
            <w:r>
              <w:rPr>
                <w:sz w:val="18"/>
                <w:lang w:val="en-GB"/>
              </w:rPr>
              <w:t>Reference</w:t>
            </w:r>
          </w:p>
        </w:tc>
        <w:tc>
          <w:tcPr>
            <w:tcW w:w="6379" w:type="dxa"/>
            <w:shd w:val="clear" w:color="auto" w:fill="A6A6A6" w:themeFill="background1" w:themeFillShade="A6"/>
          </w:tcPr>
          <w:p w:rsidR="008C31EA" w:rsidRPr="00A36A92" w:rsidRDefault="00E63E80" w:rsidP="000D01E3">
            <w:pPr>
              <w:pStyle w:val="BodyText"/>
              <w:rPr>
                <w:sz w:val="18"/>
                <w:lang w:val="en-GB"/>
              </w:rPr>
            </w:pPr>
            <w:r w:rsidRPr="00A36A92">
              <w:rPr>
                <w:sz w:val="18"/>
                <w:lang w:val="en-GB"/>
              </w:rPr>
              <w:t>Description</w:t>
            </w:r>
          </w:p>
        </w:tc>
      </w:tr>
      <w:tr w:rsidR="008C31EA" w:rsidRPr="008316DC"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bookmarkStart w:id="15" w:name="ref_NDR"/>
            <w:r w:rsidRPr="00A36A92">
              <w:rPr>
                <w:sz w:val="18"/>
                <w:lang w:val="en-GB"/>
              </w:rPr>
              <w:t>OIO-NDR</w:t>
            </w:r>
            <w:bookmarkEnd w:id="15"/>
          </w:p>
        </w:tc>
        <w:tc>
          <w:tcPr>
            <w:tcW w:w="6379" w:type="dxa"/>
          </w:tcPr>
          <w:p w:rsidR="008C31EA" w:rsidRPr="00A36A92" w:rsidRDefault="00E63E80" w:rsidP="00710F47">
            <w:pPr>
              <w:pStyle w:val="BodyText"/>
              <w:rPr>
                <w:sz w:val="18"/>
                <w:lang w:val="en-GB"/>
              </w:rPr>
            </w:pPr>
            <w:r w:rsidRPr="00A36A92">
              <w:rPr>
                <w:rStyle w:val="body0020textchar"/>
                <w:rFonts w:cs="Arial"/>
                <w:color w:val="000000"/>
                <w:sz w:val="18"/>
                <w:szCs w:val="18"/>
                <w:shd w:val="clear" w:color="auto" w:fill="FFFFFF"/>
                <w:lang w:val="en-GB"/>
              </w:rPr>
              <w:t>OIO Naming and Design Rules, OIO NDR version 3.2,</w:t>
            </w:r>
            <w:r w:rsidRPr="00A36A92">
              <w:rPr>
                <w:rStyle w:val="apple-converted-space"/>
                <w:rFonts w:cs="Arial"/>
                <w:color w:val="000000"/>
                <w:shd w:val="clear" w:color="auto" w:fill="FFFFFF"/>
                <w:lang w:val="en-GB"/>
              </w:rPr>
              <w:t> </w:t>
            </w:r>
            <w:hyperlink r:id="rId8" w:history="1">
              <w:r w:rsidR="00710F47" w:rsidRPr="0070154C">
                <w:rPr>
                  <w:rStyle w:val="Hyperlink"/>
                  <w:rFonts w:cs="Arial"/>
                  <w:sz w:val="18"/>
                  <w:szCs w:val="18"/>
                  <w:shd w:val="clear" w:color="auto" w:fill="FFFFFF"/>
                  <w:lang w:val="en-GB"/>
                </w:rPr>
                <w:t>http://www.itst.dk/it-arkitektur-og-standarder/standardisering/datastandardisering/oioxml-udvikling/regler/ndr-3.2</w:t>
              </w:r>
            </w:hyperlink>
          </w:p>
        </w:tc>
      </w:tr>
      <w:tr w:rsidR="008C31EA" w:rsidRPr="00A36A92" w:rsidTr="00042AF5">
        <w:tblPrEx>
          <w:tblLook w:val="01E0" w:firstRow="1" w:lastRow="1" w:firstColumn="1" w:lastColumn="1" w:noHBand="0" w:noVBand="0"/>
        </w:tblPrEx>
        <w:tc>
          <w:tcPr>
            <w:tcW w:w="2093" w:type="dxa"/>
          </w:tcPr>
          <w:p w:rsidR="008C31EA" w:rsidRPr="00A36A92" w:rsidRDefault="008C31EA" w:rsidP="000D01E3">
            <w:pPr>
              <w:autoSpaceDE w:val="0"/>
              <w:autoSpaceDN w:val="0"/>
              <w:adjustRightInd w:val="0"/>
              <w:spacing w:after="0" w:line="240" w:lineRule="auto"/>
              <w:jc w:val="left"/>
              <w:rPr>
                <w:sz w:val="18"/>
                <w:lang w:val="en-GB"/>
              </w:rPr>
            </w:pPr>
            <w:bookmarkStart w:id="16" w:name="ref_DGWS_1_0"/>
            <w:r w:rsidRPr="00A36A92">
              <w:rPr>
                <w:sz w:val="18"/>
                <w:lang w:val="en-GB"/>
              </w:rPr>
              <w:t>DGWS 1.0</w:t>
            </w:r>
            <w:bookmarkEnd w:id="16"/>
          </w:p>
        </w:tc>
        <w:tc>
          <w:tcPr>
            <w:tcW w:w="6379" w:type="dxa"/>
          </w:tcPr>
          <w:p w:rsidR="008C31EA" w:rsidRPr="00A36A92" w:rsidRDefault="008C31EA" w:rsidP="000D01E3">
            <w:pPr>
              <w:autoSpaceDE w:val="0"/>
              <w:autoSpaceDN w:val="0"/>
              <w:adjustRightInd w:val="0"/>
              <w:spacing w:after="0" w:line="240" w:lineRule="auto"/>
              <w:jc w:val="left"/>
              <w:rPr>
                <w:rFonts w:ascii="Calibri" w:hAnsi="Calibri" w:cs="Calibri"/>
                <w:lang w:val="en-GB" w:eastAsia="da-DK"/>
              </w:rPr>
            </w:pPr>
            <w:r w:rsidRPr="00A36A92">
              <w:rPr>
                <w:sz w:val="18"/>
                <w:lang w:val="en-GB"/>
              </w:rPr>
              <w:t>Den Gode Webservice 1.0</w:t>
            </w:r>
          </w:p>
        </w:tc>
      </w:tr>
      <w:tr w:rsidR="008C31EA" w:rsidRPr="00A36A92" w:rsidTr="00042AF5">
        <w:tblPrEx>
          <w:tblLook w:val="01E0" w:firstRow="1" w:lastRow="1" w:firstColumn="1" w:lastColumn="1" w:noHBand="0" w:noVBand="0"/>
        </w:tblPrEx>
        <w:tc>
          <w:tcPr>
            <w:tcW w:w="2093" w:type="dxa"/>
          </w:tcPr>
          <w:p w:rsidR="008C31EA" w:rsidRPr="00A36A92" w:rsidRDefault="008C31EA" w:rsidP="000D01E3">
            <w:pPr>
              <w:autoSpaceDE w:val="0"/>
              <w:autoSpaceDN w:val="0"/>
              <w:adjustRightInd w:val="0"/>
              <w:spacing w:after="0" w:line="240" w:lineRule="auto"/>
              <w:jc w:val="left"/>
              <w:rPr>
                <w:sz w:val="18"/>
                <w:lang w:val="en-GB"/>
              </w:rPr>
            </w:pPr>
            <w:bookmarkStart w:id="17" w:name="ref_DGWS_1_0_1"/>
            <w:r w:rsidRPr="00A36A92">
              <w:rPr>
                <w:sz w:val="18"/>
                <w:lang w:val="en-GB"/>
              </w:rPr>
              <w:t>DGWS 1.0.1</w:t>
            </w:r>
            <w:bookmarkEnd w:id="17"/>
          </w:p>
        </w:tc>
        <w:tc>
          <w:tcPr>
            <w:tcW w:w="6379" w:type="dxa"/>
          </w:tcPr>
          <w:p w:rsidR="008C31EA" w:rsidRPr="00A36A92" w:rsidRDefault="008C31EA" w:rsidP="000D01E3">
            <w:pPr>
              <w:pStyle w:val="BodyText"/>
              <w:rPr>
                <w:sz w:val="18"/>
                <w:lang w:val="en-GB"/>
              </w:rPr>
            </w:pPr>
            <w:r w:rsidRPr="00A36A92">
              <w:rPr>
                <w:sz w:val="18"/>
                <w:lang w:val="en-GB"/>
              </w:rPr>
              <w:t>Den Gode Webservice 1.0.1</w:t>
            </w:r>
          </w:p>
        </w:tc>
      </w:tr>
      <w:tr w:rsidR="008C31EA" w:rsidRPr="008316DC"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bookmarkStart w:id="18" w:name="ref_OIOWSDL"/>
            <w:r w:rsidRPr="00A36A92">
              <w:rPr>
                <w:sz w:val="18"/>
                <w:lang w:val="en-GB"/>
              </w:rPr>
              <w:t>OIO-WSDL</w:t>
            </w:r>
            <w:bookmarkEnd w:id="18"/>
          </w:p>
        </w:tc>
        <w:tc>
          <w:tcPr>
            <w:tcW w:w="6379" w:type="dxa"/>
          </w:tcPr>
          <w:p w:rsidR="008C31EA" w:rsidRPr="00A36A92" w:rsidRDefault="008C31EA" w:rsidP="000D01E3">
            <w:pPr>
              <w:pStyle w:val="BodyText"/>
              <w:rPr>
                <w:sz w:val="18"/>
                <w:lang w:val="en-GB"/>
              </w:rPr>
            </w:pPr>
            <w:r w:rsidRPr="00A36A92">
              <w:rPr>
                <w:sz w:val="18"/>
                <w:lang w:val="en-GB"/>
              </w:rPr>
              <w:t>Guideline for development and use of OIOWSDL, http://www.itst.dk/it-arkitektur-og-standarder/standardisering/standarder-for-serviceorienteret-infrastruktur/standarder-for-webservices/filer-til-standarder-for-webservices/OIOWSDL_english.pdf</w:t>
            </w:r>
          </w:p>
        </w:tc>
      </w:tr>
      <w:tr w:rsidR="008316DC" w:rsidRPr="008316DC" w:rsidTr="00042AF5">
        <w:tblPrEx>
          <w:tblLook w:val="01E0" w:firstRow="1" w:lastRow="1" w:firstColumn="1" w:lastColumn="1" w:noHBand="0" w:noVBand="0"/>
        </w:tblPrEx>
        <w:tc>
          <w:tcPr>
            <w:tcW w:w="2093" w:type="dxa"/>
          </w:tcPr>
          <w:p w:rsidR="008316DC" w:rsidRPr="00A36A92" w:rsidRDefault="008316DC" w:rsidP="008316DC">
            <w:pPr>
              <w:autoSpaceDE w:val="0"/>
              <w:autoSpaceDN w:val="0"/>
              <w:adjustRightInd w:val="0"/>
              <w:spacing w:after="0"/>
              <w:jc w:val="left"/>
              <w:rPr>
                <w:sz w:val="18"/>
                <w:lang w:val="en-GB"/>
              </w:rPr>
            </w:pPr>
            <w:bookmarkStart w:id="19" w:name="ref_IHE_VOL1"/>
            <w:r w:rsidRPr="00A36A92">
              <w:rPr>
                <w:sz w:val="18"/>
                <w:lang w:val="en-GB"/>
              </w:rPr>
              <w:t>I</w:t>
            </w:r>
            <w:r>
              <w:rPr>
                <w:sz w:val="18"/>
                <w:lang w:val="en-GB"/>
              </w:rPr>
              <w:t>TI TF-</w:t>
            </w:r>
            <w:r w:rsidRPr="00A36A92">
              <w:rPr>
                <w:sz w:val="18"/>
                <w:lang w:val="en-GB"/>
              </w:rPr>
              <w:t>1</w:t>
            </w:r>
            <w:bookmarkEnd w:id="19"/>
          </w:p>
        </w:tc>
        <w:tc>
          <w:tcPr>
            <w:tcW w:w="6379" w:type="dxa"/>
          </w:tcPr>
          <w:p w:rsidR="008316DC" w:rsidRPr="00955473" w:rsidRDefault="008316DC" w:rsidP="008316DC">
            <w:pPr>
              <w:pStyle w:val="BodyText"/>
              <w:rPr>
                <w:b/>
                <w:bCs/>
                <w:sz w:val="18"/>
                <w:szCs w:val="18"/>
                <w:lang w:val="en-US"/>
              </w:rPr>
            </w:pPr>
            <w:r w:rsidRPr="00BB495B">
              <w:rPr>
                <w:bCs/>
                <w:sz w:val="18"/>
                <w:szCs w:val="18"/>
                <w:lang w:val="en-GB"/>
              </w:rPr>
              <w:t xml:space="preserve">IHE IT Infrastructure Technical Framework, Volume 1 (linked from </w:t>
            </w:r>
            <w:hyperlink r:id="rId9" w:anchor="IT" w:history="1">
              <w:r w:rsidRPr="00BB495B">
                <w:rPr>
                  <w:rStyle w:val="Hyperlink"/>
                  <w:bCs/>
                  <w:sz w:val="18"/>
                  <w:szCs w:val="18"/>
                  <w:lang w:val="en-GB"/>
                </w:rPr>
                <w:t>http://ihe.net/Technical_Fr</w:t>
              </w:r>
              <w:r w:rsidRPr="00BB495B">
                <w:rPr>
                  <w:rStyle w:val="Hyperlink"/>
                  <w:bCs/>
                  <w:sz w:val="18"/>
                  <w:szCs w:val="18"/>
                  <w:lang w:val="en-GB"/>
                </w:rPr>
                <w:t>a</w:t>
              </w:r>
              <w:r w:rsidRPr="00BB495B">
                <w:rPr>
                  <w:rStyle w:val="Hyperlink"/>
                  <w:bCs/>
                  <w:sz w:val="18"/>
                  <w:szCs w:val="18"/>
                  <w:lang w:val="en-GB"/>
                </w:rPr>
                <w:t>meworks/#IT</w:t>
              </w:r>
            </w:hyperlink>
            <w:r w:rsidRPr="00BB495B">
              <w:rPr>
                <w:bCs/>
                <w:sz w:val="18"/>
                <w:szCs w:val="18"/>
                <w:lang w:val="en-GB"/>
              </w:rPr>
              <w:t xml:space="preserve"> and accessible as </w:t>
            </w:r>
            <w:hyperlink r:id="rId10" w:history="1">
              <w:r w:rsidRPr="00BB495B">
                <w:rPr>
                  <w:rStyle w:val="Hyperlink"/>
                  <w:bCs/>
                  <w:sz w:val="18"/>
                  <w:szCs w:val="18"/>
                  <w:lang w:val="en-GB"/>
                </w:rPr>
                <w:t>http://ihe.net/uploadedFiles/Documents/ITI/IHE_ITI_TF_Vol1.pdf</w:t>
              </w:r>
            </w:hyperlink>
            <w:r w:rsidRPr="00BB495B">
              <w:rPr>
                <w:bCs/>
                <w:sz w:val="18"/>
                <w:szCs w:val="18"/>
                <w:lang w:val="en-GB"/>
              </w:rPr>
              <w:t>)</w:t>
            </w:r>
          </w:p>
        </w:tc>
      </w:tr>
      <w:tr w:rsidR="008316DC" w:rsidRPr="008316DC" w:rsidTr="00042AF5">
        <w:tblPrEx>
          <w:tblLook w:val="01E0" w:firstRow="1" w:lastRow="1" w:firstColumn="1" w:lastColumn="1" w:noHBand="0" w:noVBand="0"/>
        </w:tblPrEx>
        <w:tc>
          <w:tcPr>
            <w:tcW w:w="2093" w:type="dxa"/>
          </w:tcPr>
          <w:p w:rsidR="008316DC" w:rsidRPr="00A36A92" w:rsidRDefault="008316DC" w:rsidP="008316DC">
            <w:pPr>
              <w:autoSpaceDE w:val="0"/>
              <w:autoSpaceDN w:val="0"/>
              <w:adjustRightInd w:val="0"/>
              <w:spacing w:after="0"/>
              <w:jc w:val="left"/>
              <w:rPr>
                <w:sz w:val="18"/>
                <w:lang w:val="en-GB"/>
              </w:rPr>
            </w:pPr>
            <w:bookmarkStart w:id="20" w:name="ref_IHE_VOL2A_ITI1_ITI28"/>
            <w:r w:rsidRPr="00A36A92">
              <w:rPr>
                <w:sz w:val="18"/>
                <w:lang w:val="en-GB"/>
              </w:rPr>
              <w:t>I</w:t>
            </w:r>
            <w:r>
              <w:rPr>
                <w:sz w:val="18"/>
                <w:lang w:val="en-GB"/>
              </w:rPr>
              <w:t>TI TF-2a</w:t>
            </w:r>
            <w:bookmarkEnd w:id="20"/>
          </w:p>
        </w:tc>
        <w:tc>
          <w:tcPr>
            <w:tcW w:w="6379" w:type="dxa"/>
          </w:tcPr>
          <w:p w:rsidR="008316DC" w:rsidRPr="00955473" w:rsidRDefault="008316DC" w:rsidP="008316DC">
            <w:pPr>
              <w:pStyle w:val="BodyText"/>
              <w:rPr>
                <w:sz w:val="18"/>
                <w:szCs w:val="18"/>
                <w:lang w:val="en-US"/>
              </w:rPr>
            </w:pPr>
            <w:r w:rsidRPr="00BB495B">
              <w:rPr>
                <w:bCs/>
                <w:sz w:val="18"/>
                <w:szCs w:val="18"/>
                <w:lang w:val="en-GB"/>
              </w:rPr>
              <w:t>IHE IT Infrastructure Technical Framework, Volume 2</w:t>
            </w:r>
            <w:r>
              <w:rPr>
                <w:bCs/>
                <w:sz w:val="18"/>
                <w:szCs w:val="18"/>
                <w:lang w:val="en-GB"/>
              </w:rPr>
              <w:t>a</w:t>
            </w:r>
            <w:r w:rsidRPr="00BB495B">
              <w:rPr>
                <w:bCs/>
                <w:sz w:val="18"/>
                <w:szCs w:val="18"/>
                <w:lang w:val="en-GB"/>
              </w:rPr>
              <w:t xml:space="preserve"> (linked from </w:t>
            </w:r>
            <w:hyperlink r:id="rId11" w:anchor="IT" w:history="1">
              <w:r w:rsidRPr="00BB495B">
                <w:rPr>
                  <w:rStyle w:val="Hyperlink"/>
                  <w:bCs/>
                  <w:sz w:val="18"/>
                  <w:szCs w:val="18"/>
                  <w:lang w:val="en-GB"/>
                </w:rPr>
                <w:t>http://ihe.net/Technical_Frameworks/#IT</w:t>
              </w:r>
            </w:hyperlink>
            <w:r w:rsidRPr="00BB495B">
              <w:rPr>
                <w:bCs/>
                <w:sz w:val="18"/>
                <w:szCs w:val="18"/>
                <w:lang w:val="en-GB"/>
              </w:rPr>
              <w:t xml:space="preserve"> and accessible as </w:t>
            </w:r>
            <w:hyperlink r:id="rId12" w:history="1">
              <w:r>
                <w:rPr>
                  <w:rStyle w:val="Hyperlink"/>
                  <w:bCs/>
                  <w:sz w:val="18"/>
                  <w:szCs w:val="18"/>
                  <w:lang w:val="en-GB"/>
                </w:rPr>
                <w:t>http://ihe.net/uploadedFiles/Documents/ITI/IHE_ITI_TF_Vol2a.pdf</w:t>
              </w:r>
            </w:hyperlink>
            <w:r w:rsidRPr="00BB495B">
              <w:rPr>
                <w:bCs/>
                <w:sz w:val="18"/>
                <w:szCs w:val="18"/>
                <w:lang w:val="en-GB"/>
              </w:rPr>
              <w:t>)</w:t>
            </w:r>
          </w:p>
        </w:tc>
      </w:tr>
      <w:tr w:rsidR="008316DC" w:rsidRPr="008316DC" w:rsidTr="00042AF5">
        <w:tblPrEx>
          <w:tblLook w:val="01E0" w:firstRow="1" w:lastRow="1" w:firstColumn="1" w:lastColumn="1" w:noHBand="0" w:noVBand="0"/>
        </w:tblPrEx>
        <w:tc>
          <w:tcPr>
            <w:tcW w:w="2093" w:type="dxa"/>
          </w:tcPr>
          <w:p w:rsidR="008316DC" w:rsidRPr="00A36A92" w:rsidRDefault="008316DC" w:rsidP="008316DC">
            <w:pPr>
              <w:autoSpaceDE w:val="0"/>
              <w:autoSpaceDN w:val="0"/>
              <w:adjustRightInd w:val="0"/>
              <w:spacing w:after="0"/>
              <w:jc w:val="left"/>
              <w:rPr>
                <w:sz w:val="18"/>
                <w:lang w:val="en-GB"/>
              </w:rPr>
            </w:pPr>
            <w:bookmarkStart w:id="21" w:name="ref_IHE_Vol2b"/>
            <w:r w:rsidRPr="00A36A92">
              <w:rPr>
                <w:sz w:val="18"/>
                <w:lang w:val="en-GB"/>
              </w:rPr>
              <w:t>I</w:t>
            </w:r>
            <w:r>
              <w:rPr>
                <w:sz w:val="18"/>
                <w:lang w:val="en-GB"/>
              </w:rPr>
              <w:t>TI TF-2b</w:t>
            </w:r>
            <w:bookmarkEnd w:id="21"/>
          </w:p>
        </w:tc>
        <w:tc>
          <w:tcPr>
            <w:tcW w:w="6379" w:type="dxa"/>
          </w:tcPr>
          <w:p w:rsidR="008316DC" w:rsidRPr="00955473" w:rsidRDefault="008316DC" w:rsidP="008316DC">
            <w:pPr>
              <w:pStyle w:val="BodyText"/>
              <w:rPr>
                <w:sz w:val="18"/>
                <w:szCs w:val="18"/>
                <w:lang w:val="en-US"/>
              </w:rPr>
            </w:pPr>
            <w:r w:rsidRPr="00BB495B">
              <w:rPr>
                <w:bCs/>
                <w:sz w:val="18"/>
                <w:szCs w:val="18"/>
                <w:lang w:val="en-GB"/>
              </w:rPr>
              <w:t xml:space="preserve">IHE IT Infrastructure Technical Framework, Volume 2b (linked from </w:t>
            </w:r>
            <w:hyperlink r:id="rId13" w:anchor="IT" w:history="1">
              <w:r w:rsidRPr="00BB495B">
                <w:rPr>
                  <w:rStyle w:val="Hyperlink"/>
                  <w:bCs/>
                  <w:sz w:val="18"/>
                  <w:szCs w:val="18"/>
                  <w:lang w:val="en-GB"/>
                </w:rPr>
                <w:t>http://ihe.net/Technical_Frameworks/#IT</w:t>
              </w:r>
            </w:hyperlink>
            <w:r w:rsidRPr="00BB495B">
              <w:rPr>
                <w:bCs/>
                <w:sz w:val="18"/>
                <w:szCs w:val="18"/>
                <w:lang w:val="en-GB"/>
              </w:rPr>
              <w:t xml:space="preserve"> and accessible as </w:t>
            </w:r>
            <w:hyperlink r:id="rId14" w:history="1">
              <w:r w:rsidRPr="00BB495B">
                <w:rPr>
                  <w:rStyle w:val="Hyperlink"/>
                  <w:bCs/>
                  <w:sz w:val="18"/>
                  <w:szCs w:val="18"/>
                  <w:lang w:val="en-GB"/>
                </w:rPr>
                <w:t>http://ihe.net/uploadedFiles/Documents/ITI/IHE_ITI_TF_Vol2b.pdf</w:t>
              </w:r>
            </w:hyperlink>
            <w:r w:rsidRPr="00BB495B">
              <w:rPr>
                <w:bCs/>
                <w:sz w:val="18"/>
                <w:szCs w:val="18"/>
                <w:lang w:val="en-GB"/>
              </w:rPr>
              <w:t>)</w:t>
            </w:r>
          </w:p>
        </w:tc>
      </w:tr>
      <w:tr w:rsidR="008316DC" w:rsidRPr="008316DC" w:rsidTr="00042AF5">
        <w:tblPrEx>
          <w:tblLook w:val="01E0" w:firstRow="1" w:lastRow="1" w:firstColumn="1" w:lastColumn="1" w:noHBand="0" w:noVBand="0"/>
        </w:tblPrEx>
        <w:tc>
          <w:tcPr>
            <w:tcW w:w="2093" w:type="dxa"/>
          </w:tcPr>
          <w:p w:rsidR="008316DC" w:rsidRPr="00A36A92" w:rsidRDefault="008316DC" w:rsidP="008316DC">
            <w:pPr>
              <w:autoSpaceDE w:val="0"/>
              <w:autoSpaceDN w:val="0"/>
              <w:adjustRightInd w:val="0"/>
              <w:spacing w:after="0"/>
              <w:jc w:val="left"/>
              <w:rPr>
                <w:sz w:val="18"/>
                <w:lang w:val="en-GB"/>
              </w:rPr>
            </w:pPr>
            <w:bookmarkStart w:id="22" w:name="ref_IHE_Vol3"/>
            <w:r w:rsidRPr="00A36A92">
              <w:rPr>
                <w:sz w:val="18"/>
                <w:lang w:val="en-GB"/>
              </w:rPr>
              <w:t>I</w:t>
            </w:r>
            <w:r>
              <w:rPr>
                <w:sz w:val="18"/>
                <w:lang w:val="en-GB"/>
              </w:rPr>
              <w:t>TI TF-3</w:t>
            </w:r>
            <w:bookmarkEnd w:id="22"/>
          </w:p>
        </w:tc>
        <w:tc>
          <w:tcPr>
            <w:tcW w:w="6379" w:type="dxa"/>
          </w:tcPr>
          <w:p w:rsidR="008316DC" w:rsidRPr="00F94055" w:rsidRDefault="008316DC" w:rsidP="008316DC">
            <w:pPr>
              <w:pStyle w:val="BodyText"/>
              <w:rPr>
                <w:sz w:val="18"/>
                <w:szCs w:val="18"/>
                <w:highlight w:val="yellow"/>
                <w:lang w:val="en-US"/>
              </w:rPr>
            </w:pPr>
            <w:r w:rsidRPr="00BB495B">
              <w:rPr>
                <w:bCs/>
                <w:sz w:val="18"/>
                <w:szCs w:val="18"/>
                <w:lang w:val="en-GB"/>
              </w:rPr>
              <w:t xml:space="preserve">IHE IT Infrastructure Technical Framework, Volume </w:t>
            </w:r>
            <w:r>
              <w:rPr>
                <w:bCs/>
                <w:sz w:val="18"/>
                <w:szCs w:val="18"/>
                <w:lang w:val="en-GB"/>
              </w:rPr>
              <w:t>3</w:t>
            </w:r>
            <w:r w:rsidRPr="00BB495B">
              <w:rPr>
                <w:bCs/>
                <w:sz w:val="18"/>
                <w:szCs w:val="18"/>
                <w:lang w:val="en-GB"/>
              </w:rPr>
              <w:t xml:space="preserve"> (linked from </w:t>
            </w:r>
            <w:hyperlink r:id="rId15" w:anchor="IT" w:history="1">
              <w:r w:rsidRPr="00BB495B">
                <w:rPr>
                  <w:rStyle w:val="Hyperlink"/>
                  <w:bCs/>
                  <w:sz w:val="18"/>
                  <w:szCs w:val="18"/>
                  <w:lang w:val="en-GB"/>
                </w:rPr>
                <w:t>http://ihe.net/Technical_Frameworks/#IT</w:t>
              </w:r>
            </w:hyperlink>
            <w:r w:rsidRPr="00BB495B">
              <w:rPr>
                <w:bCs/>
                <w:sz w:val="18"/>
                <w:szCs w:val="18"/>
                <w:lang w:val="en-GB"/>
              </w:rPr>
              <w:t xml:space="preserve"> and accessible as </w:t>
            </w:r>
            <w:hyperlink r:id="rId16" w:history="1">
              <w:r>
                <w:rPr>
                  <w:rStyle w:val="Hyperlink"/>
                  <w:bCs/>
                  <w:sz w:val="18"/>
                  <w:szCs w:val="18"/>
                  <w:lang w:val="en-GB"/>
                </w:rPr>
                <w:t>http://ihe.net/uploadedFiles/Documents/ITI/IHE_ITI_TF_Vol3.pdf</w:t>
              </w:r>
            </w:hyperlink>
            <w:r w:rsidRPr="00BB495B">
              <w:rPr>
                <w:bCs/>
                <w:sz w:val="18"/>
                <w:szCs w:val="18"/>
                <w:lang w:val="en-GB"/>
              </w:rPr>
              <w:t>)</w:t>
            </w:r>
          </w:p>
        </w:tc>
      </w:tr>
      <w:tr w:rsidR="00643E02" w:rsidRPr="008316DC" w:rsidTr="00042AF5">
        <w:tblPrEx>
          <w:tblLook w:val="01E0" w:firstRow="1" w:lastRow="1" w:firstColumn="1" w:lastColumn="1" w:noHBand="0" w:noVBand="0"/>
        </w:tblPrEx>
        <w:tc>
          <w:tcPr>
            <w:tcW w:w="2093" w:type="dxa"/>
          </w:tcPr>
          <w:p w:rsidR="00643E02" w:rsidRPr="00643E02" w:rsidRDefault="00643E02" w:rsidP="00643E02">
            <w:pPr>
              <w:rPr>
                <w:sz w:val="18"/>
                <w:szCs w:val="18"/>
                <w:lang w:val="en-US"/>
              </w:rPr>
            </w:pPr>
            <w:bookmarkStart w:id="23" w:name="ref_MetadataModel"/>
            <w:bookmarkStart w:id="24" w:name="ref_MetadataProfile"/>
            <w:r w:rsidRPr="00643E02">
              <w:rPr>
                <w:sz w:val="18"/>
                <w:szCs w:val="18"/>
                <w:lang w:val="en-US"/>
              </w:rPr>
              <w:t>Metadata Profile</w:t>
            </w:r>
            <w:bookmarkEnd w:id="23"/>
            <w:bookmarkEnd w:id="24"/>
          </w:p>
        </w:tc>
        <w:tc>
          <w:tcPr>
            <w:tcW w:w="6379" w:type="dxa"/>
          </w:tcPr>
          <w:p w:rsidR="00643E02" w:rsidRPr="00643E02" w:rsidRDefault="00643E02" w:rsidP="00643E02">
            <w:pPr>
              <w:rPr>
                <w:sz w:val="18"/>
                <w:szCs w:val="18"/>
                <w:lang w:val="en-GB"/>
              </w:rPr>
            </w:pPr>
            <w:r w:rsidRPr="00643E02">
              <w:rPr>
                <w:sz w:val="18"/>
                <w:szCs w:val="18"/>
                <w:lang w:val="en-GB"/>
              </w:rPr>
              <w:t>XDS Metadata for Document Sharing. Danish Profile.</w:t>
            </w:r>
          </w:p>
          <w:p w:rsidR="00643E02" w:rsidRPr="00643E02" w:rsidRDefault="00643E02" w:rsidP="00643E02">
            <w:pPr>
              <w:rPr>
                <w:sz w:val="18"/>
                <w:szCs w:val="18"/>
                <w:lang w:val="en-GB"/>
              </w:rPr>
            </w:pPr>
            <w:r w:rsidRPr="00643E02">
              <w:rPr>
                <w:sz w:val="18"/>
                <w:szCs w:val="18"/>
                <w:lang w:val="en-GB"/>
              </w:rPr>
              <w:t>National eHealth Authority, Draft profile for Trial Use, version 0.90b January 30, 2015</w:t>
            </w:r>
          </w:p>
          <w:p w:rsidR="00643E02" w:rsidRPr="00643E02" w:rsidRDefault="00643E02" w:rsidP="00643E02">
            <w:pPr>
              <w:rPr>
                <w:sz w:val="18"/>
                <w:szCs w:val="18"/>
                <w:lang w:val="en-US"/>
              </w:rPr>
            </w:pPr>
            <w:hyperlink r:id="rId17" w:history="1">
              <w:r w:rsidRPr="00643E02">
                <w:rPr>
                  <w:rStyle w:val="Hyperlink"/>
                  <w:sz w:val="18"/>
                  <w:szCs w:val="18"/>
                  <w:lang w:val="en-GB"/>
                </w:rPr>
                <w:t>http://svn.medcom.dk/svn/drafts/Standarder/IHE/DK_profil_metadata/Metadata-v090.docx</w:t>
              </w:r>
            </w:hyperlink>
          </w:p>
        </w:tc>
      </w:tr>
      <w:tr w:rsidR="008C31EA" w:rsidRPr="008316DC"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bookmarkStart w:id="25" w:name="HSUID_header"/>
            <w:r w:rsidRPr="00A36A92">
              <w:rPr>
                <w:sz w:val="18"/>
                <w:lang w:val="en-GB"/>
              </w:rPr>
              <w:t>HSUID-header</w:t>
            </w:r>
            <w:bookmarkEnd w:id="25"/>
          </w:p>
        </w:tc>
        <w:tc>
          <w:tcPr>
            <w:tcW w:w="6379" w:type="dxa"/>
          </w:tcPr>
          <w:p w:rsidR="008C31EA" w:rsidRPr="00A36A92" w:rsidRDefault="008C31EA" w:rsidP="003C134E">
            <w:pPr>
              <w:pStyle w:val="BodyText"/>
              <w:rPr>
                <w:sz w:val="18"/>
                <w:szCs w:val="18"/>
                <w:lang w:val="en-GB"/>
              </w:rPr>
            </w:pPr>
            <w:r w:rsidRPr="00A36A92">
              <w:rPr>
                <w:sz w:val="18"/>
                <w:szCs w:val="18"/>
                <w:lang w:val="en-GB"/>
              </w:rPr>
              <w:t>Healthcare Service User Identification Header (SSE/11734/IFS/00</w:t>
            </w:r>
            <w:r w:rsidR="003C134E">
              <w:rPr>
                <w:sz w:val="18"/>
                <w:szCs w:val="18"/>
                <w:lang w:val="en-GB"/>
              </w:rPr>
              <w:t>18</w:t>
            </w:r>
            <w:r w:rsidRPr="00A36A92">
              <w:rPr>
                <w:sz w:val="18"/>
                <w:szCs w:val="18"/>
                <w:lang w:val="en-GB"/>
              </w:rPr>
              <w:t>)</w:t>
            </w:r>
          </w:p>
        </w:tc>
      </w:tr>
    </w:tbl>
    <w:p w:rsidR="008C31EA" w:rsidRPr="00A36A92" w:rsidRDefault="002059AB" w:rsidP="00042AF5">
      <w:pPr>
        <w:pStyle w:val="Heading2"/>
        <w:rPr>
          <w:lang w:val="en-GB"/>
        </w:rPr>
      </w:pPr>
      <w:bookmarkStart w:id="26" w:name="_Ref324504461"/>
      <w:bookmarkStart w:id="27" w:name="_Toc327534192"/>
      <w:bookmarkStart w:id="28" w:name="_Toc441663667"/>
      <w:r>
        <w:rPr>
          <w:lang w:val="en-GB"/>
        </w:rPr>
        <w:lastRenderedPageBreak/>
        <w:t xml:space="preserve">User </w:t>
      </w:r>
      <w:r w:rsidR="00B2165D">
        <w:rPr>
          <w:lang w:val="en-GB"/>
        </w:rPr>
        <w:t>System</w:t>
      </w:r>
      <w:r w:rsidR="008316DC">
        <w:rPr>
          <w:lang w:val="en-GB"/>
        </w:rPr>
        <w:t>’</w:t>
      </w:r>
      <w:r w:rsidR="00B2165D" w:rsidRPr="00A36A92">
        <w:rPr>
          <w:lang w:val="en-GB"/>
        </w:rPr>
        <w:t>s Responsibility</w:t>
      </w:r>
      <w:bookmarkEnd w:id="26"/>
      <w:bookmarkEnd w:id="27"/>
      <w:bookmarkEnd w:id="28"/>
    </w:p>
    <w:p w:rsidR="00E63E80" w:rsidRPr="00A36A92" w:rsidRDefault="000E1433" w:rsidP="00E63E80">
      <w:pPr>
        <w:rPr>
          <w:rStyle w:val="notranslate"/>
          <w:rFonts w:cs="Arial"/>
          <w:color w:val="000000"/>
          <w:lang w:val="en-GB"/>
        </w:rPr>
      </w:pPr>
      <w:r>
        <w:rPr>
          <w:rStyle w:val="notranslate"/>
          <w:rFonts w:cs="Arial"/>
          <w:color w:val="000000"/>
          <w:lang w:val="en-GB"/>
        </w:rPr>
        <w:t xml:space="preserve">The </w:t>
      </w:r>
      <w:r w:rsidR="0097789C">
        <w:rPr>
          <w:rStyle w:val="notranslate"/>
          <w:rFonts w:cs="Arial"/>
          <w:color w:val="000000"/>
          <w:lang w:val="en-GB"/>
        </w:rPr>
        <w:t>w</w:t>
      </w:r>
      <w:r>
        <w:rPr>
          <w:rStyle w:val="notranslate"/>
          <w:rFonts w:cs="Arial"/>
          <w:color w:val="000000"/>
          <w:lang w:val="en-GB"/>
        </w:rPr>
        <w:t>eb service that is the subject of this document</w:t>
      </w:r>
      <w:r w:rsidR="00E63E80" w:rsidRPr="00A36A92">
        <w:rPr>
          <w:rStyle w:val="notranslate"/>
          <w:rFonts w:cs="Arial"/>
          <w:color w:val="000000"/>
          <w:lang w:val="en-GB"/>
        </w:rPr>
        <w:t xml:space="preserve"> perform</w:t>
      </w:r>
      <w:r w:rsidR="00DE421A">
        <w:rPr>
          <w:rStyle w:val="notranslate"/>
          <w:rFonts w:cs="Arial"/>
          <w:color w:val="000000"/>
          <w:lang w:val="en-GB"/>
        </w:rPr>
        <w:t>s</w:t>
      </w:r>
      <w:r w:rsidR="00E63E80" w:rsidRPr="00A36A92">
        <w:rPr>
          <w:rStyle w:val="notranslate"/>
          <w:rFonts w:cs="Arial"/>
          <w:color w:val="000000"/>
          <w:lang w:val="en-GB"/>
        </w:rPr>
        <w:t xml:space="preserve"> checks on consent as required by </w:t>
      </w:r>
      <w:r w:rsidR="00E63E80" w:rsidRPr="004D3E9F">
        <w:rPr>
          <w:rStyle w:val="notranslate"/>
          <w:rFonts w:cs="Arial"/>
          <w:color w:val="000000"/>
          <w:lang w:val="en-GB"/>
        </w:rPr>
        <w:t>Health Act</w:t>
      </w:r>
      <w:r w:rsidR="00E63E80" w:rsidRPr="00A36A92">
        <w:rPr>
          <w:rStyle w:val="notranslate"/>
          <w:rFonts w:cs="Arial"/>
          <w:color w:val="000000"/>
          <w:lang w:val="en-GB"/>
        </w:rPr>
        <w:t xml:space="preserve"> §42a paragraph</w:t>
      </w:r>
      <w:r w:rsidR="00E63E80" w:rsidRPr="00A36A92">
        <w:rPr>
          <w:rStyle w:val="apple-converted-space"/>
          <w:rFonts w:cs="Arial"/>
          <w:color w:val="000000"/>
          <w:lang w:val="en-GB"/>
        </w:rPr>
        <w:t> </w:t>
      </w:r>
      <w:r w:rsidR="00E63E80" w:rsidRPr="00A36A92">
        <w:rPr>
          <w:rStyle w:val="notranslate"/>
          <w:rFonts w:cs="Arial"/>
          <w:color w:val="000000"/>
          <w:lang w:val="en-GB"/>
        </w:rPr>
        <w:t>6 and</w:t>
      </w:r>
      <w:r w:rsidR="00E63E80" w:rsidRPr="00A36A92">
        <w:rPr>
          <w:rStyle w:val="apple-converted-space"/>
          <w:rFonts w:cs="Arial"/>
          <w:color w:val="000000"/>
          <w:lang w:val="en-GB"/>
        </w:rPr>
        <w:t> </w:t>
      </w:r>
      <w:r w:rsidR="00E63E80" w:rsidRPr="00A36A92">
        <w:rPr>
          <w:rStyle w:val="notranslate"/>
          <w:rFonts w:cs="Arial"/>
          <w:color w:val="000000"/>
          <w:lang w:val="en-GB"/>
        </w:rPr>
        <w:t>7</w:t>
      </w:r>
      <w:r w:rsidR="00FA653C">
        <w:rPr>
          <w:rStyle w:val="notranslate"/>
          <w:rFonts w:cs="Arial"/>
          <w:color w:val="000000"/>
          <w:lang w:val="en-GB"/>
        </w:rPr>
        <w:t>,</w:t>
      </w:r>
      <w:r w:rsidR="00E63E80" w:rsidRPr="00A36A92">
        <w:rPr>
          <w:rStyle w:val="notranslate"/>
          <w:rFonts w:cs="Arial"/>
          <w:color w:val="000000"/>
          <w:lang w:val="en-GB"/>
        </w:rPr>
        <w:t xml:space="preserve"> unless </w:t>
      </w:r>
      <w:r w:rsidR="0097789C">
        <w:rPr>
          <w:rStyle w:val="notranslate"/>
          <w:rFonts w:cs="Arial"/>
          <w:color w:val="000000"/>
          <w:lang w:val="en-GB"/>
        </w:rPr>
        <w:t xml:space="preserve">consent overriding is </w:t>
      </w:r>
      <w:r w:rsidR="00DE421A">
        <w:rPr>
          <w:rStyle w:val="notranslate"/>
          <w:rFonts w:cs="Arial"/>
          <w:color w:val="000000"/>
          <w:lang w:val="en-GB"/>
        </w:rPr>
        <w:t>involved (§42a paragraph</w:t>
      </w:r>
      <w:r w:rsidR="00E63E80" w:rsidRPr="00A36A92">
        <w:rPr>
          <w:rStyle w:val="notranslate"/>
          <w:rFonts w:cs="Arial"/>
          <w:color w:val="000000"/>
          <w:lang w:val="en-GB"/>
        </w:rPr>
        <w:t xml:space="preserve"> 5).</w:t>
      </w:r>
    </w:p>
    <w:p w:rsidR="00E63E80" w:rsidRPr="00A36A92" w:rsidRDefault="00E63E80" w:rsidP="00E63E80">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In addition,</w:t>
      </w:r>
      <w:r w:rsidR="00DE421A">
        <w:rPr>
          <w:rStyle w:val="notranslate"/>
          <w:rFonts w:ascii="Arial" w:hAnsi="Arial" w:cs="Arial"/>
          <w:color w:val="000000"/>
          <w:sz w:val="22"/>
          <w:szCs w:val="22"/>
        </w:rPr>
        <w:t xml:space="preserve"> in regard to the user’s access to data,</w:t>
      </w:r>
      <w:r w:rsidR="007F6ACA" w:rsidRPr="00A36A92">
        <w:rPr>
          <w:rStyle w:val="notranslate"/>
          <w:rFonts w:ascii="Arial" w:hAnsi="Arial" w:cs="Arial"/>
          <w:color w:val="000000"/>
          <w:sz w:val="22"/>
          <w:szCs w:val="22"/>
        </w:rPr>
        <w:t xml:space="preserve"> </w:t>
      </w:r>
      <w:r w:rsidRPr="00A36A92">
        <w:rPr>
          <w:rStyle w:val="notranslate"/>
          <w:rFonts w:ascii="Arial" w:hAnsi="Arial" w:cs="Arial"/>
          <w:color w:val="000000"/>
          <w:sz w:val="22"/>
          <w:szCs w:val="22"/>
        </w:rPr>
        <w:t xml:space="preserve">there may be </w:t>
      </w:r>
      <w:r w:rsidR="00DE421A">
        <w:rPr>
          <w:rStyle w:val="notranslate"/>
          <w:rFonts w:ascii="Arial" w:hAnsi="Arial" w:cs="Arial"/>
          <w:color w:val="000000"/>
          <w:sz w:val="22"/>
          <w:szCs w:val="22"/>
        </w:rPr>
        <w:t xml:space="preserve">aspects of complying with </w:t>
      </w:r>
      <w:r w:rsidR="00DE421A" w:rsidRPr="00DE421A">
        <w:rPr>
          <w:rStyle w:val="notranslate"/>
          <w:rFonts w:ascii="Arial" w:hAnsi="Arial" w:cs="Arial"/>
          <w:color w:val="000000"/>
          <w:sz w:val="22"/>
          <w:szCs w:val="22"/>
        </w:rPr>
        <w:t>Health Act §42a</w:t>
      </w:r>
      <w:r w:rsidRPr="00A36A92">
        <w:rPr>
          <w:rStyle w:val="notranslate"/>
          <w:rFonts w:ascii="Arial" w:hAnsi="Arial" w:cs="Arial"/>
          <w:color w:val="000000"/>
          <w:sz w:val="22"/>
          <w:szCs w:val="22"/>
        </w:rPr>
        <w:t xml:space="preserve"> </w:t>
      </w:r>
      <w:r w:rsidR="007F6ACA" w:rsidRPr="00A36A92">
        <w:rPr>
          <w:rStyle w:val="notranslate"/>
          <w:rFonts w:ascii="Arial" w:hAnsi="Arial" w:cs="Arial"/>
          <w:color w:val="000000"/>
          <w:sz w:val="22"/>
          <w:szCs w:val="22"/>
        </w:rPr>
        <w:t xml:space="preserve">that </w:t>
      </w:r>
      <w:r w:rsidRPr="00A36A92">
        <w:rPr>
          <w:rStyle w:val="notranslate"/>
          <w:rFonts w:ascii="Arial" w:hAnsi="Arial" w:cs="Arial"/>
          <w:color w:val="000000"/>
          <w:sz w:val="22"/>
          <w:szCs w:val="22"/>
        </w:rPr>
        <w:t xml:space="preserve">the </w:t>
      </w:r>
      <w:r w:rsidR="00DE421A">
        <w:rPr>
          <w:rStyle w:val="notranslate"/>
          <w:rFonts w:ascii="Arial" w:hAnsi="Arial" w:cs="Arial"/>
          <w:color w:val="000000"/>
          <w:sz w:val="22"/>
          <w:szCs w:val="22"/>
        </w:rPr>
        <w:t>W</w:t>
      </w:r>
      <w:r w:rsidRPr="00A36A92">
        <w:rPr>
          <w:rStyle w:val="notranslate"/>
          <w:rFonts w:ascii="Arial" w:hAnsi="Arial" w:cs="Arial"/>
          <w:color w:val="000000"/>
          <w:sz w:val="22"/>
          <w:szCs w:val="22"/>
        </w:rPr>
        <w:t xml:space="preserve">eb service does not have the ability to control, including the </w:t>
      </w:r>
      <w:r w:rsidR="007F6ACA" w:rsidRPr="00A36A92">
        <w:rPr>
          <w:rStyle w:val="notranslate"/>
          <w:rFonts w:ascii="Arial" w:hAnsi="Arial" w:cs="Arial"/>
          <w:color w:val="000000"/>
          <w:sz w:val="22"/>
          <w:szCs w:val="22"/>
        </w:rPr>
        <w:t>necessity of</w:t>
      </w:r>
      <w:r w:rsidRPr="00A36A92">
        <w:rPr>
          <w:rStyle w:val="notranslate"/>
          <w:rFonts w:ascii="Arial" w:hAnsi="Arial" w:cs="Arial"/>
          <w:color w:val="000000"/>
          <w:sz w:val="22"/>
          <w:szCs w:val="22"/>
        </w:rPr>
        <w:t xml:space="preserve"> access to</w:t>
      </w:r>
      <w:r w:rsidR="00DE421A">
        <w:rPr>
          <w:rStyle w:val="notranslate"/>
          <w:rFonts w:ascii="Arial" w:hAnsi="Arial" w:cs="Arial"/>
          <w:color w:val="000000"/>
          <w:sz w:val="22"/>
          <w:szCs w:val="22"/>
        </w:rPr>
        <w:t xml:space="preserve"> the</w:t>
      </w:r>
      <w:r w:rsidRPr="00A36A92">
        <w:rPr>
          <w:rStyle w:val="notranslate"/>
          <w:rFonts w:ascii="Arial" w:hAnsi="Arial" w:cs="Arial"/>
          <w:color w:val="000000"/>
          <w:sz w:val="22"/>
          <w:szCs w:val="22"/>
        </w:rPr>
        <w:t xml:space="preserve"> information and</w:t>
      </w:r>
      <w:r w:rsidR="00726669">
        <w:rPr>
          <w:rStyle w:val="notranslate"/>
          <w:rFonts w:ascii="Arial" w:hAnsi="Arial" w:cs="Arial"/>
          <w:color w:val="000000"/>
          <w:sz w:val="22"/>
          <w:szCs w:val="22"/>
        </w:rPr>
        <w:t xml:space="preserve"> the</w:t>
      </w:r>
      <w:r w:rsidRPr="00A36A92">
        <w:rPr>
          <w:rStyle w:val="notranslate"/>
          <w:rFonts w:ascii="Arial" w:hAnsi="Arial" w:cs="Arial"/>
          <w:color w:val="000000"/>
          <w:sz w:val="22"/>
          <w:szCs w:val="22"/>
        </w:rPr>
        <w:t xml:space="preserve"> hospital management's authorization of non-authorized healthcare professionals.</w:t>
      </w:r>
      <w:r w:rsidR="00505AFE" w:rsidRPr="00A36A92">
        <w:rPr>
          <w:rStyle w:val="notranslate"/>
          <w:rFonts w:ascii="Arial" w:hAnsi="Arial" w:cs="Arial"/>
          <w:color w:val="000000"/>
          <w:sz w:val="22"/>
          <w:szCs w:val="22"/>
        </w:rPr>
        <w:t xml:space="preserve"> Consequently,</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agreements</w:t>
      </w:r>
      <w:r w:rsidR="00505AFE" w:rsidRPr="00A36A92">
        <w:rPr>
          <w:rStyle w:val="notranslate"/>
          <w:rFonts w:ascii="Arial" w:hAnsi="Arial" w:cs="Arial"/>
          <w:color w:val="000000"/>
          <w:sz w:val="22"/>
          <w:szCs w:val="22"/>
        </w:rPr>
        <w:t xml:space="preserve"> must be made</w:t>
      </w:r>
      <w:r w:rsidRPr="00A36A92">
        <w:rPr>
          <w:rStyle w:val="notranslate"/>
          <w:rFonts w:ascii="Arial" w:hAnsi="Arial" w:cs="Arial"/>
          <w:color w:val="000000"/>
          <w:sz w:val="22"/>
          <w:szCs w:val="22"/>
        </w:rPr>
        <w:t xml:space="preserve"> between the</w:t>
      </w:r>
      <w:r w:rsidR="00726669">
        <w:rPr>
          <w:rStyle w:val="notranslate"/>
          <w:rFonts w:ascii="Arial" w:hAnsi="Arial" w:cs="Arial"/>
          <w:color w:val="000000"/>
          <w:sz w:val="22"/>
          <w:szCs w:val="22"/>
        </w:rPr>
        <w:t xml:space="preserve"> data</w:t>
      </w:r>
      <w:r w:rsidRPr="00A36A92">
        <w:rPr>
          <w:rStyle w:val="notranslate"/>
          <w:rFonts w:ascii="Arial" w:hAnsi="Arial" w:cs="Arial"/>
          <w:color w:val="000000"/>
          <w:sz w:val="22"/>
          <w:szCs w:val="22"/>
        </w:rPr>
        <w:t xml:space="preserve"> controller for DDS Registry and </w:t>
      </w:r>
      <w:r w:rsidR="00505AFE" w:rsidRPr="00A36A92">
        <w:rPr>
          <w:rStyle w:val="notranslate"/>
          <w:rFonts w:ascii="Arial" w:hAnsi="Arial" w:cs="Arial"/>
          <w:color w:val="000000"/>
          <w:sz w:val="22"/>
          <w:szCs w:val="22"/>
        </w:rPr>
        <w:t xml:space="preserve">the </w:t>
      </w:r>
      <w:r w:rsidR="002059AB">
        <w:rPr>
          <w:rStyle w:val="notranslate"/>
          <w:rFonts w:ascii="Arial" w:hAnsi="Arial" w:cs="Arial"/>
          <w:color w:val="000000"/>
          <w:sz w:val="22"/>
          <w:szCs w:val="22"/>
        </w:rPr>
        <w:t>user system</w:t>
      </w:r>
      <w:r w:rsidRPr="00A36A92">
        <w:rPr>
          <w:rStyle w:val="notranslate"/>
          <w:rFonts w:ascii="Arial" w:hAnsi="Arial" w:cs="Arial"/>
          <w:color w:val="000000"/>
          <w:sz w:val="22"/>
          <w:szCs w:val="22"/>
        </w:rPr>
        <w:t xml:space="preserve"> </w:t>
      </w:r>
      <w:r w:rsidR="00726669">
        <w:rPr>
          <w:rStyle w:val="notranslate"/>
          <w:rFonts w:ascii="Arial" w:hAnsi="Arial" w:cs="Arial"/>
          <w:color w:val="000000"/>
          <w:sz w:val="22"/>
          <w:szCs w:val="22"/>
        </w:rPr>
        <w:t>to</w:t>
      </w:r>
      <w:r w:rsidRPr="00A36A92">
        <w:rPr>
          <w:rStyle w:val="notranslate"/>
          <w:rFonts w:ascii="Arial" w:hAnsi="Arial" w:cs="Arial"/>
          <w:color w:val="000000"/>
          <w:sz w:val="22"/>
          <w:szCs w:val="22"/>
        </w:rPr>
        <w:t xml:space="preserve"> </w:t>
      </w:r>
      <w:r w:rsidR="00726669">
        <w:rPr>
          <w:rStyle w:val="notranslate"/>
          <w:rFonts w:ascii="Arial" w:hAnsi="Arial" w:cs="Arial"/>
          <w:color w:val="000000"/>
          <w:sz w:val="22"/>
          <w:szCs w:val="22"/>
        </w:rPr>
        <w:t>establish</w:t>
      </w:r>
      <w:r w:rsidRPr="00A36A92">
        <w:rPr>
          <w:rStyle w:val="notranslate"/>
          <w:rFonts w:ascii="Arial" w:hAnsi="Arial" w:cs="Arial"/>
          <w:color w:val="000000"/>
          <w:sz w:val="22"/>
          <w:szCs w:val="22"/>
        </w:rPr>
        <w:t xml:space="preserve"> the</w:t>
      </w:r>
      <w:r w:rsidR="00505AFE" w:rsidRPr="00A36A92">
        <w:rPr>
          <w:rStyle w:val="notranslate"/>
          <w:rFonts w:ascii="Arial" w:hAnsi="Arial" w:cs="Arial"/>
          <w:color w:val="000000"/>
          <w:sz w:val="22"/>
          <w:szCs w:val="22"/>
        </w:rPr>
        <w:t xml:space="preserve"> </w:t>
      </w:r>
      <w:r w:rsidR="002059AB">
        <w:rPr>
          <w:rStyle w:val="notranslate"/>
          <w:rFonts w:ascii="Arial" w:hAnsi="Arial" w:cs="Arial"/>
          <w:color w:val="000000"/>
          <w:sz w:val="22"/>
          <w:szCs w:val="22"/>
        </w:rPr>
        <w:t>user system</w:t>
      </w:r>
      <w:r w:rsidRPr="00A36A92">
        <w:rPr>
          <w:rStyle w:val="notranslate"/>
          <w:rFonts w:ascii="Arial" w:hAnsi="Arial" w:cs="Arial"/>
          <w:color w:val="000000"/>
          <w:sz w:val="22"/>
          <w:szCs w:val="22"/>
        </w:rPr>
        <w:t xml:space="preserve">'s responsibility in </w:t>
      </w:r>
      <w:r w:rsidR="00505AFE" w:rsidRPr="00A36A92">
        <w:rPr>
          <w:rStyle w:val="notranslate"/>
          <w:rFonts w:ascii="Arial" w:hAnsi="Arial" w:cs="Arial"/>
          <w:color w:val="000000"/>
          <w:sz w:val="22"/>
          <w:szCs w:val="22"/>
        </w:rPr>
        <w:t xml:space="preserve">regard to compliance of </w:t>
      </w:r>
      <w:r w:rsidRPr="00A36A92">
        <w:rPr>
          <w:rStyle w:val="notranslate"/>
          <w:rFonts w:ascii="Arial" w:hAnsi="Arial" w:cs="Arial"/>
          <w:color w:val="000000"/>
          <w:sz w:val="22"/>
          <w:szCs w:val="22"/>
        </w:rPr>
        <w:t xml:space="preserve">Health Act §42a and </w:t>
      </w:r>
      <w:r w:rsidR="00726669">
        <w:rPr>
          <w:rStyle w:val="notranslate"/>
          <w:rFonts w:ascii="Arial" w:hAnsi="Arial" w:cs="Arial"/>
          <w:color w:val="000000"/>
          <w:sz w:val="22"/>
          <w:szCs w:val="22"/>
        </w:rPr>
        <w:t>additional</w:t>
      </w:r>
      <w:r w:rsidRPr="00A36A92">
        <w:rPr>
          <w:rStyle w:val="notranslate"/>
          <w:rFonts w:ascii="Arial" w:hAnsi="Arial" w:cs="Arial"/>
          <w:color w:val="000000"/>
          <w:sz w:val="22"/>
          <w:szCs w:val="22"/>
        </w:rPr>
        <w:t xml:space="preserve"> IT secur</w:t>
      </w:r>
      <w:r w:rsidR="00FA653C">
        <w:rPr>
          <w:rStyle w:val="notranslate"/>
          <w:rFonts w:ascii="Arial" w:hAnsi="Arial" w:cs="Arial"/>
          <w:color w:val="000000"/>
          <w:sz w:val="22"/>
          <w:szCs w:val="22"/>
        </w:rPr>
        <w:t>ity control laws and regulations</w:t>
      </w:r>
      <w:r w:rsidR="00505AFE" w:rsidRPr="00A36A92">
        <w:rPr>
          <w:rStyle w:val="notranslate"/>
          <w:rFonts w:ascii="Arial" w:hAnsi="Arial" w:cs="Arial"/>
          <w:color w:val="000000"/>
          <w:sz w:val="22"/>
          <w:szCs w:val="22"/>
        </w:rPr>
        <w:t>.</w:t>
      </w:r>
    </w:p>
    <w:p w:rsidR="00E63E80" w:rsidRPr="00A36A92" w:rsidRDefault="00E63E80" w:rsidP="00E63E80">
      <w:pPr>
        <w:rPr>
          <w:lang w:val="en-GB"/>
        </w:rPr>
      </w:pPr>
    </w:p>
    <w:p w:rsidR="008C31EA" w:rsidRPr="00A36A92" w:rsidRDefault="00E743CA" w:rsidP="00042AF5">
      <w:pPr>
        <w:pStyle w:val="Heading1"/>
        <w:rPr>
          <w:lang w:val="en-GB"/>
        </w:rPr>
      </w:pPr>
      <w:bookmarkStart w:id="29" w:name="_Toc327534193"/>
      <w:bookmarkStart w:id="30" w:name="_Toc441663668"/>
      <w:r>
        <w:rPr>
          <w:lang w:val="en-GB"/>
        </w:rPr>
        <w:lastRenderedPageBreak/>
        <w:t>Usage Scen</w:t>
      </w:r>
      <w:r w:rsidRPr="00A36A92">
        <w:rPr>
          <w:lang w:val="en-GB"/>
        </w:rPr>
        <w:t xml:space="preserve">arios </w:t>
      </w:r>
      <w:r w:rsidR="008C31EA" w:rsidRPr="00A36A92">
        <w:rPr>
          <w:lang w:val="en-GB"/>
        </w:rPr>
        <w:t xml:space="preserve">for </w:t>
      </w:r>
      <w:r w:rsidR="00CF4D70" w:rsidRPr="00A36A92">
        <w:rPr>
          <w:lang w:val="en-GB"/>
        </w:rPr>
        <w:t>DDS Registry</w:t>
      </w:r>
      <w:bookmarkEnd w:id="29"/>
      <w:bookmarkEnd w:id="30"/>
    </w:p>
    <w:p w:rsidR="00505AFE" w:rsidRPr="00A36A92" w:rsidRDefault="00505AFE" w:rsidP="00505AFE">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DDS Registry </w:t>
      </w:r>
      <w:r w:rsidR="00296D2C">
        <w:rPr>
          <w:rStyle w:val="notranslate"/>
          <w:rFonts w:ascii="Arial" w:hAnsi="Arial" w:cs="Arial"/>
          <w:color w:val="000000"/>
          <w:sz w:val="22"/>
          <w:szCs w:val="22"/>
        </w:rPr>
        <w:t>performs</w:t>
      </w:r>
      <w:r w:rsidRPr="00A36A92">
        <w:rPr>
          <w:rStyle w:val="notranslate"/>
          <w:rFonts w:ascii="Arial" w:hAnsi="Arial" w:cs="Arial"/>
          <w:color w:val="000000"/>
          <w:sz w:val="22"/>
          <w:szCs w:val="22"/>
        </w:rPr>
        <w:t xml:space="preserve"> the role of Document Registry</w:t>
      </w:r>
      <w:r w:rsidR="00C43DD4" w:rsidRPr="00A36A92">
        <w:rPr>
          <w:rStyle w:val="notranslate"/>
          <w:rFonts w:ascii="Arial" w:hAnsi="Arial" w:cs="Arial"/>
          <w:color w:val="000000"/>
          <w:sz w:val="22"/>
          <w:szCs w:val="22"/>
        </w:rPr>
        <w:t xml:space="preserve">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ref_IHE_VOL1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8C57D0" w:rsidRPr="008C57D0">
        <w:rPr>
          <w:rFonts w:ascii="Arial" w:hAnsi="Arial" w:cs="Arial"/>
          <w:sz w:val="18"/>
          <w:szCs w:val="18"/>
        </w:rPr>
        <w:t>ITI</w:t>
      </w:r>
      <w:r w:rsidR="008C57D0">
        <w:rPr>
          <w:sz w:val="18"/>
        </w:rPr>
        <w:t xml:space="preserve"> TF-</w:t>
      </w:r>
      <w:r w:rsidR="008C57D0" w:rsidRPr="00A36A92">
        <w:rPr>
          <w:sz w:val="18"/>
        </w:rPr>
        <w:t>1</w:t>
      </w:r>
      <w:r w:rsidR="00C43DD4" w:rsidRPr="00A36A92">
        <w:rPr>
          <w:rFonts w:ascii="Arial" w:hAnsi="Arial" w:cs="Arial"/>
          <w:sz w:val="18"/>
          <w:szCs w:val="18"/>
        </w:rPr>
        <w:fldChar w:fldCharType="end"/>
      </w:r>
      <w:r w:rsidR="00C43DD4" w:rsidRPr="00A36A92">
        <w:rPr>
          <w:rFonts w:ascii="Arial" w:hAnsi="Arial" w:cs="Arial"/>
          <w:sz w:val="22"/>
          <w:szCs w:val="22"/>
        </w:rPr>
        <w:t xml:space="preserve">] </w:t>
      </w:r>
      <w:r w:rsidR="004F5B5B">
        <w:rPr>
          <w:rFonts w:ascii="Arial" w:hAnsi="Arial" w:cs="Arial"/>
          <w:sz w:val="22"/>
          <w:szCs w:val="22"/>
        </w:rPr>
        <w:t xml:space="preserve">where </w:t>
      </w:r>
      <w:r w:rsidR="004F5B5B">
        <w:rPr>
          <w:rStyle w:val="notranslate"/>
          <w:rFonts w:ascii="Arial" w:hAnsi="Arial" w:cs="Arial"/>
          <w:color w:val="000000"/>
          <w:sz w:val="22"/>
          <w:szCs w:val="22"/>
        </w:rPr>
        <w:t>document metadata registered about documents are stored in an XDS Registry associated with DDS Registry</w:t>
      </w:r>
      <w:r w:rsidR="00C43DD4" w:rsidRPr="00A36A92">
        <w:rPr>
          <w:rFonts w:ascii="Arial" w:hAnsi="Arial" w:cs="Arial"/>
          <w:sz w:val="22"/>
          <w:szCs w:val="22"/>
        </w:rPr>
        <w:t>.</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DDS Registry does not perform the role of a Document Repository</w:t>
      </w:r>
      <w:r w:rsidR="00C43DD4" w:rsidRPr="00A36A92">
        <w:rPr>
          <w:rStyle w:val="notranslate"/>
          <w:rFonts w:ascii="Arial" w:hAnsi="Arial" w:cs="Arial"/>
          <w:color w:val="000000"/>
          <w:sz w:val="22"/>
          <w:szCs w:val="22"/>
        </w:rPr>
        <w:t xml:space="preserve">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ref_IHE_VOL1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8C57D0" w:rsidRPr="008C57D0">
        <w:rPr>
          <w:rFonts w:ascii="Arial" w:hAnsi="Arial" w:cs="Arial"/>
          <w:sz w:val="18"/>
          <w:szCs w:val="18"/>
        </w:rPr>
        <w:t>ITI</w:t>
      </w:r>
      <w:r w:rsidR="008C57D0">
        <w:rPr>
          <w:sz w:val="18"/>
        </w:rPr>
        <w:t xml:space="preserve"> TF-</w:t>
      </w:r>
      <w:r w:rsidR="008C57D0" w:rsidRPr="00A36A92">
        <w:rPr>
          <w:sz w:val="18"/>
        </w:rPr>
        <w:t>1</w:t>
      </w:r>
      <w:r w:rsidR="00C43DD4" w:rsidRPr="00A36A92">
        <w:rPr>
          <w:rFonts w:ascii="Arial" w:hAnsi="Arial" w:cs="Arial"/>
          <w:sz w:val="18"/>
          <w:szCs w:val="18"/>
        </w:rPr>
        <w:fldChar w:fldCharType="end"/>
      </w:r>
      <w:r w:rsidR="00C43DD4" w:rsidRPr="00A36A92">
        <w:rPr>
          <w:rFonts w:ascii="Arial" w:hAnsi="Arial" w:cs="Arial"/>
          <w:sz w:val="22"/>
          <w:szCs w:val="22"/>
        </w:rPr>
        <w:t>]</w:t>
      </w:r>
      <w:r w:rsidRPr="00A36A92">
        <w:rPr>
          <w:rStyle w:val="notranslate"/>
          <w:rFonts w:ascii="Arial" w:hAnsi="Arial" w:cs="Arial"/>
          <w:color w:val="000000"/>
          <w:sz w:val="22"/>
          <w:szCs w:val="22"/>
        </w:rPr>
        <w:t>.</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This role is </w:t>
      </w:r>
      <w:r w:rsidR="00C40D1E" w:rsidRPr="00A36A92">
        <w:rPr>
          <w:rStyle w:val="notranslate"/>
          <w:rFonts w:ascii="Arial" w:hAnsi="Arial" w:cs="Arial"/>
          <w:color w:val="000000"/>
          <w:sz w:val="22"/>
          <w:szCs w:val="22"/>
        </w:rPr>
        <w:t>performed</w:t>
      </w:r>
      <w:r w:rsidRPr="00A36A92">
        <w:rPr>
          <w:rStyle w:val="notranslate"/>
          <w:rFonts w:ascii="Arial" w:hAnsi="Arial" w:cs="Arial"/>
          <w:color w:val="000000"/>
          <w:sz w:val="22"/>
          <w:szCs w:val="22"/>
        </w:rPr>
        <w:t xml:space="preserve"> by the source systems that </w:t>
      </w:r>
      <w:r w:rsidR="00C40D1E" w:rsidRPr="00A36A92">
        <w:rPr>
          <w:rStyle w:val="notranslate"/>
          <w:rFonts w:ascii="Arial" w:hAnsi="Arial" w:cs="Arial"/>
          <w:color w:val="000000"/>
          <w:sz w:val="22"/>
          <w:szCs w:val="22"/>
        </w:rPr>
        <w:t>register</w:t>
      </w:r>
      <w:r w:rsidRPr="00A36A92">
        <w:rPr>
          <w:rStyle w:val="notranslate"/>
          <w:rFonts w:ascii="Arial" w:hAnsi="Arial" w:cs="Arial"/>
          <w:color w:val="000000"/>
          <w:sz w:val="22"/>
          <w:szCs w:val="22"/>
        </w:rPr>
        <w:t xml:space="preserve"> documents in DDS Registry.</w:t>
      </w:r>
    </w:p>
    <w:p w:rsidR="00505AFE" w:rsidRDefault="00505AFE" w:rsidP="00505AFE">
      <w:pPr>
        <w:pStyle w:val="body0020text"/>
        <w:spacing w:before="0" w:beforeAutospacing="0" w:after="120" w:afterAutospacing="0"/>
        <w:jc w:val="both"/>
        <w:rPr>
          <w:rStyle w:val="notranslate"/>
          <w:rFonts w:ascii="Arial" w:hAnsi="Arial" w:cs="Arial"/>
          <w:color w:val="000000"/>
          <w:sz w:val="22"/>
          <w:szCs w:val="22"/>
        </w:rPr>
      </w:pPr>
      <w:r w:rsidRPr="00A36A92">
        <w:rPr>
          <w:rStyle w:val="notranslate"/>
          <w:rFonts w:ascii="Arial" w:hAnsi="Arial" w:cs="Arial"/>
          <w:color w:val="000000"/>
          <w:sz w:val="22"/>
          <w:szCs w:val="22"/>
        </w:rPr>
        <w:t xml:space="preserve">A </w:t>
      </w:r>
      <w:r w:rsidR="002059AB">
        <w:rPr>
          <w:rStyle w:val="notranslate"/>
          <w:rFonts w:ascii="Arial" w:hAnsi="Arial" w:cs="Arial"/>
          <w:color w:val="000000"/>
          <w:sz w:val="22"/>
          <w:szCs w:val="22"/>
        </w:rPr>
        <w:t>user system</w:t>
      </w:r>
      <w:r w:rsidRPr="00A36A92">
        <w:rPr>
          <w:rStyle w:val="notranslate"/>
          <w:rFonts w:ascii="Arial" w:hAnsi="Arial" w:cs="Arial"/>
          <w:color w:val="000000"/>
          <w:sz w:val="22"/>
          <w:szCs w:val="22"/>
        </w:rPr>
        <w:t xml:space="preserve"> appears in the role of Document Source Actor</w:t>
      </w:r>
      <w:r w:rsidR="00C43DD4" w:rsidRPr="00A36A92">
        <w:rPr>
          <w:rStyle w:val="notranslate"/>
          <w:rFonts w:ascii="Arial" w:hAnsi="Arial" w:cs="Arial"/>
          <w:color w:val="000000"/>
          <w:sz w:val="22"/>
          <w:szCs w:val="22"/>
        </w:rPr>
        <w:t xml:space="preserve">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ref_IHE_VOL1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8C57D0" w:rsidRPr="008C57D0">
        <w:rPr>
          <w:rFonts w:ascii="Arial" w:hAnsi="Arial" w:cs="Arial"/>
          <w:sz w:val="18"/>
          <w:szCs w:val="18"/>
        </w:rPr>
        <w:t>ITI</w:t>
      </w:r>
      <w:r w:rsidR="008C57D0">
        <w:rPr>
          <w:sz w:val="18"/>
        </w:rPr>
        <w:t xml:space="preserve"> TF-</w:t>
      </w:r>
      <w:r w:rsidR="008C57D0" w:rsidRPr="00A36A92">
        <w:rPr>
          <w:sz w:val="18"/>
        </w:rPr>
        <w:t>1</w:t>
      </w:r>
      <w:r w:rsidR="00C43DD4" w:rsidRPr="00A36A92">
        <w:rPr>
          <w:rFonts w:ascii="Arial" w:hAnsi="Arial" w:cs="Arial"/>
          <w:sz w:val="18"/>
          <w:szCs w:val="18"/>
        </w:rPr>
        <w:fldChar w:fldCharType="end"/>
      </w:r>
      <w:r w:rsidR="00C43DD4" w:rsidRPr="00A36A92">
        <w:rPr>
          <w:rFonts w:ascii="Arial" w:hAnsi="Arial" w:cs="Arial"/>
          <w:sz w:val="22"/>
          <w:szCs w:val="22"/>
        </w:rPr>
        <w:t>]</w:t>
      </w:r>
      <w:r w:rsidR="00646595" w:rsidRPr="00A36A92">
        <w:rPr>
          <w:rStyle w:val="notranslate"/>
          <w:rFonts w:ascii="Arial" w:hAnsi="Arial" w:cs="Arial"/>
          <w:color w:val="000000"/>
          <w:sz w:val="22"/>
          <w:szCs w:val="22"/>
        </w:rPr>
        <w:t xml:space="preserve"> and can perform </w:t>
      </w:r>
      <w:r w:rsidR="008316DC">
        <w:rPr>
          <w:rStyle w:val="notranslate"/>
          <w:rFonts w:ascii="Arial" w:hAnsi="Arial" w:cs="Arial"/>
          <w:color w:val="000000"/>
          <w:sz w:val="22"/>
          <w:szCs w:val="22"/>
        </w:rPr>
        <w:t xml:space="preserve">queries </w:t>
      </w:r>
      <w:r w:rsidRPr="00A36A92">
        <w:rPr>
          <w:rStyle w:val="notranslate"/>
          <w:rFonts w:ascii="Arial" w:hAnsi="Arial" w:cs="Arial"/>
          <w:color w:val="000000"/>
          <w:sz w:val="22"/>
          <w:szCs w:val="22"/>
        </w:rPr>
        <w:t xml:space="preserve">in the DDS Registry and </w:t>
      </w:r>
      <w:r w:rsidR="00C3756D">
        <w:rPr>
          <w:rStyle w:val="notranslate"/>
          <w:rFonts w:ascii="Arial" w:hAnsi="Arial" w:cs="Arial"/>
          <w:color w:val="000000"/>
          <w:sz w:val="22"/>
          <w:szCs w:val="22"/>
        </w:rPr>
        <w:t>find</w:t>
      </w:r>
      <w:r w:rsidRPr="00A36A92">
        <w:rPr>
          <w:rStyle w:val="notranslate"/>
          <w:rFonts w:ascii="Arial" w:hAnsi="Arial" w:cs="Arial"/>
          <w:color w:val="000000"/>
          <w:sz w:val="22"/>
          <w:szCs w:val="22"/>
        </w:rPr>
        <w:t xml:space="preserve"> metadata registered</w:t>
      </w:r>
      <w:r w:rsidR="00646595" w:rsidRPr="00A36A92">
        <w:rPr>
          <w:rStyle w:val="notranslate"/>
          <w:rFonts w:ascii="Arial" w:hAnsi="Arial" w:cs="Arial"/>
          <w:color w:val="000000"/>
          <w:sz w:val="22"/>
          <w:szCs w:val="22"/>
        </w:rPr>
        <w:t xml:space="preserve"> for</w:t>
      </w:r>
      <w:r w:rsidRPr="00A36A92">
        <w:rPr>
          <w:rStyle w:val="notranslate"/>
          <w:rFonts w:ascii="Arial" w:hAnsi="Arial" w:cs="Arial"/>
          <w:color w:val="000000"/>
          <w:sz w:val="22"/>
          <w:szCs w:val="22"/>
        </w:rPr>
        <w:t xml:space="preserve"> patients.</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This scenario is </w:t>
      </w:r>
      <w:r w:rsidR="002059AB">
        <w:rPr>
          <w:rStyle w:val="notranslate"/>
          <w:rFonts w:ascii="Arial" w:hAnsi="Arial" w:cs="Arial"/>
          <w:color w:val="000000"/>
          <w:sz w:val="22"/>
          <w:szCs w:val="22"/>
        </w:rPr>
        <w:t>corresponds</w:t>
      </w:r>
      <w:r w:rsidRPr="00A36A92">
        <w:rPr>
          <w:rStyle w:val="notranslate"/>
          <w:rFonts w:ascii="Arial" w:hAnsi="Arial" w:cs="Arial"/>
          <w:color w:val="000000"/>
          <w:sz w:val="22"/>
          <w:szCs w:val="22"/>
        </w:rPr>
        <w:t xml:space="preserve"> to ITI-18</w:t>
      </w:r>
      <w:r w:rsidR="00C43DD4" w:rsidRPr="00A36A92">
        <w:rPr>
          <w:rStyle w:val="notranslate"/>
          <w:rFonts w:ascii="Arial" w:hAnsi="Arial" w:cs="Arial"/>
          <w:color w:val="000000"/>
          <w:sz w:val="22"/>
          <w:szCs w:val="22"/>
        </w:rPr>
        <w:t xml:space="preserve">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ref_IHE_VOL2A_ITI1_ITI28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8C57D0" w:rsidRPr="008C57D0">
        <w:rPr>
          <w:rFonts w:ascii="Arial" w:hAnsi="Arial" w:cs="Arial"/>
          <w:sz w:val="18"/>
          <w:szCs w:val="18"/>
        </w:rPr>
        <w:t>ITI</w:t>
      </w:r>
      <w:r w:rsidR="008C57D0">
        <w:rPr>
          <w:sz w:val="18"/>
        </w:rPr>
        <w:t xml:space="preserve"> TF-2a</w:t>
      </w:r>
      <w:r w:rsidR="00C43DD4" w:rsidRPr="00A36A92">
        <w:rPr>
          <w:rFonts w:ascii="Arial" w:hAnsi="Arial" w:cs="Arial"/>
          <w:sz w:val="18"/>
          <w:szCs w:val="18"/>
        </w:rPr>
        <w:fldChar w:fldCharType="end"/>
      </w:r>
      <w:r w:rsidR="00C43DD4" w:rsidRPr="00A36A92">
        <w:rPr>
          <w:rFonts w:ascii="Arial" w:hAnsi="Arial" w:cs="Arial"/>
          <w:sz w:val="22"/>
          <w:szCs w:val="22"/>
        </w:rPr>
        <w:t>]</w:t>
      </w:r>
      <w:r w:rsidRPr="00A36A92">
        <w:rPr>
          <w:rStyle w:val="notranslate"/>
          <w:rFonts w:ascii="Arial" w:hAnsi="Arial" w:cs="Arial"/>
          <w:color w:val="000000"/>
          <w:sz w:val="22"/>
          <w:szCs w:val="22"/>
        </w:rPr>
        <w:t>.</w:t>
      </w:r>
    </w:p>
    <w:p w:rsidR="004F5B5B" w:rsidRPr="00A36A92" w:rsidRDefault="00643E02" w:rsidP="00505AFE">
      <w:pPr>
        <w:pStyle w:val="body0020text"/>
        <w:spacing w:before="0" w:beforeAutospacing="0" w:after="120" w:afterAutospacing="0"/>
        <w:jc w:val="both"/>
        <w:rPr>
          <w:rFonts w:ascii="Arial" w:hAnsi="Arial" w:cs="Arial"/>
          <w:color w:val="000000"/>
          <w:sz w:val="22"/>
          <w:szCs w:val="22"/>
        </w:rPr>
      </w:pPr>
      <w:r w:rsidRPr="00643E02">
        <w:rPr>
          <w:rFonts w:ascii="Arial" w:hAnsi="Arial" w:cs="Arial"/>
          <w:color w:val="000000"/>
          <w:sz w:val="22"/>
          <w:szCs w:val="22"/>
        </w:rPr>
        <w:t xml:space="preserve">The DDS Registry is used in an XDS community, that is, by a set of actors agreeing to certain common rules. The document metadata handled by DDS Registry must adhere to a certain </w:t>
      </w:r>
      <w:r w:rsidRPr="00643E02">
        <w:rPr>
          <w:rFonts w:ascii="Arial" w:hAnsi="Arial" w:cs="Arial"/>
          <w:i/>
          <w:color w:val="000000"/>
          <w:sz w:val="22"/>
          <w:szCs w:val="22"/>
        </w:rPr>
        <w:t>metadata definition</w:t>
      </w:r>
      <w:r w:rsidRPr="00643E02">
        <w:rPr>
          <w:rFonts w:ascii="Arial" w:hAnsi="Arial" w:cs="Arial"/>
          <w:color w:val="000000"/>
          <w:sz w:val="22"/>
          <w:szCs w:val="22"/>
        </w:rPr>
        <w:t>, that is, be based on defined value sets, formats, encoding systems and so forth. The DDS Registry may be used with one of many metadata definitions, but currently, it is used in an XDS community that adheres to metadata definitions defined in [</w:t>
      </w:r>
      <w:r w:rsidRPr="00643E02">
        <w:rPr>
          <w:rFonts w:ascii="Arial" w:hAnsi="Arial" w:cs="Arial"/>
          <w:color w:val="000000"/>
          <w:sz w:val="22"/>
          <w:szCs w:val="22"/>
          <w:lang w:val="da-DK"/>
        </w:rPr>
        <w:fldChar w:fldCharType="begin"/>
      </w:r>
      <w:r w:rsidRPr="00643E02">
        <w:rPr>
          <w:rFonts w:ascii="Arial" w:hAnsi="Arial" w:cs="Arial"/>
          <w:color w:val="000000"/>
          <w:sz w:val="22"/>
          <w:szCs w:val="22"/>
        </w:rPr>
        <w:instrText xml:space="preserve"> REF ref_MetadataModel \h </w:instrText>
      </w:r>
      <w:r w:rsidRPr="00643E02">
        <w:rPr>
          <w:rFonts w:ascii="Arial" w:hAnsi="Arial" w:cs="Arial"/>
          <w:color w:val="000000"/>
          <w:sz w:val="22"/>
          <w:szCs w:val="22"/>
          <w:lang w:val="da-DK"/>
        </w:rPr>
      </w:r>
      <w:r w:rsidRPr="00643E02">
        <w:rPr>
          <w:rFonts w:ascii="Arial" w:hAnsi="Arial" w:cs="Arial"/>
          <w:color w:val="000000"/>
          <w:sz w:val="22"/>
          <w:szCs w:val="22"/>
          <w:lang w:val="da-DK"/>
        </w:rPr>
        <w:fldChar w:fldCharType="separate"/>
      </w:r>
      <w:r w:rsidR="008C57D0" w:rsidRPr="00643E02">
        <w:rPr>
          <w:sz w:val="18"/>
          <w:szCs w:val="18"/>
          <w:lang w:val="en-US"/>
        </w:rPr>
        <w:t>Metadata Profile</w:t>
      </w:r>
      <w:r w:rsidRPr="00643E02">
        <w:rPr>
          <w:rFonts w:ascii="Arial" w:hAnsi="Arial" w:cs="Arial"/>
          <w:color w:val="000000"/>
          <w:sz w:val="22"/>
          <w:szCs w:val="22"/>
        </w:rPr>
        <w:fldChar w:fldCharType="end"/>
      </w:r>
      <w:r w:rsidRPr="00643E02">
        <w:rPr>
          <w:rFonts w:ascii="Arial" w:hAnsi="Arial" w:cs="Arial"/>
          <w:color w:val="000000"/>
          <w:sz w:val="22"/>
          <w:szCs w:val="22"/>
        </w:rPr>
        <w:t>].</w:t>
      </w:r>
    </w:p>
    <w:p w:rsidR="008C31EA" w:rsidRPr="00A36A92" w:rsidRDefault="002059AB" w:rsidP="00042AF5">
      <w:pPr>
        <w:pStyle w:val="Heading2"/>
        <w:rPr>
          <w:lang w:val="en-GB"/>
        </w:rPr>
      </w:pPr>
      <w:bookmarkStart w:id="31" w:name="_Toc317160499"/>
      <w:bookmarkStart w:id="32" w:name="_Toc327534194"/>
      <w:bookmarkStart w:id="33" w:name="_Ref317082733"/>
      <w:bookmarkStart w:id="34" w:name="_Ref317082735"/>
      <w:bookmarkStart w:id="35" w:name="_Toc441663669"/>
      <w:r>
        <w:rPr>
          <w:lang w:val="en-GB"/>
        </w:rPr>
        <w:t xml:space="preserve">User </w:t>
      </w:r>
      <w:r w:rsidR="00E743CA">
        <w:rPr>
          <w:lang w:val="en-GB"/>
        </w:rPr>
        <w:t>System</w:t>
      </w:r>
      <w:r w:rsidR="00E743CA" w:rsidRPr="00A36A92">
        <w:rPr>
          <w:lang w:val="en-GB"/>
        </w:rPr>
        <w:t xml:space="preserve"> </w:t>
      </w:r>
      <w:r w:rsidR="008316DC">
        <w:rPr>
          <w:lang w:val="en-GB"/>
        </w:rPr>
        <w:t xml:space="preserve">Queries for Document </w:t>
      </w:r>
      <w:r w:rsidR="00E743CA" w:rsidRPr="00A36A92">
        <w:rPr>
          <w:lang w:val="en-GB"/>
        </w:rPr>
        <w:t xml:space="preserve">Metadata </w:t>
      </w:r>
      <w:r w:rsidR="00D7252D">
        <w:rPr>
          <w:lang w:val="en-GB"/>
        </w:rPr>
        <w:t>a</w:t>
      </w:r>
      <w:r w:rsidR="00E743CA" w:rsidRPr="00A36A92">
        <w:rPr>
          <w:lang w:val="en-GB"/>
        </w:rPr>
        <w:t xml:space="preserve">bout </w:t>
      </w:r>
      <w:r w:rsidR="00646595" w:rsidRPr="00A36A92">
        <w:rPr>
          <w:lang w:val="en-GB"/>
        </w:rPr>
        <w:t xml:space="preserve">a </w:t>
      </w:r>
      <w:r w:rsidR="00E743CA" w:rsidRPr="00A36A92">
        <w:rPr>
          <w:lang w:val="en-GB"/>
        </w:rPr>
        <w:t>Citizen</w:t>
      </w:r>
      <w:bookmarkEnd w:id="31"/>
      <w:bookmarkEnd w:id="32"/>
      <w:bookmarkEnd w:id="35"/>
    </w:p>
    <w:p w:rsidR="00646595" w:rsidRPr="00A36A92" w:rsidRDefault="00C40D1E" w:rsidP="00646595">
      <w:pPr>
        <w:rPr>
          <w:rStyle w:val="body0020textchar"/>
          <w:rFonts w:cs="Arial"/>
          <w:i/>
          <w:iCs/>
          <w:color w:val="000000"/>
          <w:lang w:val="en-GB"/>
        </w:rPr>
      </w:pPr>
      <w:r w:rsidRPr="00A36A92">
        <w:rPr>
          <w:lang w:val="en-GB"/>
        </w:rPr>
        <w:t xml:space="preserve">A </w:t>
      </w:r>
      <w:r w:rsidR="002059AB">
        <w:rPr>
          <w:lang w:val="en-GB"/>
        </w:rPr>
        <w:t>user system</w:t>
      </w:r>
      <w:r w:rsidRPr="00A36A92">
        <w:rPr>
          <w:lang w:val="en-GB"/>
        </w:rPr>
        <w:t xml:space="preserve"> performs </w:t>
      </w:r>
      <w:r w:rsidR="009145BA">
        <w:rPr>
          <w:lang w:val="en-GB"/>
        </w:rPr>
        <w:t xml:space="preserve">querying for </w:t>
      </w:r>
      <w:r w:rsidR="00646595" w:rsidRPr="00A36A92">
        <w:rPr>
          <w:rFonts w:cs="Arial"/>
          <w:color w:val="000000"/>
          <w:lang w:val="en-GB"/>
        </w:rPr>
        <w:t>metadata registered in DDS Registry</w:t>
      </w:r>
      <w:r w:rsidR="00646595" w:rsidRPr="00A36A92">
        <w:rPr>
          <w:rStyle w:val="apple-converted-space"/>
          <w:rFonts w:cs="Arial"/>
          <w:color w:val="000000"/>
          <w:lang w:val="en-GB"/>
        </w:rPr>
        <w:t xml:space="preserve"> about a citizen by using </w:t>
      </w:r>
      <w:r w:rsidR="002059AB">
        <w:rPr>
          <w:rFonts w:cs="Arial"/>
          <w:color w:val="000000"/>
          <w:lang w:val="en-GB"/>
        </w:rPr>
        <w:t>the</w:t>
      </w:r>
      <w:r w:rsidR="00646595" w:rsidRPr="00A36A92">
        <w:rPr>
          <w:rFonts w:cs="Arial"/>
          <w:color w:val="000000"/>
          <w:lang w:val="en-GB"/>
        </w:rPr>
        <w:t xml:space="preserve"> operation</w:t>
      </w:r>
      <w:r w:rsidR="00646595" w:rsidRPr="00A36A92">
        <w:rPr>
          <w:rStyle w:val="apple-converted-space"/>
          <w:rFonts w:cs="Arial"/>
          <w:color w:val="000000"/>
          <w:lang w:val="en-GB"/>
        </w:rPr>
        <w:t> </w:t>
      </w:r>
      <w:r w:rsidR="00646595" w:rsidRPr="00A36A92">
        <w:rPr>
          <w:rStyle w:val="body0020textchar"/>
          <w:rFonts w:cs="Arial"/>
          <w:i/>
          <w:iCs/>
          <w:color w:val="000000"/>
          <w:lang w:val="en-GB"/>
        </w:rPr>
        <w:t>DocumentRegistry_RegistryStoredQuery</w:t>
      </w:r>
      <w:r w:rsidR="009145BA" w:rsidRPr="009145BA">
        <w:rPr>
          <w:rStyle w:val="body0020textchar"/>
          <w:rFonts w:cs="Arial"/>
          <w:iCs/>
          <w:color w:val="000000"/>
          <w:lang w:val="en-GB"/>
        </w:rPr>
        <w:t xml:space="preserve"> of </w:t>
      </w:r>
      <w:r w:rsidR="009145BA" w:rsidRPr="00A36A92">
        <w:rPr>
          <w:rStyle w:val="apple-converted-space"/>
          <w:rFonts w:cs="Arial"/>
          <w:color w:val="000000"/>
          <w:lang w:val="en-GB"/>
        </w:rPr>
        <w:t xml:space="preserve">the </w:t>
      </w:r>
      <w:r w:rsidR="009145BA">
        <w:rPr>
          <w:rStyle w:val="apple-converted-space"/>
          <w:rFonts w:cs="Arial"/>
          <w:color w:val="000000"/>
          <w:lang w:val="en-GB"/>
        </w:rPr>
        <w:t>w</w:t>
      </w:r>
      <w:r w:rsidR="009145BA" w:rsidRPr="00A36A92">
        <w:rPr>
          <w:rStyle w:val="apple-converted-space"/>
          <w:rFonts w:cs="Arial"/>
          <w:color w:val="000000"/>
          <w:lang w:val="en-GB"/>
        </w:rPr>
        <w:t xml:space="preserve">eb </w:t>
      </w:r>
      <w:r w:rsidR="009145BA" w:rsidRPr="00A36A92">
        <w:rPr>
          <w:rFonts w:cs="Arial"/>
          <w:color w:val="000000"/>
          <w:lang w:val="en-GB"/>
        </w:rPr>
        <w:t>service</w:t>
      </w:r>
      <w:r w:rsidR="009145BA" w:rsidRPr="00A36A92">
        <w:rPr>
          <w:rStyle w:val="apple-converted-space"/>
          <w:rFonts w:cs="Arial"/>
          <w:color w:val="000000"/>
          <w:lang w:val="en-GB"/>
        </w:rPr>
        <w:t> </w:t>
      </w:r>
      <w:r w:rsidR="009145BA" w:rsidRPr="00A36A92">
        <w:rPr>
          <w:rStyle w:val="body0020textchar"/>
          <w:rFonts w:cs="Arial"/>
          <w:i/>
          <w:iCs/>
          <w:color w:val="000000"/>
          <w:lang w:val="en-GB"/>
        </w:rPr>
        <w:t>DDSRegistry</w:t>
      </w:r>
      <w:r w:rsidR="00646595" w:rsidRPr="00A36A92">
        <w:rPr>
          <w:rStyle w:val="body0020textchar"/>
          <w:rFonts w:cs="Arial"/>
          <w:i/>
          <w:iCs/>
          <w:color w:val="000000"/>
          <w:lang w:val="en-GB"/>
        </w:rPr>
        <w:t>.</w:t>
      </w:r>
    </w:p>
    <w:p w:rsidR="009145BA" w:rsidRDefault="009145BA" w:rsidP="009145BA">
      <w:pPr>
        <w:pStyle w:val="BodyText"/>
        <w:rPr>
          <w:lang w:val="en-GB"/>
        </w:rPr>
      </w:pPr>
      <w:r w:rsidRPr="00EA3477">
        <w:rPr>
          <w:lang w:val="en-GB"/>
        </w:rPr>
        <w:t xml:space="preserve">If the </w:t>
      </w:r>
      <w:r>
        <w:rPr>
          <w:lang w:val="en-GB"/>
        </w:rPr>
        <w:t>user</w:t>
      </w:r>
      <w:r w:rsidRPr="00EA3477">
        <w:rPr>
          <w:lang w:val="en-GB"/>
        </w:rPr>
        <w:t xml:space="preserve"> is a health professional</w:t>
      </w:r>
      <w:r>
        <w:rPr>
          <w:lang w:val="en-GB"/>
        </w:rPr>
        <w:t xml:space="preserve">, consent checking influence what is returned as follows: when </w:t>
      </w:r>
      <w:r w:rsidRPr="00EA3477">
        <w:rPr>
          <w:lang w:val="en-GB"/>
        </w:rPr>
        <w:t xml:space="preserve">identified as a health professional </w:t>
      </w:r>
      <w:r>
        <w:rPr>
          <w:lang w:val="en-GB"/>
        </w:rPr>
        <w:t>for which patient consent blocks access</w:t>
      </w:r>
      <w:r w:rsidRPr="00EA3477">
        <w:rPr>
          <w:lang w:val="en-GB"/>
        </w:rPr>
        <w:t xml:space="preserve">, </w:t>
      </w:r>
      <w:r>
        <w:rPr>
          <w:lang w:val="en-GB"/>
        </w:rPr>
        <w:t xml:space="preserve">document metadata </w:t>
      </w:r>
      <w:r w:rsidRPr="00EA3477">
        <w:rPr>
          <w:lang w:val="en-GB"/>
        </w:rPr>
        <w:t>covered by the consent</w:t>
      </w:r>
      <w:r>
        <w:rPr>
          <w:lang w:val="en-GB"/>
        </w:rPr>
        <w:t>,</w:t>
      </w:r>
      <w:r w:rsidRPr="00EA3477">
        <w:rPr>
          <w:lang w:val="en-GB"/>
        </w:rPr>
        <w:t xml:space="preserve"> </w:t>
      </w:r>
      <w:r>
        <w:rPr>
          <w:lang w:val="en-GB"/>
        </w:rPr>
        <w:t>are</w:t>
      </w:r>
      <w:r w:rsidRPr="00EA3477">
        <w:rPr>
          <w:lang w:val="en-GB"/>
        </w:rPr>
        <w:t xml:space="preserve"> filtered out of the reply and</w:t>
      </w:r>
      <w:r>
        <w:rPr>
          <w:lang w:val="en-GB"/>
        </w:rPr>
        <w:t xml:space="preserve"> a mark is added indicating that filtering has occurred due to consent-related restrictions. This marking can be interpreted as an indication that further document metadata than returned exists.</w:t>
      </w:r>
    </w:p>
    <w:p w:rsidR="009145BA" w:rsidRPr="009145BA" w:rsidRDefault="009145BA" w:rsidP="00793ED8">
      <w:pPr>
        <w:pStyle w:val="body0020text"/>
        <w:spacing w:before="0" w:beforeAutospacing="0" w:after="120" w:afterAutospacing="0"/>
        <w:jc w:val="both"/>
        <w:rPr>
          <w:rStyle w:val="notranslate"/>
          <w:rFonts w:ascii="Arial" w:hAnsi="Arial" w:cs="Arial"/>
          <w:color w:val="000000"/>
          <w:sz w:val="22"/>
          <w:szCs w:val="22"/>
        </w:rPr>
      </w:pPr>
      <w:r w:rsidRPr="009145BA">
        <w:rPr>
          <w:rFonts w:ascii="Arial" w:hAnsi="Arial" w:cs="Arial"/>
          <w:color w:val="000000"/>
          <w:sz w:val="22"/>
          <w:szCs w:val="22"/>
        </w:rPr>
        <w:t>In addition, verification of the current treatment relationship between the health professional and citizen is initiated.</w:t>
      </w:r>
    </w:p>
    <w:p w:rsidR="00793ED8" w:rsidRPr="00A36A92" w:rsidRDefault="00793ED8" w:rsidP="00646595">
      <w:pPr>
        <w:pStyle w:val="body0020text"/>
        <w:spacing w:before="0" w:beforeAutospacing="0" w:after="120" w:afterAutospacing="0"/>
        <w:jc w:val="both"/>
        <w:rPr>
          <w:rFonts w:ascii="Arial" w:hAnsi="Arial" w:cs="Arial"/>
          <w:color w:val="000000"/>
          <w:sz w:val="22"/>
          <w:szCs w:val="22"/>
        </w:rPr>
      </w:pPr>
      <w:r w:rsidRPr="00A36A92">
        <w:rPr>
          <w:rFonts w:ascii="Arial" w:hAnsi="Arial" w:cs="Arial"/>
          <w:color w:val="000000"/>
          <w:sz w:val="22"/>
          <w:szCs w:val="22"/>
        </w:rPr>
        <w:t>If the user is the citizen</w:t>
      </w:r>
      <w:r w:rsidR="009145BA">
        <w:rPr>
          <w:rFonts w:ascii="Arial" w:hAnsi="Arial" w:cs="Arial"/>
          <w:color w:val="000000"/>
          <w:sz w:val="22"/>
          <w:szCs w:val="22"/>
        </w:rPr>
        <w:t xml:space="preserve"> him or herself</w:t>
      </w:r>
      <w:r w:rsidRPr="00A36A92">
        <w:rPr>
          <w:rFonts w:ascii="Arial" w:hAnsi="Arial" w:cs="Arial"/>
          <w:color w:val="000000"/>
          <w:sz w:val="22"/>
          <w:szCs w:val="22"/>
        </w:rPr>
        <w:t xml:space="preserve">, </w:t>
      </w:r>
      <w:r w:rsidR="009145BA">
        <w:rPr>
          <w:rFonts w:ascii="Arial" w:hAnsi="Arial" w:cs="Arial"/>
          <w:color w:val="000000"/>
          <w:sz w:val="22"/>
          <w:szCs w:val="22"/>
        </w:rPr>
        <w:t xml:space="preserve">all </w:t>
      </w:r>
      <w:r w:rsidR="009145BA" w:rsidRPr="00A36A92">
        <w:rPr>
          <w:rFonts w:ascii="Arial" w:hAnsi="Arial" w:cs="Arial"/>
          <w:color w:val="000000"/>
          <w:sz w:val="22"/>
          <w:szCs w:val="22"/>
        </w:rPr>
        <w:t xml:space="preserve">document </w:t>
      </w:r>
      <w:r w:rsidRPr="00A36A92">
        <w:rPr>
          <w:rFonts w:ascii="Arial" w:hAnsi="Arial" w:cs="Arial"/>
          <w:color w:val="000000"/>
          <w:sz w:val="22"/>
          <w:szCs w:val="22"/>
        </w:rPr>
        <w:t xml:space="preserve">metadata </w:t>
      </w:r>
      <w:r w:rsidR="00487C55">
        <w:rPr>
          <w:rFonts w:ascii="Arial" w:hAnsi="Arial" w:cs="Arial"/>
          <w:color w:val="000000"/>
          <w:sz w:val="22"/>
          <w:szCs w:val="22"/>
        </w:rPr>
        <w:t>is</w:t>
      </w:r>
      <w:r w:rsidRPr="00A36A92">
        <w:rPr>
          <w:rFonts w:ascii="Arial" w:hAnsi="Arial" w:cs="Arial"/>
          <w:color w:val="000000"/>
          <w:sz w:val="22"/>
          <w:szCs w:val="22"/>
        </w:rPr>
        <w:t xml:space="preserve"> returned.</w:t>
      </w:r>
    </w:p>
    <w:p w:rsidR="008C31EA" w:rsidRPr="00A36A92" w:rsidRDefault="002059AB" w:rsidP="00042AF5">
      <w:pPr>
        <w:pStyle w:val="Heading2"/>
        <w:rPr>
          <w:lang w:val="en-GB"/>
        </w:rPr>
      </w:pPr>
      <w:bookmarkStart w:id="36" w:name="_Toc317160500"/>
      <w:bookmarkStart w:id="37" w:name="_Toc327534195"/>
      <w:bookmarkStart w:id="38" w:name="_Toc441663670"/>
      <w:r>
        <w:rPr>
          <w:lang w:val="en-GB"/>
        </w:rPr>
        <w:t xml:space="preserve">User </w:t>
      </w:r>
      <w:r w:rsidR="00E743CA">
        <w:rPr>
          <w:lang w:val="en-GB"/>
        </w:rPr>
        <w:t>System</w:t>
      </w:r>
      <w:r w:rsidR="00E743CA" w:rsidRPr="00A36A92">
        <w:rPr>
          <w:lang w:val="en-GB"/>
        </w:rPr>
        <w:t xml:space="preserve"> </w:t>
      </w:r>
      <w:r w:rsidR="008316DC">
        <w:rPr>
          <w:lang w:val="en-GB"/>
        </w:rPr>
        <w:t xml:space="preserve">Queries for Document </w:t>
      </w:r>
      <w:r w:rsidR="00E743CA" w:rsidRPr="00A36A92">
        <w:rPr>
          <w:lang w:val="en-GB"/>
        </w:rPr>
        <w:t xml:space="preserve">Metadata </w:t>
      </w:r>
      <w:bookmarkEnd w:id="36"/>
      <w:bookmarkEnd w:id="37"/>
      <w:r w:rsidR="00D7252D">
        <w:rPr>
          <w:lang w:val="en-GB"/>
        </w:rPr>
        <w:t>a</w:t>
      </w:r>
      <w:r w:rsidR="00E743CA" w:rsidRPr="00A36A92">
        <w:rPr>
          <w:lang w:val="en-GB"/>
        </w:rPr>
        <w:t xml:space="preserve">bout </w:t>
      </w:r>
      <w:r w:rsidR="00A4345C" w:rsidRPr="00A36A92">
        <w:rPr>
          <w:lang w:val="en-GB"/>
        </w:rPr>
        <w:t xml:space="preserve">a </w:t>
      </w:r>
      <w:r w:rsidR="00E743CA" w:rsidRPr="00A36A92">
        <w:rPr>
          <w:lang w:val="en-GB"/>
        </w:rPr>
        <w:t>Citizen</w:t>
      </w:r>
      <w:r w:rsidR="00FB6FB8">
        <w:rPr>
          <w:lang w:val="en-GB"/>
        </w:rPr>
        <w:t xml:space="preserve"> </w:t>
      </w:r>
      <w:r w:rsidR="00D7252D">
        <w:rPr>
          <w:lang w:val="en-GB"/>
        </w:rPr>
        <w:t>w</w:t>
      </w:r>
      <w:r w:rsidR="00FB6FB8">
        <w:rPr>
          <w:lang w:val="en-GB"/>
        </w:rPr>
        <w:t>hilst Overriding Consents</w:t>
      </w:r>
      <w:bookmarkEnd w:id="38"/>
    </w:p>
    <w:p w:rsidR="00A4345C" w:rsidRPr="00A36A92" w:rsidRDefault="00FB6FB8" w:rsidP="00A4345C">
      <w:pPr>
        <w:rPr>
          <w:lang w:val="en-GB"/>
        </w:rPr>
      </w:pPr>
      <w:r>
        <w:rPr>
          <w:lang w:val="en-GB"/>
        </w:rPr>
        <w:t>Querying for</w:t>
      </w:r>
      <w:r w:rsidR="00A4345C" w:rsidRPr="00A36A92">
        <w:rPr>
          <w:lang w:val="en-GB"/>
        </w:rPr>
        <w:t xml:space="preserve"> metadata </w:t>
      </w:r>
      <w:r>
        <w:rPr>
          <w:lang w:val="en-GB"/>
        </w:rPr>
        <w:t xml:space="preserve">can be performed with overriding of consents, that is, a health professional can get access to information about the patient irrespective of consents that would otherwise prevent such access. This is intended for emergency situations in accordance with </w:t>
      </w:r>
      <w:r w:rsidR="00A4345C" w:rsidRPr="00A36A92">
        <w:rPr>
          <w:lang w:val="en-GB"/>
        </w:rPr>
        <w:t xml:space="preserve">the Health Acts </w:t>
      </w:r>
      <w:r w:rsidR="00A4345C" w:rsidRPr="00A36A92">
        <w:rPr>
          <w:rFonts w:ascii="Calibri" w:hAnsi="Calibri" w:cs="Calibri"/>
          <w:lang w:val="en-GB"/>
        </w:rPr>
        <w:t>§</w:t>
      </w:r>
      <w:r w:rsidR="00A4345C" w:rsidRPr="00A36A92">
        <w:rPr>
          <w:lang w:val="en-GB"/>
        </w:rPr>
        <w:t>42a paragraph 5.</w:t>
      </w:r>
    </w:p>
    <w:p w:rsidR="00A4345C" w:rsidRPr="00A36A92" w:rsidRDefault="00A4345C" w:rsidP="00A4345C">
      <w:pPr>
        <w:rPr>
          <w:rFonts w:cs="Arial"/>
          <w:color w:val="000000"/>
          <w:lang w:val="en-GB"/>
        </w:rPr>
      </w:pPr>
      <w:r w:rsidRPr="00A36A92">
        <w:rPr>
          <w:lang w:val="en-GB"/>
        </w:rPr>
        <w:t xml:space="preserve">A </w:t>
      </w:r>
      <w:r w:rsidR="002059AB">
        <w:rPr>
          <w:lang w:val="en-GB"/>
        </w:rPr>
        <w:t>user system</w:t>
      </w:r>
      <w:r w:rsidRPr="00A36A92">
        <w:rPr>
          <w:lang w:val="en-GB"/>
        </w:rPr>
        <w:t xml:space="preserve"> performs </w:t>
      </w:r>
      <w:r w:rsidR="00E63643">
        <w:rPr>
          <w:rFonts w:cs="Arial"/>
          <w:color w:val="000000"/>
          <w:lang w:val="en-GB"/>
        </w:rPr>
        <w:t xml:space="preserve">querying for </w:t>
      </w:r>
      <w:r w:rsidRPr="00A36A92">
        <w:rPr>
          <w:rFonts w:cs="Arial"/>
          <w:color w:val="000000"/>
          <w:lang w:val="en-GB"/>
        </w:rPr>
        <w:t xml:space="preserve">metadata in DDS Registry about a citizen by using the </w:t>
      </w:r>
      <w:r w:rsidR="002059AB">
        <w:rPr>
          <w:rFonts w:cs="Arial"/>
          <w:color w:val="000000"/>
          <w:lang w:val="en-GB"/>
        </w:rPr>
        <w:t>W</w:t>
      </w:r>
      <w:r w:rsidRPr="00A36A92">
        <w:rPr>
          <w:rFonts w:cs="Arial"/>
          <w:color w:val="000000"/>
          <w:lang w:val="en-GB"/>
        </w:rPr>
        <w:t>eb service</w:t>
      </w:r>
      <w:r w:rsidRPr="00A36A92">
        <w:rPr>
          <w:rStyle w:val="apple-converted-space"/>
          <w:rFonts w:cs="Arial"/>
          <w:color w:val="000000"/>
          <w:lang w:val="en-GB"/>
        </w:rPr>
        <w:t> </w:t>
      </w:r>
      <w:r w:rsidRPr="00A36A92">
        <w:rPr>
          <w:rStyle w:val="body0020textchar"/>
          <w:rFonts w:cs="Arial"/>
          <w:i/>
          <w:iCs/>
          <w:color w:val="000000"/>
          <w:lang w:val="en-GB"/>
        </w:rPr>
        <w:t>DDSRegistry</w:t>
      </w:r>
      <w:r w:rsidRPr="00A36A92">
        <w:rPr>
          <w:rStyle w:val="apple-converted-space"/>
          <w:rFonts w:cs="Arial"/>
          <w:color w:val="000000"/>
          <w:lang w:val="en-GB"/>
        </w:rPr>
        <w:t> </w:t>
      </w:r>
      <w:r w:rsidRPr="00A36A92">
        <w:rPr>
          <w:rFonts w:cs="Arial"/>
          <w:color w:val="000000"/>
          <w:lang w:val="en-GB"/>
        </w:rPr>
        <w:t xml:space="preserve">and </w:t>
      </w:r>
      <w:r w:rsidR="002059AB">
        <w:rPr>
          <w:rFonts w:cs="Arial"/>
          <w:color w:val="000000"/>
          <w:lang w:val="en-GB"/>
        </w:rPr>
        <w:t xml:space="preserve">the </w:t>
      </w:r>
      <w:r w:rsidRPr="00A36A92">
        <w:rPr>
          <w:rFonts w:cs="Arial"/>
          <w:color w:val="000000"/>
          <w:lang w:val="en-GB"/>
        </w:rPr>
        <w:t>operation</w:t>
      </w:r>
      <w:r w:rsidRPr="00A36A92">
        <w:rPr>
          <w:rStyle w:val="apple-converted-space"/>
          <w:rFonts w:cs="Arial"/>
          <w:color w:val="000000"/>
          <w:lang w:val="en-GB"/>
        </w:rPr>
        <w:t> </w:t>
      </w:r>
      <w:r w:rsidRPr="00A36A92">
        <w:rPr>
          <w:rStyle w:val="body0020textchar"/>
          <w:rFonts w:cs="Arial"/>
          <w:i/>
          <w:iCs/>
          <w:color w:val="000000"/>
          <w:lang w:val="en-GB"/>
        </w:rPr>
        <w:t>RegistryStoredQuery</w:t>
      </w:r>
      <w:r w:rsidRPr="00A36A92">
        <w:rPr>
          <w:rStyle w:val="apple-converted-space"/>
          <w:rFonts w:cs="Arial"/>
          <w:color w:val="000000"/>
          <w:lang w:val="en-GB"/>
        </w:rPr>
        <w:t> </w:t>
      </w:r>
      <w:r w:rsidRPr="00A36A92">
        <w:rPr>
          <w:rFonts w:cs="Arial"/>
          <w:color w:val="000000"/>
          <w:lang w:val="en-GB"/>
        </w:rPr>
        <w:t xml:space="preserve">where, as described in </w:t>
      </w:r>
      <w:r w:rsidR="00C40D1E" w:rsidRPr="00A36A92">
        <w:rPr>
          <w:rFonts w:cs="Arial"/>
          <w:color w:val="000000"/>
          <w:lang w:val="en-GB"/>
        </w:rPr>
        <w:t>s</w:t>
      </w:r>
      <w:r w:rsidRPr="00A36A92">
        <w:rPr>
          <w:rFonts w:cs="Arial"/>
          <w:color w:val="000000"/>
          <w:lang w:val="en-GB"/>
        </w:rPr>
        <w:t>ection</w:t>
      </w:r>
      <w:r w:rsidRPr="00A36A92">
        <w:rPr>
          <w:rStyle w:val="apple-converted-space"/>
          <w:rFonts w:cs="Arial"/>
          <w:color w:val="000000"/>
          <w:lang w:val="en-GB"/>
        </w:rPr>
        <w:t> </w:t>
      </w:r>
      <w:r w:rsidR="00C40D1E" w:rsidRPr="00A36A92">
        <w:rPr>
          <w:lang w:val="en-GB"/>
        </w:rPr>
        <w:fldChar w:fldCharType="begin"/>
      </w:r>
      <w:r w:rsidR="00C40D1E" w:rsidRPr="00A36A92">
        <w:rPr>
          <w:lang w:val="en-GB"/>
        </w:rPr>
        <w:instrText xml:space="preserve"> REF _Ref322958900 \r \h </w:instrText>
      </w:r>
      <w:r w:rsidR="00C40D1E" w:rsidRPr="00A36A92">
        <w:rPr>
          <w:lang w:val="en-GB"/>
        </w:rPr>
      </w:r>
      <w:r w:rsidR="00C40D1E" w:rsidRPr="00A36A92">
        <w:rPr>
          <w:lang w:val="en-GB"/>
        </w:rPr>
        <w:fldChar w:fldCharType="separate"/>
      </w:r>
      <w:r w:rsidR="008C57D0">
        <w:rPr>
          <w:lang w:val="en-GB"/>
        </w:rPr>
        <w:t>4.1.2</w:t>
      </w:r>
      <w:r w:rsidR="00C40D1E" w:rsidRPr="00A36A92">
        <w:rPr>
          <w:lang w:val="en-GB"/>
        </w:rPr>
        <w:fldChar w:fldCharType="end"/>
      </w:r>
      <w:r w:rsidRPr="00A36A92">
        <w:rPr>
          <w:rFonts w:cs="Arial"/>
          <w:color w:val="000000"/>
          <w:lang w:val="en-GB"/>
        </w:rPr>
        <w:t xml:space="preserve">, </w:t>
      </w:r>
      <w:r w:rsidR="00E63643">
        <w:rPr>
          <w:rFonts w:cs="Arial"/>
          <w:color w:val="000000"/>
          <w:lang w:val="en-GB"/>
        </w:rPr>
        <w:t xml:space="preserve">consent override </w:t>
      </w:r>
      <w:r w:rsidR="00C40D1E" w:rsidRPr="00A36A92">
        <w:rPr>
          <w:rFonts w:cs="Arial"/>
          <w:color w:val="000000"/>
          <w:lang w:val="en-GB"/>
        </w:rPr>
        <w:t>is indicated.</w:t>
      </w:r>
    </w:p>
    <w:p w:rsidR="00A4345C" w:rsidRPr="00A36A92" w:rsidRDefault="00A4345C" w:rsidP="00A4345C">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It is the responsibility of the </w:t>
      </w:r>
      <w:r w:rsidR="002059AB">
        <w:rPr>
          <w:rStyle w:val="notranslate"/>
          <w:rFonts w:ascii="Arial" w:hAnsi="Arial" w:cs="Arial"/>
          <w:color w:val="000000"/>
          <w:sz w:val="22"/>
          <w:szCs w:val="22"/>
        </w:rPr>
        <w:t>user system</w:t>
      </w:r>
      <w:r w:rsidRPr="00A36A92">
        <w:rPr>
          <w:rStyle w:val="notranslate"/>
          <w:rFonts w:ascii="Arial" w:hAnsi="Arial" w:cs="Arial"/>
          <w:color w:val="000000"/>
          <w:sz w:val="22"/>
          <w:szCs w:val="22"/>
        </w:rPr>
        <w:t xml:space="preserve"> to verify that the user is a health professional authorized to </w:t>
      </w:r>
      <w:r w:rsidR="00E63643">
        <w:rPr>
          <w:rStyle w:val="notranslate"/>
          <w:rFonts w:ascii="Arial" w:hAnsi="Arial" w:cs="Arial"/>
          <w:color w:val="000000"/>
          <w:sz w:val="22"/>
          <w:szCs w:val="22"/>
        </w:rPr>
        <w:t>perform consent overriding</w:t>
      </w:r>
      <w:r w:rsidRPr="00A36A92">
        <w:rPr>
          <w:rStyle w:val="notranslate"/>
          <w:rFonts w:ascii="Arial" w:hAnsi="Arial" w:cs="Arial"/>
          <w:color w:val="000000"/>
          <w:sz w:val="22"/>
          <w:szCs w:val="22"/>
        </w:rPr>
        <w:t>.</w:t>
      </w:r>
      <w:r w:rsidR="00D7252D">
        <w:rPr>
          <w:rStyle w:val="notranslate"/>
          <w:rFonts w:ascii="Arial" w:hAnsi="Arial" w:cs="Arial"/>
          <w:color w:val="000000"/>
          <w:sz w:val="22"/>
          <w:szCs w:val="22"/>
        </w:rPr>
        <w:t xml:space="preserve"> Also, as consent overriding is audited separately, the user system should warn the user about toughened auditing.</w:t>
      </w:r>
    </w:p>
    <w:p w:rsidR="008C31EA" w:rsidRPr="00A36A92" w:rsidRDefault="00CF4D70" w:rsidP="00042AF5">
      <w:pPr>
        <w:pStyle w:val="Heading1"/>
        <w:rPr>
          <w:lang w:val="en-GB"/>
        </w:rPr>
      </w:pPr>
      <w:bookmarkStart w:id="39" w:name="_Ref317710508"/>
      <w:bookmarkStart w:id="40" w:name="_Toc327534196"/>
      <w:bookmarkStart w:id="41" w:name="_Toc317160511"/>
      <w:bookmarkStart w:id="42" w:name="_Toc299104729"/>
      <w:bookmarkStart w:id="43" w:name="_Toc441663671"/>
      <w:bookmarkEnd w:id="33"/>
      <w:bookmarkEnd w:id="34"/>
      <w:r w:rsidRPr="00A36A92">
        <w:rPr>
          <w:lang w:val="en-GB"/>
        </w:rPr>
        <w:lastRenderedPageBreak/>
        <w:t>DDS Registry</w:t>
      </w:r>
      <w:r w:rsidR="008C31EA" w:rsidRPr="00A36A92">
        <w:rPr>
          <w:lang w:val="en-GB"/>
        </w:rPr>
        <w:t xml:space="preserve"> </w:t>
      </w:r>
      <w:r w:rsidR="00E743CA" w:rsidRPr="00A36A92">
        <w:rPr>
          <w:lang w:val="en-GB"/>
        </w:rPr>
        <w:t>Web Services</w:t>
      </w:r>
      <w:bookmarkEnd w:id="39"/>
      <w:bookmarkEnd w:id="40"/>
      <w:bookmarkEnd w:id="43"/>
    </w:p>
    <w:p w:rsidR="008C31EA" w:rsidRPr="00A36A92" w:rsidRDefault="00A4345C" w:rsidP="00042AF5">
      <w:pPr>
        <w:pStyle w:val="Heading2"/>
        <w:rPr>
          <w:lang w:val="en-GB"/>
        </w:rPr>
      </w:pPr>
      <w:bookmarkStart w:id="44" w:name="_Toc441663672"/>
      <w:r w:rsidRPr="00A36A92">
        <w:rPr>
          <w:lang w:val="en-GB"/>
        </w:rPr>
        <w:t xml:space="preserve">Reading </w:t>
      </w:r>
      <w:r w:rsidR="00E743CA" w:rsidRPr="00A36A92">
        <w:rPr>
          <w:lang w:val="en-GB"/>
        </w:rPr>
        <w:t>Guide</w:t>
      </w:r>
      <w:bookmarkEnd w:id="44"/>
    </w:p>
    <w:p w:rsidR="008C31EA" w:rsidRPr="00A36A92" w:rsidRDefault="00A4345C" w:rsidP="008C31EA">
      <w:pPr>
        <w:pStyle w:val="BodyText"/>
        <w:rPr>
          <w:lang w:val="en-GB"/>
        </w:rPr>
      </w:pPr>
      <w:r w:rsidRPr="00A36A92">
        <w:rPr>
          <w:rStyle w:val="notranslate"/>
          <w:rFonts w:cs="Arial"/>
          <w:color w:val="000000"/>
          <w:lang w:val="en-GB"/>
        </w:rPr>
        <w:t>Each DDS Registry web service is described in a separate section.</w:t>
      </w:r>
      <w:r w:rsidRPr="00A36A92">
        <w:rPr>
          <w:rStyle w:val="apple-converted-space"/>
          <w:rFonts w:cs="Arial"/>
          <w:color w:val="000000"/>
          <w:lang w:val="en-GB"/>
        </w:rPr>
        <w:t> </w:t>
      </w:r>
      <w:r w:rsidRPr="00A36A92">
        <w:rPr>
          <w:rStyle w:val="notranslate"/>
          <w:rFonts w:cs="Arial"/>
          <w:color w:val="000000"/>
          <w:lang w:val="en-GB"/>
        </w:rPr>
        <w:t xml:space="preserve">The following template is used </w:t>
      </w:r>
      <w:r w:rsidR="00AA5C83">
        <w:rPr>
          <w:rStyle w:val="notranslate"/>
          <w:rFonts w:cs="Arial"/>
          <w:color w:val="000000"/>
          <w:lang w:val="en-GB"/>
        </w:rPr>
        <w:t>to document the exposed operations</w:t>
      </w:r>
      <w:r w:rsidRPr="00A36A92">
        <w:rPr>
          <w:rStyle w:val="notranslate"/>
          <w:rFonts w:cs="Arial"/>
          <w:color w:val="000000"/>
          <w:lang w:val="en-GB"/>
        </w:rPr>
        <w:t>.</w:t>
      </w:r>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A36A92" w:rsidTr="000D01E3">
        <w:tc>
          <w:tcPr>
            <w:tcW w:w="7054" w:type="dxa"/>
            <w:gridSpan w:val="2"/>
            <w:shd w:val="clear" w:color="auto" w:fill="E6E6E6"/>
          </w:tcPr>
          <w:p w:rsidR="008C31EA" w:rsidRPr="00A36A92" w:rsidRDefault="00A4345C" w:rsidP="00A4345C">
            <w:pPr>
              <w:pStyle w:val="BodyText"/>
              <w:rPr>
                <w:lang w:val="en-GB"/>
              </w:rPr>
            </w:pPr>
            <w:r w:rsidRPr="00A36A92">
              <w:rPr>
                <w:b/>
                <w:lang w:val="en-GB"/>
              </w:rPr>
              <w:t>Name</w:t>
            </w:r>
            <w:r w:rsidR="008C31EA" w:rsidRPr="00A36A92">
              <w:rPr>
                <w:b/>
                <w:lang w:val="en-GB"/>
              </w:rPr>
              <w:t>:</w:t>
            </w:r>
            <w:r w:rsidR="008C31EA" w:rsidRPr="00A36A92">
              <w:rPr>
                <w:lang w:val="en-GB"/>
              </w:rPr>
              <w:t xml:space="preserve"> &lt;operation </w:t>
            </w:r>
            <w:r w:rsidRPr="00A36A92">
              <w:rPr>
                <w:lang w:val="en-GB"/>
              </w:rPr>
              <w:t>header</w:t>
            </w:r>
            <w:r w:rsidR="008C31EA" w:rsidRPr="00A36A92">
              <w:rPr>
                <w:lang w:val="en-GB"/>
              </w:rPr>
              <w:t>&gt;</w:t>
            </w:r>
          </w:p>
        </w:tc>
      </w:tr>
      <w:tr w:rsidR="008C31EA" w:rsidRPr="008316DC" w:rsidTr="000D01E3">
        <w:tc>
          <w:tcPr>
            <w:tcW w:w="1724" w:type="dxa"/>
            <w:shd w:val="clear" w:color="auto" w:fill="E6E6E6"/>
          </w:tcPr>
          <w:p w:rsidR="008C31EA" w:rsidRPr="00A36A92" w:rsidRDefault="00B7795E" w:rsidP="000D01E3">
            <w:pPr>
              <w:pStyle w:val="BodyText"/>
              <w:rPr>
                <w:lang w:val="en-GB"/>
              </w:rPr>
            </w:pPr>
            <w:r w:rsidRPr="00A36A92">
              <w:rPr>
                <w:lang w:val="en-GB"/>
              </w:rPr>
              <w:t>Description</w:t>
            </w:r>
            <w:r w:rsidR="008C31EA" w:rsidRPr="00A36A92">
              <w:rPr>
                <w:lang w:val="en-GB"/>
              </w:rPr>
              <w:t>:</w:t>
            </w:r>
          </w:p>
        </w:tc>
        <w:tc>
          <w:tcPr>
            <w:tcW w:w="5330" w:type="dxa"/>
          </w:tcPr>
          <w:p w:rsidR="008C31EA" w:rsidRPr="00A36A92" w:rsidRDefault="00B7795E" w:rsidP="00B7795E">
            <w:pPr>
              <w:pStyle w:val="BodyText"/>
              <w:rPr>
                <w:lang w:val="en-GB"/>
              </w:rPr>
            </w:pPr>
            <w:r w:rsidRPr="00A36A92">
              <w:rPr>
                <w:rFonts w:cs="Arial"/>
                <w:color w:val="000000"/>
                <w:lang w:val="en-GB"/>
              </w:rPr>
              <w:t>Description of the function's purpose.</w:t>
            </w:r>
          </w:p>
        </w:tc>
      </w:tr>
      <w:tr w:rsidR="008C31EA" w:rsidRPr="00A36A92" w:rsidTr="000D01E3">
        <w:tc>
          <w:tcPr>
            <w:tcW w:w="1724" w:type="dxa"/>
            <w:tcBorders>
              <w:bottom w:val="nil"/>
            </w:tcBorders>
            <w:shd w:val="clear" w:color="auto" w:fill="E6E6E6"/>
          </w:tcPr>
          <w:p w:rsidR="008C31EA" w:rsidRPr="00A36A92" w:rsidRDefault="008C31EA" w:rsidP="000D01E3">
            <w:pPr>
              <w:pStyle w:val="BodyText"/>
              <w:rPr>
                <w:lang w:val="en-GB"/>
              </w:rPr>
            </w:pPr>
            <w:r w:rsidRPr="00A36A92">
              <w:rPr>
                <w:lang w:val="en-GB"/>
              </w:rPr>
              <w:t>Input:</w:t>
            </w:r>
          </w:p>
        </w:tc>
        <w:tc>
          <w:tcPr>
            <w:tcW w:w="5330" w:type="dxa"/>
          </w:tcPr>
          <w:p w:rsidR="008C31EA" w:rsidRPr="00A36A92" w:rsidRDefault="008C31EA" w:rsidP="000D01E3">
            <w:pPr>
              <w:pStyle w:val="BodyText"/>
              <w:rPr>
                <w:lang w:val="en-GB"/>
              </w:rPr>
            </w:pPr>
            <w:r w:rsidRPr="00A36A92">
              <w:rPr>
                <w:lang w:val="en-GB"/>
              </w:rPr>
              <w:t>Input paramet</w:t>
            </w:r>
            <w:r w:rsidR="00B7795E" w:rsidRPr="00A36A92">
              <w:rPr>
                <w:lang w:val="en-GB"/>
              </w:rPr>
              <w:t>ers.</w:t>
            </w:r>
          </w:p>
        </w:tc>
      </w:tr>
      <w:tr w:rsidR="008C31EA" w:rsidRPr="00A36A92" w:rsidTr="000D01E3">
        <w:tc>
          <w:tcPr>
            <w:tcW w:w="1724" w:type="dxa"/>
            <w:tcBorders>
              <w:bottom w:val="nil"/>
            </w:tcBorders>
            <w:shd w:val="clear" w:color="auto" w:fill="E6E6E6"/>
          </w:tcPr>
          <w:p w:rsidR="008C31EA" w:rsidRPr="00A36A92" w:rsidRDefault="008C31EA" w:rsidP="000D01E3">
            <w:pPr>
              <w:pStyle w:val="BodyText"/>
              <w:rPr>
                <w:lang w:val="en-GB"/>
              </w:rPr>
            </w:pPr>
            <w:r w:rsidRPr="00A36A92">
              <w:rPr>
                <w:lang w:val="en-GB"/>
              </w:rPr>
              <w:t>Output:</w:t>
            </w:r>
          </w:p>
        </w:tc>
        <w:tc>
          <w:tcPr>
            <w:tcW w:w="5330" w:type="dxa"/>
          </w:tcPr>
          <w:p w:rsidR="008C31EA" w:rsidRPr="00A36A92" w:rsidRDefault="00B7795E" w:rsidP="000D01E3">
            <w:pPr>
              <w:pStyle w:val="BodyText"/>
              <w:rPr>
                <w:lang w:val="en-GB"/>
              </w:rPr>
            </w:pPr>
            <w:r w:rsidRPr="00A36A92">
              <w:rPr>
                <w:lang w:val="en-GB"/>
              </w:rPr>
              <w:t>Output parameters</w:t>
            </w:r>
            <w:r w:rsidR="008C31EA" w:rsidRPr="00A36A92">
              <w:rPr>
                <w:lang w:val="en-GB"/>
              </w:rPr>
              <w:t>.</w:t>
            </w:r>
          </w:p>
        </w:tc>
      </w:tr>
      <w:tr w:rsidR="008C31EA" w:rsidRPr="008316DC" w:rsidTr="000D01E3">
        <w:tc>
          <w:tcPr>
            <w:tcW w:w="1724" w:type="dxa"/>
            <w:shd w:val="clear" w:color="auto" w:fill="E6E6E6"/>
          </w:tcPr>
          <w:p w:rsidR="008C31EA" w:rsidRPr="00A36A92" w:rsidRDefault="00B7795E" w:rsidP="000D01E3">
            <w:pPr>
              <w:pStyle w:val="BodyText"/>
              <w:rPr>
                <w:lang w:val="en-GB"/>
              </w:rPr>
            </w:pPr>
            <w:r w:rsidRPr="00A36A92">
              <w:rPr>
                <w:lang w:val="en-GB"/>
              </w:rPr>
              <w:t>Error handling</w:t>
            </w:r>
            <w:r w:rsidR="008C31EA" w:rsidRPr="00A36A92">
              <w:rPr>
                <w:lang w:val="en-GB"/>
              </w:rPr>
              <w:t>:</w:t>
            </w:r>
          </w:p>
        </w:tc>
        <w:tc>
          <w:tcPr>
            <w:tcW w:w="5330" w:type="dxa"/>
          </w:tcPr>
          <w:p w:rsidR="008C31EA" w:rsidRPr="00A36A92" w:rsidRDefault="00B7795E" w:rsidP="007D5CE8">
            <w:pPr>
              <w:pStyle w:val="BodyText"/>
              <w:rPr>
                <w:lang w:val="en-GB"/>
              </w:rPr>
            </w:pPr>
            <w:r w:rsidRPr="00A36A92">
              <w:rPr>
                <w:rFonts w:cs="Arial"/>
                <w:color w:val="000000"/>
                <w:lang w:val="en-GB"/>
              </w:rPr>
              <w:t>Description of error handling, typically referring to the general description of error handling in (section</w:t>
            </w:r>
            <w:r w:rsidRPr="00A36A92">
              <w:rPr>
                <w:rStyle w:val="apple-converted-space"/>
                <w:rFonts w:cs="Arial"/>
                <w:color w:val="000000"/>
                <w:lang w:val="en-GB"/>
              </w:rPr>
              <w:t> </w:t>
            </w:r>
            <w:r w:rsidR="007D5CE8">
              <w:rPr>
                <w:rStyle w:val="apple-converted-space"/>
                <w:rFonts w:cs="Arial"/>
                <w:color w:val="000000"/>
                <w:lang w:val="en-GB"/>
              </w:rPr>
              <w:fldChar w:fldCharType="begin"/>
            </w:r>
            <w:r w:rsidR="007D5CE8">
              <w:rPr>
                <w:rStyle w:val="apple-converted-space"/>
                <w:rFonts w:cs="Arial"/>
                <w:color w:val="000000"/>
                <w:lang w:val="en-GB"/>
              </w:rPr>
              <w:instrText xml:space="preserve"> REF _Ref434997144 \r \h </w:instrText>
            </w:r>
            <w:r w:rsidR="007D5CE8">
              <w:rPr>
                <w:rStyle w:val="apple-converted-space"/>
                <w:rFonts w:cs="Arial"/>
                <w:color w:val="000000"/>
                <w:lang w:val="en-GB"/>
              </w:rPr>
            </w:r>
            <w:r w:rsidR="007D5CE8">
              <w:rPr>
                <w:rStyle w:val="apple-converted-space"/>
                <w:rFonts w:cs="Arial"/>
                <w:color w:val="000000"/>
                <w:lang w:val="en-GB"/>
              </w:rPr>
              <w:fldChar w:fldCharType="separate"/>
            </w:r>
            <w:r w:rsidR="008C57D0">
              <w:rPr>
                <w:rStyle w:val="apple-converted-space"/>
                <w:rFonts w:cs="Arial"/>
                <w:color w:val="000000"/>
                <w:lang w:val="en-GB"/>
              </w:rPr>
              <w:t>4.7</w:t>
            </w:r>
            <w:r w:rsidR="007D5CE8">
              <w:rPr>
                <w:rStyle w:val="apple-converted-space"/>
                <w:rFonts w:cs="Arial"/>
                <w:color w:val="000000"/>
                <w:lang w:val="en-GB"/>
              </w:rPr>
              <w:fldChar w:fldCharType="end"/>
            </w:r>
            <w:r w:rsidRPr="00A36A92">
              <w:rPr>
                <w:rFonts w:cs="Arial"/>
                <w:color w:val="000000"/>
                <w:lang w:val="en-GB"/>
              </w:rPr>
              <w:t>).</w:t>
            </w:r>
          </w:p>
        </w:tc>
      </w:tr>
      <w:tr w:rsidR="008C31EA" w:rsidRPr="008316DC" w:rsidTr="000D01E3">
        <w:tc>
          <w:tcPr>
            <w:tcW w:w="1724" w:type="dxa"/>
            <w:shd w:val="clear" w:color="auto" w:fill="E6E6E6"/>
          </w:tcPr>
          <w:p w:rsidR="008C31EA" w:rsidRPr="00A36A92" w:rsidRDefault="00B7795E" w:rsidP="000D01E3">
            <w:pPr>
              <w:pStyle w:val="BodyText"/>
              <w:rPr>
                <w:lang w:val="en-GB"/>
              </w:rPr>
            </w:pPr>
            <w:r w:rsidRPr="00A36A92">
              <w:rPr>
                <w:lang w:val="en-GB"/>
              </w:rPr>
              <w:t>Roles</w:t>
            </w:r>
            <w:r w:rsidR="008C31EA" w:rsidRPr="00A36A92">
              <w:rPr>
                <w:lang w:val="en-GB"/>
              </w:rPr>
              <w:t>:</w:t>
            </w:r>
          </w:p>
        </w:tc>
        <w:tc>
          <w:tcPr>
            <w:tcW w:w="5330" w:type="dxa"/>
          </w:tcPr>
          <w:p w:rsidR="008C31EA" w:rsidRPr="00A36A92" w:rsidRDefault="00B7795E" w:rsidP="000D01E3">
            <w:pPr>
              <w:pStyle w:val="BodyText"/>
              <w:rPr>
                <w:lang w:val="en-GB"/>
              </w:rPr>
            </w:pPr>
            <w:r w:rsidRPr="00A36A92">
              <w:rPr>
                <w:rFonts w:cs="Arial"/>
                <w:color w:val="000000"/>
                <w:lang w:val="en-GB"/>
              </w:rPr>
              <w:t>Description of the required roles.</w:t>
            </w:r>
          </w:p>
        </w:tc>
      </w:tr>
      <w:tr w:rsidR="008C31EA" w:rsidRPr="008316DC" w:rsidTr="000D01E3">
        <w:tc>
          <w:tcPr>
            <w:tcW w:w="1724" w:type="dxa"/>
            <w:shd w:val="clear" w:color="auto" w:fill="E6E6E6"/>
          </w:tcPr>
          <w:p w:rsidR="008C31EA" w:rsidRPr="00A36A92" w:rsidRDefault="00B7795E" w:rsidP="000D01E3">
            <w:pPr>
              <w:pStyle w:val="BodyText"/>
              <w:rPr>
                <w:lang w:val="en-GB"/>
              </w:rPr>
            </w:pPr>
            <w:r w:rsidRPr="00A36A92">
              <w:rPr>
                <w:rFonts w:cs="Arial"/>
                <w:color w:val="000000"/>
                <w:shd w:val="clear" w:color="auto" w:fill="E6E6E6"/>
                <w:lang w:val="en-GB"/>
              </w:rPr>
              <w:t>Prerequisites</w:t>
            </w:r>
            <w:r w:rsidR="008C31EA" w:rsidRPr="00A36A92">
              <w:rPr>
                <w:lang w:val="en-GB"/>
              </w:rPr>
              <w:t>:</w:t>
            </w:r>
          </w:p>
        </w:tc>
        <w:tc>
          <w:tcPr>
            <w:tcW w:w="5330" w:type="dxa"/>
          </w:tcPr>
          <w:p w:rsidR="008C31EA" w:rsidRPr="00A36A92" w:rsidRDefault="00B7795E" w:rsidP="000D01E3">
            <w:pPr>
              <w:pStyle w:val="BodyText"/>
              <w:rPr>
                <w:lang w:val="en-GB"/>
              </w:rPr>
            </w:pPr>
            <w:r w:rsidRPr="00A36A92">
              <w:rPr>
                <w:rFonts w:cs="Arial"/>
                <w:color w:val="000000"/>
                <w:lang w:val="en-GB"/>
              </w:rPr>
              <w:t xml:space="preserve">Description of prerequisites that must be met for the function </w:t>
            </w:r>
            <w:r w:rsidR="00B406A5" w:rsidRPr="00B406A5">
              <w:rPr>
                <w:rFonts w:cs="Arial"/>
                <w:color w:val="000000"/>
                <w:lang w:val="en-GB"/>
              </w:rPr>
              <w:t>to complete successfully.</w:t>
            </w:r>
          </w:p>
        </w:tc>
      </w:tr>
    </w:tbl>
    <w:p w:rsidR="008C31EA" w:rsidRPr="00A36A92" w:rsidRDefault="008C31EA" w:rsidP="008C31EA">
      <w:pPr>
        <w:pStyle w:val="BodyText"/>
        <w:rPr>
          <w:lang w:val="en-GB"/>
        </w:rPr>
      </w:pPr>
    </w:p>
    <w:p w:rsidR="008C31EA" w:rsidRPr="00A36A92" w:rsidRDefault="008C31EA" w:rsidP="001047E3">
      <w:pPr>
        <w:pStyle w:val="Heading2"/>
        <w:rPr>
          <w:lang w:val="en-GB"/>
        </w:rPr>
      </w:pPr>
      <w:bookmarkStart w:id="45" w:name="_Toc317160509"/>
      <w:bookmarkStart w:id="46" w:name="_Toc317350045"/>
      <w:bookmarkStart w:id="47" w:name="_Toc327534198"/>
      <w:bookmarkStart w:id="48" w:name="_Toc317160505"/>
      <w:bookmarkStart w:id="49" w:name="_Toc441663673"/>
      <w:r w:rsidRPr="00A36A92">
        <w:rPr>
          <w:lang w:val="en-GB"/>
        </w:rPr>
        <w:t xml:space="preserve">Web </w:t>
      </w:r>
      <w:r w:rsidR="00E743CA" w:rsidRPr="00A36A92">
        <w:rPr>
          <w:lang w:val="en-GB"/>
        </w:rPr>
        <w:t xml:space="preserve">Service </w:t>
      </w:r>
      <w:r w:rsidRPr="00A36A92">
        <w:rPr>
          <w:lang w:val="en-GB"/>
        </w:rPr>
        <w:t xml:space="preserve">– </w:t>
      </w:r>
      <w:bookmarkEnd w:id="45"/>
      <w:bookmarkEnd w:id="46"/>
      <w:bookmarkEnd w:id="47"/>
      <w:r w:rsidR="001047E3" w:rsidRPr="00A36A92">
        <w:rPr>
          <w:lang w:val="en-GB"/>
        </w:rPr>
        <w:t>DDSRegistry</w:t>
      </w:r>
      <w:bookmarkEnd w:id="49"/>
    </w:p>
    <w:p w:rsidR="00B7795E" w:rsidRPr="00A36A92" w:rsidRDefault="00B7795E" w:rsidP="00B7795E">
      <w:pPr>
        <w:pStyle w:val="body0020text"/>
        <w:spacing w:before="0" w:beforeAutospacing="0" w:after="120" w:afterAutospacing="0"/>
        <w:jc w:val="both"/>
        <w:rPr>
          <w:rFonts w:ascii="Arial" w:hAnsi="Arial" w:cs="Arial"/>
          <w:color w:val="000000"/>
          <w:sz w:val="22"/>
          <w:szCs w:val="22"/>
        </w:rPr>
      </w:pPr>
      <w:bookmarkStart w:id="50" w:name="_Toc317160510"/>
      <w:bookmarkStart w:id="51" w:name="_Ref317249324"/>
      <w:bookmarkStart w:id="52" w:name="_Toc317350046"/>
      <w:bookmarkStart w:id="53" w:name="_Toc327534199"/>
      <w:r w:rsidRPr="00A36A92">
        <w:rPr>
          <w:rStyle w:val="notranslate"/>
          <w:rFonts w:ascii="Arial" w:hAnsi="Arial" w:cs="Arial"/>
          <w:color w:val="000000"/>
          <w:sz w:val="22"/>
          <w:szCs w:val="22"/>
        </w:rPr>
        <w:t xml:space="preserve">Web service that </w:t>
      </w:r>
      <w:r w:rsidR="00D7252D">
        <w:rPr>
          <w:rStyle w:val="notranslate"/>
          <w:rFonts w:ascii="Arial" w:hAnsi="Arial" w:cs="Arial"/>
          <w:color w:val="000000"/>
          <w:sz w:val="22"/>
          <w:szCs w:val="22"/>
        </w:rPr>
        <w:t xml:space="preserve">provides </w:t>
      </w:r>
      <w:r w:rsidRPr="00A36A92">
        <w:rPr>
          <w:rStyle w:val="notranslate"/>
          <w:rFonts w:ascii="Arial" w:hAnsi="Arial" w:cs="Arial"/>
          <w:color w:val="000000"/>
          <w:sz w:val="22"/>
          <w:szCs w:val="22"/>
        </w:rPr>
        <w:t xml:space="preserve">operations for </w:t>
      </w:r>
      <w:r w:rsidR="00D7252D">
        <w:rPr>
          <w:rStyle w:val="notranslate"/>
          <w:rFonts w:ascii="Arial" w:hAnsi="Arial" w:cs="Arial"/>
          <w:color w:val="000000"/>
          <w:sz w:val="22"/>
          <w:szCs w:val="22"/>
        </w:rPr>
        <w:t>querying for document metadata on</w:t>
      </w:r>
      <w:r w:rsidRPr="00A36A92">
        <w:rPr>
          <w:rStyle w:val="notranslate"/>
          <w:rFonts w:ascii="Arial" w:hAnsi="Arial" w:cs="Arial"/>
          <w:color w:val="000000"/>
          <w:sz w:val="22"/>
          <w:szCs w:val="22"/>
        </w:rPr>
        <w:t xml:space="preserve"> </w:t>
      </w:r>
      <w:r w:rsidR="00D7252D">
        <w:rPr>
          <w:rStyle w:val="notranslate"/>
          <w:rFonts w:ascii="Arial" w:hAnsi="Arial" w:cs="Arial"/>
          <w:color w:val="000000"/>
          <w:sz w:val="22"/>
          <w:szCs w:val="22"/>
        </w:rPr>
        <w:t xml:space="preserve">a </w:t>
      </w:r>
      <w:r w:rsidRPr="00A36A92">
        <w:rPr>
          <w:rStyle w:val="notranslate"/>
          <w:rFonts w:ascii="Arial" w:hAnsi="Arial" w:cs="Arial"/>
          <w:color w:val="000000"/>
          <w:sz w:val="22"/>
          <w:szCs w:val="22"/>
        </w:rPr>
        <w:t>citizen in DDS Registry.</w:t>
      </w:r>
    </w:p>
    <w:p w:rsidR="008C31EA" w:rsidRPr="00A36A92" w:rsidRDefault="008C31EA" w:rsidP="00042AF5">
      <w:pPr>
        <w:pStyle w:val="Heading3"/>
        <w:rPr>
          <w:lang w:val="en-GB"/>
        </w:rPr>
      </w:pPr>
      <w:bookmarkStart w:id="54" w:name="_Toc441663674"/>
      <w:r w:rsidRPr="00A36A92">
        <w:rPr>
          <w:lang w:val="en-GB"/>
        </w:rPr>
        <w:t>Operation –</w:t>
      </w:r>
      <w:bookmarkEnd w:id="50"/>
      <w:bookmarkEnd w:id="51"/>
      <w:bookmarkEnd w:id="52"/>
      <w:r w:rsidRPr="00A36A92">
        <w:rPr>
          <w:lang w:val="en-GB"/>
        </w:rPr>
        <w:t xml:space="preserve"> DocumentRegistry_RegistryStoredQuery</w:t>
      </w:r>
      <w:bookmarkEnd w:id="53"/>
      <w:bookmarkEnd w:id="54"/>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A36A92" w:rsidTr="000D01E3">
        <w:tc>
          <w:tcPr>
            <w:tcW w:w="7054" w:type="dxa"/>
            <w:gridSpan w:val="2"/>
            <w:shd w:val="clear" w:color="auto" w:fill="E6E6E6"/>
          </w:tcPr>
          <w:p w:rsidR="008C31EA" w:rsidRPr="00A36A92" w:rsidRDefault="00B7795E" w:rsidP="000D01E3">
            <w:pPr>
              <w:pStyle w:val="BodyText"/>
              <w:rPr>
                <w:lang w:val="en-GB"/>
              </w:rPr>
            </w:pPr>
            <w:r w:rsidRPr="00A36A92">
              <w:rPr>
                <w:b/>
                <w:lang w:val="en-GB"/>
              </w:rPr>
              <w:t>Name</w:t>
            </w:r>
            <w:r w:rsidR="008C31EA" w:rsidRPr="00A36A92">
              <w:rPr>
                <w:b/>
                <w:lang w:val="en-GB"/>
              </w:rPr>
              <w:t>:</w:t>
            </w:r>
            <w:r w:rsidR="008C31EA" w:rsidRPr="00A36A92">
              <w:rPr>
                <w:lang w:val="en-GB"/>
              </w:rPr>
              <w:t xml:space="preserve"> DocumentRegistry_RegistryStoredQuery</w:t>
            </w:r>
          </w:p>
        </w:tc>
      </w:tr>
      <w:tr w:rsidR="008C31EA" w:rsidRPr="008316DC" w:rsidTr="000D01E3">
        <w:tc>
          <w:tcPr>
            <w:tcW w:w="1724" w:type="dxa"/>
            <w:shd w:val="clear" w:color="auto" w:fill="E6E6E6"/>
          </w:tcPr>
          <w:p w:rsidR="008C31EA" w:rsidRPr="00A36A92" w:rsidRDefault="00B7795E" w:rsidP="000D01E3">
            <w:pPr>
              <w:pStyle w:val="BodyText"/>
              <w:rPr>
                <w:lang w:val="en-GB"/>
              </w:rPr>
            </w:pPr>
            <w:r w:rsidRPr="00A36A92">
              <w:rPr>
                <w:lang w:val="en-GB"/>
              </w:rPr>
              <w:t>Description</w:t>
            </w:r>
            <w:r w:rsidR="008C31EA" w:rsidRPr="00A36A92">
              <w:rPr>
                <w:lang w:val="en-GB"/>
              </w:rPr>
              <w:t>:</w:t>
            </w:r>
          </w:p>
        </w:tc>
        <w:tc>
          <w:tcPr>
            <w:tcW w:w="5330" w:type="dxa"/>
          </w:tcPr>
          <w:p w:rsidR="008C31EA" w:rsidRPr="00A36A92" w:rsidRDefault="00B7795E" w:rsidP="000D01E3">
            <w:pPr>
              <w:pStyle w:val="BodyText"/>
              <w:rPr>
                <w:rFonts w:cs="Arial"/>
                <w:color w:val="000000"/>
                <w:lang w:val="en-GB"/>
              </w:rPr>
            </w:pPr>
            <w:r w:rsidRPr="00A36A92">
              <w:rPr>
                <w:rFonts w:cs="Arial"/>
                <w:color w:val="000000"/>
                <w:lang w:val="en-GB"/>
              </w:rPr>
              <w:t>Retrieves all document metadata that match the search parameters of a citizen.</w:t>
            </w:r>
          </w:p>
          <w:p w:rsidR="00B7795E" w:rsidRPr="00A36A92" w:rsidRDefault="00B7795E" w:rsidP="00B7795E">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For a user who is a citizen, all </w:t>
            </w:r>
            <w:r w:rsidR="00D7252D">
              <w:rPr>
                <w:rStyle w:val="notranslate"/>
                <w:rFonts w:ascii="Arial" w:hAnsi="Arial" w:cs="Arial"/>
                <w:color w:val="000000"/>
                <w:sz w:val="22"/>
                <w:szCs w:val="22"/>
              </w:rPr>
              <w:t>document metadata</w:t>
            </w:r>
            <w:r w:rsidRPr="00A36A92">
              <w:rPr>
                <w:rStyle w:val="notranslate"/>
                <w:rFonts w:ascii="Arial" w:hAnsi="Arial" w:cs="Arial"/>
                <w:color w:val="000000"/>
                <w:sz w:val="22"/>
                <w:szCs w:val="22"/>
              </w:rPr>
              <w:t xml:space="preserve"> is retrieved.</w:t>
            </w:r>
          </w:p>
          <w:p w:rsidR="008C31EA" w:rsidRPr="00A36A92" w:rsidRDefault="00B7795E" w:rsidP="00483BA8">
            <w:pPr>
              <w:pStyle w:val="BodyText"/>
              <w:rPr>
                <w:lang w:val="en-GB"/>
              </w:rPr>
            </w:pPr>
            <w:r w:rsidRPr="00A36A92">
              <w:rPr>
                <w:rFonts w:cs="Arial"/>
                <w:color w:val="000000"/>
                <w:lang w:val="en-GB"/>
              </w:rPr>
              <w:t>For a user who is a health professional, document- metadata about a patient is retrieved with filtering of documents covered by possible consents for</w:t>
            </w:r>
            <w:r w:rsidR="00483BA8" w:rsidRPr="00A36A92">
              <w:rPr>
                <w:rFonts w:cs="Arial"/>
                <w:color w:val="000000"/>
                <w:lang w:val="en-GB"/>
              </w:rPr>
              <w:t xml:space="preserve"> the</w:t>
            </w:r>
            <w:r w:rsidRPr="00A36A92">
              <w:rPr>
                <w:rFonts w:cs="Arial"/>
                <w:color w:val="000000"/>
                <w:lang w:val="en-GB"/>
              </w:rPr>
              <w:t xml:space="preserve"> health professional.</w:t>
            </w:r>
          </w:p>
        </w:tc>
      </w:tr>
      <w:tr w:rsidR="008C31EA" w:rsidRPr="008316DC" w:rsidTr="000D01E3">
        <w:tc>
          <w:tcPr>
            <w:tcW w:w="1724" w:type="dxa"/>
            <w:tcBorders>
              <w:bottom w:val="nil"/>
            </w:tcBorders>
            <w:shd w:val="clear" w:color="auto" w:fill="E6E6E6"/>
          </w:tcPr>
          <w:p w:rsidR="008C31EA" w:rsidRPr="00A36A92" w:rsidRDefault="008C31EA" w:rsidP="000D01E3">
            <w:pPr>
              <w:pStyle w:val="BodyText"/>
              <w:rPr>
                <w:lang w:val="en-GB"/>
              </w:rPr>
            </w:pPr>
            <w:r w:rsidRPr="00A36A92">
              <w:rPr>
                <w:lang w:val="en-GB"/>
              </w:rPr>
              <w:t>Input:</w:t>
            </w:r>
          </w:p>
        </w:tc>
        <w:tc>
          <w:tcPr>
            <w:tcW w:w="5330" w:type="dxa"/>
          </w:tcPr>
          <w:p w:rsidR="00483BA8" w:rsidRPr="00A36A92" w:rsidRDefault="00483BA8" w:rsidP="00483BA8">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b/>
                <w:bCs/>
                <w:color w:val="000000"/>
                <w:sz w:val="22"/>
                <w:szCs w:val="22"/>
              </w:rPr>
              <w:t>AdhocQueryRequest</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with structure as described for IHE XDS Registry Stored Query in </w:t>
            </w:r>
            <w:r w:rsidR="00C40D1E" w:rsidRPr="00A36A92">
              <w:rPr>
                <w:rStyle w:val="notranslate"/>
                <w:rFonts w:ascii="Arial" w:hAnsi="Arial" w:cs="Arial"/>
                <w:color w:val="000000"/>
                <w:sz w:val="22"/>
                <w:szCs w:val="22"/>
              </w:rPr>
              <w:t>[</w:t>
            </w:r>
            <w:r w:rsidR="00C40D1E" w:rsidRPr="00A36A92">
              <w:rPr>
                <w:rStyle w:val="notranslate"/>
                <w:rFonts w:ascii="Arial" w:hAnsi="Arial" w:cs="Arial"/>
                <w:color w:val="000000"/>
                <w:sz w:val="18"/>
                <w:szCs w:val="18"/>
              </w:rPr>
              <w:t>IHE2</w:t>
            </w:r>
            <w:r w:rsidR="00C40D1E" w:rsidRPr="00A36A92">
              <w:rPr>
                <w:rStyle w:val="notranslate"/>
                <w:rFonts w:ascii="Arial" w:hAnsi="Arial" w:cs="Arial"/>
                <w:color w:val="000000"/>
                <w:sz w:val="22"/>
                <w:szCs w:val="22"/>
              </w:rPr>
              <w:t>] section 3.18.</w:t>
            </w:r>
          </w:p>
          <w:p w:rsidR="008C31EA" w:rsidRPr="00A36A92" w:rsidRDefault="00483BA8" w:rsidP="00C40D1E">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Note that a user who is health professional must provide additional information of significance for data processing in the header, as described in </w:t>
            </w:r>
            <w:r w:rsidR="00C40D1E" w:rsidRPr="00A36A92">
              <w:rPr>
                <w:rStyle w:val="notranslate"/>
                <w:rFonts w:ascii="Arial" w:hAnsi="Arial" w:cs="Arial"/>
                <w:color w:val="000000"/>
                <w:sz w:val="22"/>
                <w:szCs w:val="22"/>
              </w:rPr>
              <w:t>s</w:t>
            </w:r>
            <w:r w:rsidRPr="00A36A92">
              <w:rPr>
                <w:rStyle w:val="notranslate"/>
                <w:rFonts w:ascii="Arial" w:hAnsi="Arial" w:cs="Arial"/>
                <w:color w:val="000000"/>
                <w:sz w:val="22"/>
                <w:szCs w:val="22"/>
              </w:rPr>
              <w:t>ection</w:t>
            </w:r>
            <w:r w:rsidRPr="00A36A92">
              <w:rPr>
                <w:rStyle w:val="apple-converted-space"/>
                <w:rFonts w:ascii="Arial" w:hAnsi="Arial" w:cs="Arial"/>
                <w:color w:val="000000"/>
                <w:sz w:val="22"/>
                <w:szCs w:val="22"/>
              </w:rPr>
              <w:t> </w:t>
            </w:r>
            <w:r w:rsidR="00C40D1E" w:rsidRPr="00A36A92">
              <w:rPr>
                <w:rFonts w:ascii="Arial" w:hAnsi="Arial" w:cs="Arial"/>
                <w:sz w:val="22"/>
                <w:szCs w:val="22"/>
              </w:rPr>
              <w:fldChar w:fldCharType="begin"/>
            </w:r>
            <w:r w:rsidR="00C40D1E" w:rsidRPr="00A36A92">
              <w:rPr>
                <w:rFonts w:ascii="Arial" w:hAnsi="Arial" w:cs="Arial"/>
                <w:sz w:val="22"/>
                <w:szCs w:val="22"/>
              </w:rPr>
              <w:instrText xml:space="preserve"> REF _Ref324604257 \r \h  \* MERGEFORMAT </w:instrText>
            </w:r>
            <w:r w:rsidR="00C40D1E" w:rsidRPr="00A36A92">
              <w:rPr>
                <w:rFonts w:ascii="Arial" w:hAnsi="Arial" w:cs="Arial"/>
                <w:sz w:val="22"/>
                <w:szCs w:val="22"/>
              </w:rPr>
            </w:r>
            <w:r w:rsidR="00C40D1E" w:rsidRPr="00A36A92">
              <w:rPr>
                <w:rFonts w:ascii="Arial" w:hAnsi="Arial" w:cs="Arial"/>
                <w:sz w:val="22"/>
                <w:szCs w:val="22"/>
              </w:rPr>
              <w:fldChar w:fldCharType="separate"/>
            </w:r>
            <w:r w:rsidR="008C57D0">
              <w:rPr>
                <w:rFonts w:ascii="Arial" w:hAnsi="Arial" w:cs="Arial"/>
                <w:sz w:val="22"/>
                <w:szCs w:val="22"/>
              </w:rPr>
              <w:t>4.1.2</w:t>
            </w:r>
            <w:r w:rsidR="00C40D1E" w:rsidRPr="00A36A92">
              <w:rPr>
                <w:rFonts w:ascii="Arial" w:hAnsi="Arial" w:cs="Arial"/>
                <w:sz w:val="22"/>
                <w:szCs w:val="22"/>
              </w:rPr>
              <w:fldChar w:fldCharType="end"/>
            </w:r>
            <w:r w:rsidR="00C40D1E" w:rsidRPr="00A36A92">
              <w:rPr>
                <w:rFonts w:ascii="Arial" w:hAnsi="Arial" w:cs="Arial"/>
                <w:sz w:val="22"/>
                <w:szCs w:val="22"/>
              </w:rPr>
              <w:t>.</w:t>
            </w:r>
          </w:p>
        </w:tc>
      </w:tr>
      <w:tr w:rsidR="008C31EA" w:rsidRPr="008316DC" w:rsidTr="000D01E3">
        <w:tc>
          <w:tcPr>
            <w:tcW w:w="1724" w:type="dxa"/>
            <w:tcBorders>
              <w:bottom w:val="nil"/>
            </w:tcBorders>
            <w:shd w:val="clear" w:color="auto" w:fill="E6E6E6"/>
          </w:tcPr>
          <w:p w:rsidR="008C31EA" w:rsidRPr="00A36A92" w:rsidRDefault="008C31EA" w:rsidP="000D01E3">
            <w:pPr>
              <w:pStyle w:val="BodyText"/>
              <w:rPr>
                <w:lang w:val="en-GB"/>
              </w:rPr>
            </w:pPr>
            <w:r w:rsidRPr="00A36A92">
              <w:rPr>
                <w:lang w:val="en-GB"/>
              </w:rPr>
              <w:t>Output:</w:t>
            </w:r>
          </w:p>
        </w:tc>
        <w:tc>
          <w:tcPr>
            <w:tcW w:w="5330" w:type="dxa"/>
          </w:tcPr>
          <w:p w:rsidR="008C31EA" w:rsidRPr="00A36A92" w:rsidRDefault="008C31EA" w:rsidP="000D01E3">
            <w:pPr>
              <w:pStyle w:val="BodyText"/>
              <w:rPr>
                <w:lang w:val="en-GB"/>
              </w:rPr>
            </w:pPr>
            <w:r w:rsidRPr="00A36A92">
              <w:rPr>
                <w:b/>
                <w:lang w:val="en-GB"/>
              </w:rPr>
              <w:t xml:space="preserve">AdhocQueryResponse </w:t>
            </w:r>
            <w:r w:rsidR="00483BA8" w:rsidRPr="00A36A92">
              <w:rPr>
                <w:rFonts w:cs="Arial"/>
                <w:color w:val="000000"/>
                <w:lang w:val="en-GB"/>
              </w:rPr>
              <w:t>with structure as described for IHE XDS Registry Stored Query in</w:t>
            </w:r>
            <w:r w:rsidR="00483BA8" w:rsidRPr="00A36A92">
              <w:rPr>
                <w:lang w:val="en-GB"/>
              </w:rPr>
              <w:t xml:space="preserve"> </w:t>
            </w:r>
            <w:r w:rsidRPr="00A36A92">
              <w:rPr>
                <w:lang w:val="en-GB"/>
              </w:rPr>
              <w:t>[</w:t>
            </w:r>
            <w:r w:rsidRPr="00A36A92">
              <w:rPr>
                <w:lang w:val="en-GB"/>
              </w:rPr>
              <w:fldChar w:fldCharType="begin"/>
            </w:r>
            <w:r w:rsidRPr="00A36A92">
              <w:rPr>
                <w:lang w:val="en-GB"/>
              </w:rPr>
              <w:instrText xml:space="preserve"> REF ref_IHE_VOL2A_ITI1_ITI28 \h </w:instrText>
            </w:r>
            <w:r w:rsidRPr="00A36A92">
              <w:rPr>
                <w:lang w:val="en-GB"/>
              </w:rPr>
            </w:r>
            <w:r w:rsidRPr="00A36A92">
              <w:rPr>
                <w:lang w:val="en-GB"/>
              </w:rPr>
              <w:fldChar w:fldCharType="separate"/>
            </w:r>
            <w:r w:rsidR="008C57D0" w:rsidRPr="00A36A92">
              <w:rPr>
                <w:sz w:val="18"/>
                <w:lang w:val="en-GB"/>
              </w:rPr>
              <w:t>I</w:t>
            </w:r>
            <w:r w:rsidR="008C57D0">
              <w:rPr>
                <w:sz w:val="18"/>
                <w:lang w:val="en-GB"/>
              </w:rPr>
              <w:t>TI TF-2a</w:t>
            </w:r>
            <w:r w:rsidRPr="00A36A92">
              <w:rPr>
                <w:lang w:val="en-GB"/>
              </w:rPr>
              <w:fldChar w:fldCharType="end"/>
            </w:r>
            <w:r w:rsidRPr="00A36A92">
              <w:rPr>
                <w:lang w:val="en-GB"/>
              </w:rPr>
              <w:t xml:space="preserve">] </w:t>
            </w:r>
            <w:r w:rsidR="00483BA8" w:rsidRPr="00A36A92">
              <w:rPr>
                <w:lang w:val="en-GB"/>
              </w:rPr>
              <w:t>section</w:t>
            </w:r>
            <w:r w:rsidRPr="00A36A92">
              <w:rPr>
                <w:lang w:val="en-GB"/>
              </w:rPr>
              <w:t xml:space="preserve"> 3.18.</w:t>
            </w:r>
          </w:p>
          <w:p w:rsidR="008C31EA" w:rsidRPr="00A36A92" w:rsidRDefault="00483BA8" w:rsidP="000D01E3">
            <w:pPr>
              <w:pStyle w:val="BodyText"/>
              <w:rPr>
                <w:rFonts w:cs="Arial"/>
                <w:color w:val="000000"/>
                <w:lang w:val="en-GB"/>
              </w:rPr>
            </w:pPr>
            <w:r w:rsidRPr="00A36A92">
              <w:rPr>
                <w:rFonts w:cs="Arial"/>
                <w:color w:val="000000"/>
                <w:lang w:val="en-GB"/>
              </w:rPr>
              <w:t>A collection of registered metadata that match the search parameters o</w:t>
            </w:r>
            <w:r w:rsidR="00C40D1E" w:rsidRPr="00A36A92">
              <w:rPr>
                <w:rFonts w:cs="Arial"/>
                <w:color w:val="000000"/>
                <w:lang w:val="en-GB"/>
              </w:rPr>
              <w:t>n</w:t>
            </w:r>
            <w:r w:rsidRPr="00A36A92">
              <w:rPr>
                <w:rFonts w:cs="Arial"/>
                <w:color w:val="000000"/>
                <w:lang w:val="en-GB"/>
              </w:rPr>
              <w:t xml:space="preserve"> a citizen.</w:t>
            </w:r>
          </w:p>
          <w:p w:rsidR="008C31EA" w:rsidRPr="00A36A92" w:rsidRDefault="00483BA8" w:rsidP="00483BA8">
            <w:pPr>
              <w:pStyle w:val="BodyText"/>
              <w:rPr>
                <w:lang w:val="en-GB"/>
              </w:rPr>
            </w:pPr>
            <w:r w:rsidRPr="00A36A92">
              <w:rPr>
                <w:rFonts w:cs="Arial"/>
                <w:color w:val="000000"/>
                <w:lang w:val="en-GB"/>
              </w:rPr>
              <w:t>In cases where there is metadata information for one or more documents</w:t>
            </w:r>
            <w:r w:rsidRPr="00A36A92">
              <w:rPr>
                <w:rStyle w:val="apple-converted-space"/>
                <w:rFonts w:cs="Arial"/>
                <w:color w:val="000000"/>
                <w:lang w:val="en-GB"/>
              </w:rPr>
              <w:t xml:space="preserve">, where the user is an </w:t>
            </w:r>
            <w:r w:rsidRPr="00A36A92">
              <w:rPr>
                <w:rStyle w:val="apple-converted-space"/>
                <w:rFonts w:cs="Arial"/>
                <w:color w:val="000000"/>
                <w:lang w:val="en-GB"/>
              </w:rPr>
              <w:lastRenderedPageBreak/>
              <w:t>unauthorized health professional, a warning is returned, as described in</w:t>
            </w:r>
            <w:r w:rsidR="008C31EA" w:rsidRPr="00A36A92">
              <w:rPr>
                <w:lang w:val="en-GB"/>
              </w:rPr>
              <w:t xml:space="preserve"> </w:t>
            </w:r>
            <w:r w:rsidR="008C31EA" w:rsidRPr="00A36A92">
              <w:rPr>
                <w:lang w:val="en-GB"/>
              </w:rPr>
              <w:fldChar w:fldCharType="begin"/>
            </w:r>
            <w:r w:rsidR="008C31EA" w:rsidRPr="00A36A92">
              <w:rPr>
                <w:lang w:val="en-GB"/>
              </w:rPr>
              <w:instrText xml:space="preserve"> REF _Ref323045196 \r \h </w:instrText>
            </w:r>
            <w:r w:rsidR="008C31EA" w:rsidRPr="00A36A92">
              <w:rPr>
                <w:lang w:val="en-GB"/>
              </w:rPr>
            </w:r>
            <w:r w:rsidR="008C31EA" w:rsidRPr="00A36A92">
              <w:rPr>
                <w:lang w:val="en-GB"/>
              </w:rPr>
              <w:fldChar w:fldCharType="separate"/>
            </w:r>
            <w:r w:rsidR="008C57D0">
              <w:rPr>
                <w:lang w:val="en-GB"/>
              </w:rPr>
              <w:t>4.7.2.1</w:t>
            </w:r>
            <w:r w:rsidR="008C31EA" w:rsidRPr="00A36A92">
              <w:rPr>
                <w:lang w:val="en-GB"/>
              </w:rPr>
              <w:fldChar w:fldCharType="end"/>
            </w:r>
            <w:r w:rsidR="008C31EA" w:rsidRPr="00A36A92">
              <w:rPr>
                <w:lang w:val="en-GB"/>
              </w:rPr>
              <w:t>.</w:t>
            </w:r>
          </w:p>
        </w:tc>
      </w:tr>
      <w:tr w:rsidR="008C31EA" w:rsidRPr="00D80FC7" w:rsidTr="000D01E3">
        <w:tc>
          <w:tcPr>
            <w:tcW w:w="1724" w:type="dxa"/>
            <w:shd w:val="clear" w:color="auto" w:fill="E6E6E6"/>
          </w:tcPr>
          <w:p w:rsidR="008C31EA" w:rsidRPr="00A36A92" w:rsidRDefault="00483BA8" w:rsidP="00483BA8">
            <w:pPr>
              <w:pStyle w:val="BodyText"/>
              <w:rPr>
                <w:lang w:val="en-GB"/>
              </w:rPr>
            </w:pPr>
            <w:r w:rsidRPr="00A36A92">
              <w:rPr>
                <w:lang w:val="en-GB"/>
              </w:rPr>
              <w:lastRenderedPageBreak/>
              <w:t>Error handling</w:t>
            </w:r>
            <w:r w:rsidR="008C31EA" w:rsidRPr="00A36A92">
              <w:rPr>
                <w:lang w:val="en-GB"/>
              </w:rPr>
              <w:t>:</w:t>
            </w:r>
          </w:p>
        </w:tc>
        <w:tc>
          <w:tcPr>
            <w:tcW w:w="5330" w:type="dxa"/>
          </w:tcPr>
          <w:p w:rsidR="008C31EA" w:rsidRPr="00A36A92" w:rsidRDefault="008C31EA" w:rsidP="00D80FC7">
            <w:pPr>
              <w:pStyle w:val="BodyText"/>
              <w:rPr>
                <w:lang w:val="en-GB"/>
              </w:rPr>
            </w:pPr>
            <w:r w:rsidRPr="00A36A92">
              <w:rPr>
                <w:lang w:val="en-GB"/>
              </w:rPr>
              <w:t>Se</w:t>
            </w:r>
            <w:r w:rsidR="00483BA8" w:rsidRPr="00A36A92">
              <w:rPr>
                <w:lang w:val="en-GB"/>
              </w:rPr>
              <w:t>e section</w:t>
            </w:r>
            <w:r w:rsidRPr="00A36A92">
              <w:rPr>
                <w:lang w:val="en-GB"/>
              </w:rPr>
              <w:t xml:space="preserve"> </w:t>
            </w:r>
            <w:r w:rsidR="007D5CE8">
              <w:rPr>
                <w:lang w:val="en-GB"/>
              </w:rPr>
              <w:fldChar w:fldCharType="begin"/>
            </w:r>
            <w:r w:rsidR="007D5CE8">
              <w:rPr>
                <w:lang w:val="en-GB"/>
              </w:rPr>
              <w:instrText xml:space="preserve"> REF _Ref434997259 \r \h </w:instrText>
            </w:r>
            <w:r w:rsidR="007D5CE8">
              <w:rPr>
                <w:lang w:val="en-GB"/>
              </w:rPr>
            </w:r>
            <w:r w:rsidR="007D5CE8">
              <w:rPr>
                <w:lang w:val="en-GB"/>
              </w:rPr>
              <w:fldChar w:fldCharType="separate"/>
            </w:r>
            <w:r w:rsidR="008C57D0">
              <w:rPr>
                <w:lang w:val="en-GB"/>
              </w:rPr>
              <w:t>4.7</w:t>
            </w:r>
            <w:r w:rsidR="007D5CE8">
              <w:rPr>
                <w:lang w:val="en-GB"/>
              </w:rPr>
              <w:fldChar w:fldCharType="end"/>
            </w:r>
            <w:r w:rsidR="00D80FC7">
              <w:rPr>
                <w:lang w:val="en-GB"/>
              </w:rPr>
              <w:t>.</w:t>
            </w:r>
          </w:p>
        </w:tc>
      </w:tr>
      <w:tr w:rsidR="008C31EA" w:rsidRPr="00A36A92" w:rsidTr="000D01E3">
        <w:tc>
          <w:tcPr>
            <w:tcW w:w="1724" w:type="dxa"/>
            <w:shd w:val="clear" w:color="auto" w:fill="E6E6E6"/>
          </w:tcPr>
          <w:p w:rsidR="008C31EA" w:rsidRPr="00A36A92" w:rsidRDefault="008C31EA" w:rsidP="000D01E3">
            <w:pPr>
              <w:pStyle w:val="BodyText"/>
              <w:rPr>
                <w:lang w:val="en-GB"/>
              </w:rPr>
            </w:pPr>
            <w:r w:rsidRPr="00A36A92">
              <w:rPr>
                <w:lang w:val="en-GB"/>
              </w:rPr>
              <w:t>Roller:</w:t>
            </w:r>
          </w:p>
        </w:tc>
        <w:tc>
          <w:tcPr>
            <w:tcW w:w="5330" w:type="dxa"/>
          </w:tcPr>
          <w:p w:rsidR="008C31EA" w:rsidRPr="00A36A92" w:rsidRDefault="00483BA8" w:rsidP="00483BA8">
            <w:pPr>
              <w:pStyle w:val="BodyText"/>
              <w:rPr>
                <w:lang w:val="en-GB"/>
              </w:rPr>
            </w:pPr>
            <w:r w:rsidRPr="00A36A92">
              <w:rPr>
                <w:lang w:val="en-GB"/>
              </w:rPr>
              <w:t>Health professional, citizen.</w:t>
            </w:r>
          </w:p>
        </w:tc>
      </w:tr>
      <w:tr w:rsidR="008C31EA" w:rsidRPr="008316DC" w:rsidTr="000D01E3">
        <w:tc>
          <w:tcPr>
            <w:tcW w:w="1724" w:type="dxa"/>
            <w:shd w:val="clear" w:color="auto" w:fill="E6E6E6"/>
          </w:tcPr>
          <w:p w:rsidR="008C31EA" w:rsidRPr="00A36A92" w:rsidRDefault="00483BA8" w:rsidP="000D01E3">
            <w:pPr>
              <w:pStyle w:val="BodyText"/>
              <w:rPr>
                <w:lang w:val="en-GB"/>
              </w:rPr>
            </w:pPr>
            <w:r w:rsidRPr="00A36A92">
              <w:rPr>
                <w:rFonts w:cs="Arial"/>
                <w:color w:val="000000"/>
                <w:shd w:val="clear" w:color="auto" w:fill="E6E6E6"/>
                <w:lang w:val="en-GB"/>
              </w:rPr>
              <w:t>Prerequisites</w:t>
            </w:r>
            <w:r w:rsidR="008C31EA" w:rsidRPr="00A36A92">
              <w:rPr>
                <w:lang w:val="en-GB"/>
              </w:rPr>
              <w:t>:</w:t>
            </w:r>
          </w:p>
        </w:tc>
        <w:tc>
          <w:tcPr>
            <w:tcW w:w="5330" w:type="dxa"/>
          </w:tcPr>
          <w:p w:rsidR="008C31EA" w:rsidRPr="00A36A92" w:rsidRDefault="00483BA8" w:rsidP="00FA653C">
            <w:pPr>
              <w:pStyle w:val="BodyText"/>
              <w:rPr>
                <w:lang w:val="en-GB"/>
              </w:rPr>
            </w:pPr>
            <w:r w:rsidRPr="00A36A92">
              <w:rPr>
                <w:rFonts w:cs="Arial"/>
                <w:color w:val="000000"/>
                <w:lang w:val="en-GB"/>
              </w:rPr>
              <w:t xml:space="preserve">Both </w:t>
            </w:r>
            <w:r w:rsidR="002059AB">
              <w:rPr>
                <w:rFonts w:cs="Arial"/>
                <w:color w:val="000000"/>
                <w:lang w:val="en-GB"/>
              </w:rPr>
              <w:t>user system</w:t>
            </w:r>
            <w:r w:rsidRPr="00A36A92">
              <w:rPr>
                <w:rFonts w:cs="Arial"/>
                <w:color w:val="000000"/>
                <w:lang w:val="en-GB"/>
              </w:rPr>
              <w:t xml:space="preserve"> and user must be authenticated and authorized as described in Section </w:t>
            </w:r>
            <w:r w:rsidR="008C31EA" w:rsidRPr="00A36A92">
              <w:rPr>
                <w:lang w:val="en-GB"/>
              </w:rPr>
              <w:fldChar w:fldCharType="begin"/>
            </w:r>
            <w:r w:rsidR="008C31EA" w:rsidRPr="00A36A92">
              <w:rPr>
                <w:lang w:val="en-GB"/>
              </w:rPr>
              <w:instrText xml:space="preserve"> REF _Ref324667953 \r \h </w:instrText>
            </w:r>
            <w:r w:rsidR="008C31EA" w:rsidRPr="00A36A92">
              <w:rPr>
                <w:lang w:val="en-GB"/>
              </w:rPr>
            </w:r>
            <w:r w:rsidR="008C31EA" w:rsidRPr="00A36A92">
              <w:rPr>
                <w:lang w:val="en-GB"/>
              </w:rPr>
              <w:fldChar w:fldCharType="separate"/>
            </w:r>
            <w:r w:rsidR="008C57D0">
              <w:rPr>
                <w:lang w:val="en-GB"/>
              </w:rPr>
              <w:t>4.2.1</w:t>
            </w:r>
            <w:r w:rsidR="008C31EA" w:rsidRPr="00A36A92">
              <w:rPr>
                <w:lang w:val="en-GB"/>
              </w:rPr>
              <w:fldChar w:fldCharType="end"/>
            </w:r>
            <w:r w:rsidR="008C31EA" w:rsidRPr="00A36A92">
              <w:rPr>
                <w:lang w:val="en-GB"/>
              </w:rPr>
              <w:t>.</w:t>
            </w:r>
          </w:p>
        </w:tc>
      </w:tr>
    </w:tbl>
    <w:p w:rsidR="008C31EA" w:rsidRPr="00A36A92" w:rsidRDefault="008C31EA" w:rsidP="008C31EA">
      <w:pPr>
        <w:pStyle w:val="BodyText"/>
        <w:rPr>
          <w:lang w:val="en-GB"/>
        </w:rPr>
      </w:pPr>
    </w:p>
    <w:p w:rsidR="008C31EA" w:rsidRPr="00A36A92" w:rsidRDefault="00CF4D70" w:rsidP="00042AF5">
      <w:pPr>
        <w:pStyle w:val="Heading1"/>
        <w:rPr>
          <w:lang w:val="en-GB"/>
        </w:rPr>
      </w:pPr>
      <w:bookmarkStart w:id="55" w:name="_Toc327534200"/>
      <w:bookmarkStart w:id="56" w:name="_Toc441663675"/>
      <w:bookmarkEnd w:id="41"/>
      <w:bookmarkEnd w:id="42"/>
      <w:bookmarkEnd w:id="48"/>
      <w:r w:rsidRPr="00A36A92">
        <w:rPr>
          <w:lang w:val="en-GB"/>
        </w:rPr>
        <w:lastRenderedPageBreak/>
        <w:t>DDS Registry</w:t>
      </w:r>
      <w:r w:rsidR="008C31EA" w:rsidRPr="00A36A92">
        <w:rPr>
          <w:lang w:val="en-GB"/>
        </w:rPr>
        <w:t xml:space="preserve"> </w:t>
      </w:r>
      <w:r w:rsidR="00E743CA" w:rsidRPr="00A36A92">
        <w:rPr>
          <w:lang w:val="en-GB"/>
        </w:rPr>
        <w:t>Web Services Semanti</w:t>
      </w:r>
      <w:bookmarkEnd w:id="55"/>
      <w:r w:rsidR="00E743CA" w:rsidRPr="00A36A92">
        <w:rPr>
          <w:lang w:val="en-GB"/>
        </w:rPr>
        <w:t>cs</w:t>
      </w:r>
      <w:bookmarkEnd w:id="56"/>
    </w:p>
    <w:p w:rsidR="008C31EA" w:rsidRPr="00A36A92" w:rsidRDefault="00483BA8" w:rsidP="00042AF5">
      <w:pPr>
        <w:pStyle w:val="Heading2"/>
        <w:rPr>
          <w:lang w:val="en-GB"/>
        </w:rPr>
      </w:pPr>
      <w:bookmarkStart w:id="57" w:name="_Toc441663676"/>
      <w:r w:rsidRPr="00A36A92">
        <w:rPr>
          <w:lang w:val="en-GB"/>
        </w:rPr>
        <w:t>Message format</w:t>
      </w:r>
      <w:bookmarkEnd w:id="57"/>
    </w:p>
    <w:p w:rsidR="00483BA8" w:rsidRPr="00A36A92" w:rsidRDefault="00ED254B" w:rsidP="00483BA8">
      <w:pPr>
        <w:pStyle w:val="body0020text"/>
        <w:spacing w:before="0" w:beforeAutospacing="0" w:after="120" w:afterAutospacing="0"/>
        <w:jc w:val="both"/>
        <w:rPr>
          <w:rFonts w:ascii="Arial" w:hAnsi="Arial" w:cs="Arial"/>
          <w:color w:val="000000"/>
          <w:sz w:val="22"/>
          <w:szCs w:val="22"/>
        </w:rPr>
      </w:pPr>
      <w:r>
        <w:rPr>
          <w:rStyle w:val="notranslate"/>
          <w:rFonts w:ascii="Arial" w:hAnsi="Arial" w:cs="Arial"/>
          <w:color w:val="000000"/>
          <w:sz w:val="22"/>
          <w:szCs w:val="22"/>
        </w:rPr>
        <w:t xml:space="preserve">The </w:t>
      </w:r>
      <w:r w:rsidR="00483BA8" w:rsidRPr="00A36A92">
        <w:rPr>
          <w:rStyle w:val="notranslate"/>
          <w:rFonts w:ascii="Arial" w:hAnsi="Arial" w:cs="Arial"/>
          <w:color w:val="000000"/>
          <w:sz w:val="22"/>
          <w:szCs w:val="22"/>
        </w:rPr>
        <w:t xml:space="preserve">Web service expects SOAP messages, </w:t>
      </w:r>
      <w:r w:rsidR="00515A7A" w:rsidRPr="00A36A92">
        <w:rPr>
          <w:rStyle w:val="notranslate"/>
          <w:rFonts w:ascii="Arial" w:hAnsi="Arial" w:cs="Arial"/>
          <w:color w:val="000000"/>
          <w:sz w:val="22"/>
          <w:szCs w:val="22"/>
        </w:rPr>
        <w:t>where the</w:t>
      </w:r>
      <w:r w:rsidR="00483BA8" w:rsidRPr="00A36A92">
        <w:rPr>
          <w:rStyle w:val="notranslate"/>
          <w:rFonts w:ascii="Arial" w:hAnsi="Arial" w:cs="Arial"/>
          <w:color w:val="000000"/>
          <w:sz w:val="22"/>
          <w:szCs w:val="22"/>
        </w:rPr>
        <w:t xml:space="preserve"> SOAP header contains security header and </w:t>
      </w:r>
      <w:r w:rsidR="002059AB">
        <w:rPr>
          <w:rStyle w:val="notranslate"/>
          <w:rFonts w:ascii="Arial" w:hAnsi="Arial" w:cs="Arial"/>
          <w:color w:val="000000"/>
          <w:sz w:val="22"/>
          <w:szCs w:val="22"/>
        </w:rPr>
        <w:t>Medcom-</w:t>
      </w:r>
      <w:r w:rsidR="00483BA8" w:rsidRPr="00A36A92">
        <w:rPr>
          <w:rStyle w:val="notranslate"/>
          <w:rFonts w:ascii="Arial" w:hAnsi="Arial" w:cs="Arial"/>
          <w:color w:val="000000"/>
          <w:sz w:val="22"/>
          <w:szCs w:val="22"/>
        </w:rPr>
        <w:t>header as required</w:t>
      </w:r>
      <w:r w:rsidR="00515A7A" w:rsidRPr="00A36A92">
        <w:rPr>
          <w:rStyle w:val="notranslate"/>
          <w:rFonts w:ascii="Arial" w:hAnsi="Arial" w:cs="Arial"/>
          <w:color w:val="000000"/>
          <w:sz w:val="22"/>
          <w:szCs w:val="22"/>
        </w:rPr>
        <w:t xml:space="preserve"> by</w:t>
      </w:r>
      <w:r w:rsidR="00483BA8" w:rsidRPr="00A36A92">
        <w:rPr>
          <w:rStyle w:val="notranslate"/>
          <w:rFonts w:ascii="Arial" w:hAnsi="Arial" w:cs="Arial"/>
          <w:color w:val="000000"/>
          <w:sz w:val="22"/>
          <w:szCs w:val="22"/>
        </w:rPr>
        <w:t xml:space="preserve"> DGWS 1.0.1, </w:t>
      </w:r>
      <w:r w:rsidR="00515A7A" w:rsidRPr="00A36A92">
        <w:rPr>
          <w:rStyle w:val="notranslate"/>
          <w:rFonts w:ascii="Arial" w:hAnsi="Arial" w:cs="Arial"/>
          <w:color w:val="000000"/>
          <w:sz w:val="22"/>
          <w:szCs w:val="22"/>
        </w:rPr>
        <w:t>in addition to a</w:t>
      </w:r>
      <w:r w:rsidR="00483BA8" w:rsidRPr="00A36A92">
        <w:rPr>
          <w:rStyle w:val="notranslate"/>
          <w:rFonts w:ascii="Arial" w:hAnsi="Arial" w:cs="Arial"/>
          <w:color w:val="000000"/>
          <w:sz w:val="22"/>
          <w:szCs w:val="22"/>
        </w:rPr>
        <w:t xml:space="preserve"> Healthcare Service User Identification (HSUID) header.</w:t>
      </w:r>
    </w:p>
    <w:p w:rsidR="00483BA8" w:rsidRPr="00A36A92" w:rsidRDefault="00483BA8" w:rsidP="00483BA8">
      <w:pPr>
        <w:rPr>
          <w:lang w:val="en-GB"/>
        </w:rPr>
      </w:pPr>
    </w:p>
    <w:p w:rsidR="008C31EA" w:rsidRPr="00A36A92" w:rsidRDefault="00684E53" w:rsidP="00684E53">
      <w:pPr>
        <w:rPr>
          <w:lang w:val="en-GB"/>
        </w:rPr>
      </w:pPr>
      <w:r>
        <w:rPr>
          <w:noProof/>
          <w:lang w:val="en-GB" w:eastAsia="en-GB"/>
        </w:rPr>
        <mc:AlternateContent>
          <mc:Choice Requires="wpc">
            <w:drawing>
              <wp:anchor distT="0" distB="0" distL="114300" distR="114300" simplePos="0" relativeHeight="251660288" behindDoc="0" locked="0" layoutInCell="1" allowOverlap="1" wp14:anchorId="50AD3CC8" wp14:editId="2101A7F0">
                <wp:simplePos x="0" y="0"/>
                <wp:positionH relativeFrom="column">
                  <wp:posOffset>876300</wp:posOffset>
                </wp:positionH>
                <wp:positionV relativeFrom="paragraph">
                  <wp:posOffset>11430</wp:posOffset>
                </wp:positionV>
                <wp:extent cx="3457575" cy="3686175"/>
                <wp:effectExtent l="0" t="0" r="28575" b="9525"/>
                <wp:wrapTopAndBottom/>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Freeform 5"/>
                        <wps:cNvSpPr>
                          <a:spLocks noEditPoints="1"/>
                        </wps:cNvSpPr>
                        <wps:spPr bwMode="auto">
                          <a:xfrm>
                            <a:off x="19050" y="19050"/>
                            <a:ext cx="3425825" cy="3654425"/>
                          </a:xfrm>
                          <a:custGeom>
                            <a:avLst/>
                            <a:gdLst>
                              <a:gd name="T0" fmla="*/ 5395 w 5395"/>
                              <a:gd name="T1" fmla="*/ 5755 h 5755"/>
                              <a:gd name="T2" fmla="*/ 5395 w 5395"/>
                              <a:gd name="T3" fmla="*/ 0 h 5755"/>
                              <a:gd name="T4" fmla="*/ 0 w 5395"/>
                              <a:gd name="T5" fmla="*/ 0 h 5755"/>
                              <a:gd name="T6" fmla="*/ 0 w 5395"/>
                              <a:gd name="T7" fmla="*/ 5755 h 5755"/>
                              <a:gd name="T8" fmla="*/ 5395 w 5395"/>
                              <a:gd name="T9" fmla="*/ 5755 h 5755"/>
                              <a:gd name="T10" fmla="*/ 0 w 5395"/>
                              <a:gd name="T11" fmla="*/ 5755 h 5755"/>
                              <a:gd name="T12" fmla="*/ 0 w 5395"/>
                              <a:gd name="T13" fmla="*/ 0 h 5755"/>
                              <a:gd name="T14" fmla="*/ 0 w 5395"/>
                              <a:gd name="T15" fmla="*/ 5755 h 5755"/>
                              <a:gd name="T16" fmla="*/ 5395 w 5395"/>
                              <a:gd name="T17" fmla="*/ 0 h 5755"/>
                              <a:gd name="T18" fmla="*/ 5395 w 5395"/>
                              <a:gd name="T19" fmla="*/ 5755 h 5755"/>
                              <a:gd name="T20" fmla="*/ 5395 w 5395"/>
                              <a:gd name="T21" fmla="*/ 0 h 57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395" h="5755">
                                <a:moveTo>
                                  <a:pt x="5395" y="5755"/>
                                </a:moveTo>
                                <a:lnTo>
                                  <a:pt x="5395" y="0"/>
                                </a:lnTo>
                                <a:lnTo>
                                  <a:pt x="0" y="0"/>
                                </a:lnTo>
                                <a:lnTo>
                                  <a:pt x="0" y="5755"/>
                                </a:lnTo>
                                <a:lnTo>
                                  <a:pt x="5395" y="5755"/>
                                </a:lnTo>
                                <a:close/>
                                <a:moveTo>
                                  <a:pt x="0" y="5755"/>
                                </a:moveTo>
                                <a:lnTo>
                                  <a:pt x="0" y="0"/>
                                </a:lnTo>
                                <a:lnTo>
                                  <a:pt x="0" y="5755"/>
                                </a:lnTo>
                                <a:close/>
                                <a:moveTo>
                                  <a:pt x="5395" y="0"/>
                                </a:moveTo>
                                <a:lnTo>
                                  <a:pt x="5395" y="5755"/>
                                </a:lnTo>
                                <a:lnTo>
                                  <a:pt x="539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 name="Freeform 6"/>
                        <wps:cNvSpPr>
                          <a:spLocks noEditPoints="1"/>
                        </wps:cNvSpPr>
                        <wps:spPr bwMode="auto">
                          <a:xfrm>
                            <a:off x="31750" y="22860"/>
                            <a:ext cx="3425825" cy="3654425"/>
                          </a:xfrm>
                          <a:custGeom>
                            <a:avLst/>
                            <a:gdLst>
                              <a:gd name="T0" fmla="*/ 5395 w 5395"/>
                              <a:gd name="T1" fmla="*/ 5755 h 5755"/>
                              <a:gd name="T2" fmla="*/ 5395 w 5395"/>
                              <a:gd name="T3" fmla="*/ 0 h 5755"/>
                              <a:gd name="T4" fmla="*/ 0 w 5395"/>
                              <a:gd name="T5" fmla="*/ 5755 h 5755"/>
                              <a:gd name="T6" fmla="*/ 0 w 5395"/>
                              <a:gd name="T7" fmla="*/ 0 h 5755"/>
                              <a:gd name="T8" fmla="*/ 0 w 5395"/>
                              <a:gd name="T9" fmla="*/ 0 h 5755"/>
                              <a:gd name="T10" fmla="*/ 5395 w 5395"/>
                              <a:gd name="T11" fmla="*/ 0 h 5755"/>
                              <a:gd name="T12" fmla="*/ 0 w 5395"/>
                              <a:gd name="T13" fmla="*/ 5755 h 5755"/>
                              <a:gd name="T14" fmla="*/ 5395 w 5395"/>
                              <a:gd name="T15" fmla="*/ 5755 h 575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395" h="5755">
                                <a:moveTo>
                                  <a:pt x="5395" y="5755"/>
                                </a:moveTo>
                                <a:lnTo>
                                  <a:pt x="5395" y="0"/>
                                </a:lnTo>
                                <a:moveTo>
                                  <a:pt x="0" y="5755"/>
                                </a:moveTo>
                                <a:lnTo>
                                  <a:pt x="0" y="0"/>
                                </a:lnTo>
                                <a:moveTo>
                                  <a:pt x="0" y="0"/>
                                </a:moveTo>
                                <a:lnTo>
                                  <a:pt x="5395" y="0"/>
                                </a:lnTo>
                                <a:moveTo>
                                  <a:pt x="0" y="5755"/>
                                </a:moveTo>
                                <a:lnTo>
                                  <a:pt x="5395" y="5755"/>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Rectangle 7"/>
                        <wps:cNvSpPr>
                          <a:spLocks noChangeArrowheads="1"/>
                        </wps:cNvSpPr>
                        <wps:spPr bwMode="auto">
                          <a:xfrm>
                            <a:off x="1341755" y="66675"/>
                            <a:ext cx="76835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SOAP Envelope</w:t>
                              </w:r>
                            </w:p>
                          </w:txbxContent>
                        </wps:txbx>
                        <wps:bodyPr rot="0" vert="horz" wrap="none" lIns="0" tIns="0" rIns="0" bIns="0" anchor="t" anchorCtr="0">
                          <a:spAutoFit/>
                        </wps:bodyPr>
                      </wps:wsp>
                      <wps:wsp>
                        <wps:cNvPr id="5" name="Freeform 8"/>
                        <wps:cNvSpPr>
                          <a:spLocks noEditPoints="1"/>
                        </wps:cNvSpPr>
                        <wps:spPr bwMode="auto">
                          <a:xfrm>
                            <a:off x="133350" y="285750"/>
                            <a:ext cx="3197225" cy="2245995"/>
                          </a:xfrm>
                          <a:custGeom>
                            <a:avLst/>
                            <a:gdLst>
                              <a:gd name="T0" fmla="*/ 5035 w 5035"/>
                              <a:gd name="T1" fmla="*/ 3537 h 3537"/>
                              <a:gd name="T2" fmla="*/ 5035 w 5035"/>
                              <a:gd name="T3" fmla="*/ 0 h 3537"/>
                              <a:gd name="T4" fmla="*/ 0 w 5035"/>
                              <a:gd name="T5" fmla="*/ 0 h 3537"/>
                              <a:gd name="T6" fmla="*/ 0 w 5035"/>
                              <a:gd name="T7" fmla="*/ 3537 h 3537"/>
                              <a:gd name="T8" fmla="*/ 5035 w 5035"/>
                              <a:gd name="T9" fmla="*/ 3537 h 3537"/>
                              <a:gd name="T10" fmla="*/ 0 w 5035"/>
                              <a:gd name="T11" fmla="*/ 3537 h 3537"/>
                              <a:gd name="T12" fmla="*/ 0 w 5035"/>
                              <a:gd name="T13" fmla="*/ 0 h 3537"/>
                              <a:gd name="T14" fmla="*/ 0 w 5035"/>
                              <a:gd name="T15" fmla="*/ 3537 h 3537"/>
                              <a:gd name="T16" fmla="*/ 5035 w 5035"/>
                              <a:gd name="T17" fmla="*/ 0 h 3537"/>
                              <a:gd name="T18" fmla="*/ 5035 w 5035"/>
                              <a:gd name="T19" fmla="*/ 3537 h 3537"/>
                              <a:gd name="T20" fmla="*/ 5035 w 5035"/>
                              <a:gd name="T21" fmla="*/ 0 h 35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035" h="3537">
                                <a:moveTo>
                                  <a:pt x="5035" y="3537"/>
                                </a:moveTo>
                                <a:lnTo>
                                  <a:pt x="5035" y="0"/>
                                </a:lnTo>
                                <a:lnTo>
                                  <a:pt x="0" y="0"/>
                                </a:lnTo>
                                <a:lnTo>
                                  <a:pt x="0" y="3537"/>
                                </a:lnTo>
                                <a:lnTo>
                                  <a:pt x="5035" y="3537"/>
                                </a:lnTo>
                                <a:close/>
                                <a:moveTo>
                                  <a:pt x="0" y="3537"/>
                                </a:moveTo>
                                <a:lnTo>
                                  <a:pt x="0" y="0"/>
                                </a:lnTo>
                                <a:lnTo>
                                  <a:pt x="0" y="3537"/>
                                </a:lnTo>
                                <a:close/>
                                <a:moveTo>
                                  <a:pt x="5035" y="0"/>
                                </a:moveTo>
                                <a:lnTo>
                                  <a:pt x="5035" y="3537"/>
                                </a:lnTo>
                                <a:lnTo>
                                  <a:pt x="503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9"/>
                        <wps:cNvSpPr>
                          <a:spLocks noEditPoints="1"/>
                        </wps:cNvSpPr>
                        <wps:spPr bwMode="auto">
                          <a:xfrm>
                            <a:off x="133350" y="285750"/>
                            <a:ext cx="3197225" cy="2245995"/>
                          </a:xfrm>
                          <a:custGeom>
                            <a:avLst/>
                            <a:gdLst>
                              <a:gd name="T0" fmla="*/ 5035 w 5035"/>
                              <a:gd name="T1" fmla="*/ 3537 h 3537"/>
                              <a:gd name="T2" fmla="*/ 5035 w 5035"/>
                              <a:gd name="T3" fmla="*/ 0 h 3537"/>
                              <a:gd name="T4" fmla="*/ 0 w 5035"/>
                              <a:gd name="T5" fmla="*/ 3537 h 3537"/>
                              <a:gd name="T6" fmla="*/ 0 w 5035"/>
                              <a:gd name="T7" fmla="*/ 0 h 3537"/>
                              <a:gd name="T8" fmla="*/ 0 w 5035"/>
                              <a:gd name="T9" fmla="*/ 0 h 3537"/>
                              <a:gd name="T10" fmla="*/ 5035 w 5035"/>
                              <a:gd name="T11" fmla="*/ 0 h 3537"/>
                              <a:gd name="T12" fmla="*/ 0 w 5035"/>
                              <a:gd name="T13" fmla="*/ 3537 h 3537"/>
                              <a:gd name="T14" fmla="*/ 5035 w 5035"/>
                              <a:gd name="T15" fmla="*/ 3537 h 353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035" h="3537">
                                <a:moveTo>
                                  <a:pt x="5035" y="3537"/>
                                </a:moveTo>
                                <a:lnTo>
                                  <a:pt x="5035" y="0"/>
                                </a:lnTo>
                                <a:moveTo>
                                  <a:pt x="0" y="3537"/>
                                </a:moveTo>
                                <a:lnTo>
                                  <a:pt x="0" y="0"/>
                                </a:lnTo>
                                <a:moveTo>
                                  <a:pt x="0" y="0"/>
                                </a:moveTo>
                                <a:lnTo>
                                  <a:pt x="5035" y="0"/>
                                </a:lnTo>
                                <a:moveTo>
                                  <a:pt x="0" y="3537"/>
                                </a:moveTo>
                                <a:lnTo>
                                  <a:pt x="5035" y="3537"/>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Rectangle 10"/>
                        <wps:cNvSpPr>
                          <a:spLocks noChangeArrowheads="1"/>
                        </wps:cNvSpPr>
                        <wps:spPr bwMode="auto">
                          <a:xfrm>
                            <a:off x="1398905" y="332740"/>
                            <a:ext cx="66103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SOAP Header</w:t>
                              </w:r>
                            </w:p>
                          </w:txbxContent>
                        </wps:txbx>
                        <wps:bodyPr rot="0" vert="horz" wrap="none" lIns="0" tIns="0" rIns="0" bIns="0" anchor="t" anchorCtr="0">
                          <a:spAutoFit/>
                        </wps:bodyPr>
                      </wps:wsp>
                      <wps:wsp>
                        <wps:cNvPr id="9" name="Freeform 11"/>
                        <wps:cNvSpPr>
                          <a:spLocks noEditPoints="1"/>
                        </wps:cNvSpPr>
                        <wps:spPr bwMode="auto">
                          <a:xfrm>
                            <a:off x="247650" y="532765"/>
                            <a:ext cx="2969260" cy="552450"/>
                          </a:xfrm>
                          <a:custGeom>
                            <a:avLst/>
                            <a:gdLst>
                              <a:gd name="T0" fmla="*/ 4676 w 4676"/>
                              <a:gd name="T1" fmla="*/ 870 h 870"/>
                              <a:gd name="T2" fmla="*/ 4676 w 4676"/>
                              <a:gd name="T3" fmla="*/ 0 h 870"/>
                              <a:gd name="T4" fmla="*/ 0 w 4676"/>
                              <a:gd name="T5" fmla="*/ 0 h 870"/>
                              <a:gd name="T6" fmla="*/ 0 w 4676"/>
                              <a:gd name="T7" fmla="*/ 870 h 870"/>
                              <a:gd name="T8" fmla="*/ 4676 w 4676"/>
                              <a:gd name="T9" fmla="*/ 870 h 870"/>
                              <a:gd name="T10" fmla="*/ 0 w 4676"/>
                              <a:gd name="T11" fmla="*/ 870 h 870"/>
                              <a:gd name="T12" fmla="*/ 0 w 4676"/>
                              <a:gd name="T13" fmla="*/ 0 h 870"/>
                              <a:gd name="T14" fmla="*/ 0 w 4676"/>
                              <a:gd name="T15" fmla="*/ 870 h 870"/>
                              <a:gd name="T16" fmla="*/ 4676 w 4676"/>
                              <a:gd name="T17" fmla="*/ 0 h 870"/>
                              <a:gd name="T18" fmla="*/ 4676 w 4676"/>
                              <a:gd name="T19" fmla="*/ 870 h 870"/>
                              <a:gd name="T20" fmla="*/ 4676 w 4676"/>
                              <a:gd name="T21" fmla="*/ 0 h 8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870">
                                <a:moveTo>
                                  <a:pt x="4676" y="870"/>
                                </a:moveTo>
                                <a:lnTo>
                                  <a:pt x="4676" y="0"/>
                                </a:lnTo>
                                <a:lnTo>
                                  <a:pt x="0" y="0"/>
                                </a:lnTo>
                                <a:lnTo>
                                  <a:pt x="0" y="870"/>
                                </a:lnTo>
                                <a:lnTo>
                                  <a:pt x="4676" y="870"/>
                                </a:lnTo>
                                <a:close/>
                                <a:moveTo>
                                  <a:pt x="0" y="870"/>
                                </a:moveTo>
                                <a:lnTo>
                                  <a:pt x="0" y="0"/>
                                </a:lnTo>
                                <a:lnTo>
                                  <a:pt x="0" y="870"/>
                                </a:lnTo>
                                <a:close/>
                                <a:moveTo>
                                  <a:pt x="4676" y="0"/>
                                </a:moveTo>
                                <a:lnTo>
                                  <a:pt x="4676" y="870"/>
                                </a:lnTo>
                                <a:lnTo>
                                  <a:pt x="467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12"/>
                        <wps:cNvSpPr>
                          <a:spLocks noEditPoints="1"/>
                        </wps:cNvSpPr>
                        <wps:spPr bwMode="auto">
                          <a:xfrm>
                            <a:off x="247650" y="532765"/>
                            <a:ext cx="2969260" cy="552450"/>
                          </a:xfrm>
                          <a:custGeom>
                            <a:avLst/>
                            <a:gdLst>
                              <a:gd name="T0" fmla="*/ 4676 w 4676"/>
                              <a:gd name="T1" fmla="*/ 870 h 870"/>
                              <a:gd name="T2" fmla="*/ 4676 w 4676"/>
                              <a:gd name="T3" fmla="*/ 0 h 870"/>
                              <a:gd name="T4" fmla="*/ 0 w 4676"/>
                              <a:gd name="T5" fmla="*/ 870 h 870"/>
                              <a:gd name="T6" fmla="*/ 0 w 4676"/>
                              <a:gd name="T7" fmla="*/ 0 h 870"/>
                              <a:gd name="T8" fmla="*/ 0 w 4676"/>
                              <a:gd name="T9" fmla="*/ 0 h 870"/>
                              <a:gd name="T10" fmla="*/ 4676 w 4676"/>
                              <a:gd name="T11" fmla="*/ 0 h 870"/>
                              <a:gd name="T12" fmla="*/ 0 w 4676"/>
                              <a:gd name="T13" fmla="*/ 870 h 870"/>
                              <a:gd name="T14" fmla="*/ 4676 w 4676"/>
                              <a:gd name="T15" fmla="*/ 870 h 87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870">
                                <a:moveTo>
                                  <a:pt x="4676" y="870"/>
                                </a:moveTo>
                                <a:lnTo>
                                  <a:pt x="4676" y="0"/>
                                </a:lnTo>
                                <a:moveTo>
                                  <a:pt x="0" y="870"/>
                                </a:moveTo>
                                <a:lnTo>
                                  <a:pt x="0" y="0"/>
                                </a:lnTo>
                                <a:moveTo>
                                  <a:pt x="0" y="0"/>
                                </a:moveTo>
                                <a:lnTo>
                                  <a:pt x="4676" y="0"/>
                                </a:lnTo>
                                <a:moveTo>
                                  <a:pt x="0" y="870"/>
                                </a:moveTo>
                                <a:lnTo>
                                  <a:pt x="4676" y="87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Rectangle 13"/>
                        <wps:cNvSpPr>
                          <a:spLocks noChangeArrowheads="1"/>
                        </wps:cNvSpPr>
                        <wps:spPr bwMode="auto">
                          <a:xfrm>
                            <a:off x="713740" y="580390"/>
                            <a:ext cx="40132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 xml:space="preserve">Security </w:t>
                              </w:r>
                            </w:p>
                          </w:txbxContent>
                        </wps:txbx>
                        <wps:bodyPr rot="0" vert="horz" wrap="none" lIns="0" tIns="0" rIns="0" bIns="0" anchor="t" anchorCtr="0">
                          <a:spAutoFit/>
                        </wps:bodyPr>
                      </wps:wsp>
                      <wps:wsp>
                        <wps:cNvPr id="12" name="Rectangle 14"/>
                        <wps:cNvSpPr>
                          <a:spLocks noChangeArrowheads="1"/>
                        </wps:cNvSpPr>
                        <wps:spPr bwMode="auto">
                          <a:xfrm>
                            <a:off x="1141730" y="580390"/>
                            <a:ext cx="34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w:t>
                              </w:r>
                            </w:p>
                          </w:txbxContent>
                        </wps:txbx>
                        <wps:bodyPr rot="0" vert="horz" wrap="none" lIns="0" tIns="0" rIns="0" bIns="0" anchor="t" anchorCtr="0">
                          <a:spAutoFit/>
                        </wps:bodyPr>
                      </wps:wsp>
                      <wps:wsp>
                        <wps:cNvPr id="13" name="Rectangle 15"/>
                        <wps:cNvSpPr>
                          <a:spLocks noChangeArrowheads="1"/>
                        </wps:cNvSpPr>
                        <wps:spPr bwMode="auto">
                          <a:xfrm>
                            <a:off x="1170305" y="580390"/>
                            <a:ext cx="44640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DGWS ID</w:t>
                              </w:r>
                            </w:p>
                          </w:txbxContent>
                        </wps:txbx>
                        <wps:bodyPr rot="0" vert="horz" wrap="none" lIns="0" tIns="0" rIns="0" bIns="0" anchor="t" anchorCtr="0">
                          <a:spAutoFit/>
                        </wps:bodyPr>
                      </wps:wsp>
                      <wps:wsp>
                        <wps:cNvPr id="14" name="Rectangle 16"/>
                        <wps:cNvSpPr>
                          <a:spLocks noChangeArrowheads="1"/>
                        </wps:cNvSpPr>
                        <wps:spPr bwMode="auto">
                          <a:xfrm>
                            <a:off x="1617980" y="580390"/>
                            <a:ext cx="34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w:t>
                              </w:r>
                            </w:p>
                          </w:txbxContent>
                        </wps:txbx>
                        <wps:bodyPr rot="0" vert="horz" wrap="none" lIns="0" tIns="0" rIns="0" bIns="0" anchor="t" anchorCtr="0">
                          <a:spAutoFit/>
                        </wps:bodyPr>
                      </wps:wsp>
                      <wps:wsp>
                        <wps:cNvPr id="15" name="Rectangle 17"/>
                        <wps:cNvSpPr>
                          <a:spLocks noChangeArrowheads="1"/>
                        </wps:cNvSpPr>
                        <wps:spPr bwMode="auto">
                          <a:xfrm>
                            <a:off x="1656080" y="580390"/>
                            <a:ext cx="114617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card in SAML Assertion</w:t>
                              </w:r>
                            </w:p>
                          </w:txbxContent>
                        </wps:txbx>
                        <wps:bodyPr rot="0" vert="horz" wrap="none" lIns="0" tIns="0" rIns="0" bIns="0" anchor="t" anchorCtr="0">
                          <a:spAutoFit/>
                        </wps:bodyPr>
                      </wps:wsp>
                      <wps:wsp>
                        <wps:cNvPr id="16" name="Rectangle 18"/>
                        <wps:cNvSpPr>
                          <a:spLocks noChangeArrowheads="1"/>
                        </wps:cNvSpPr>
                        <wps:spPr bwMode="auto">
                          <a:xfrm>
                            <a:off x="2833040" y="580390"/>
                            <a:ext cx="34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w:t>
                              </w:r>
                            </w:p>
                          </w:txbxContent>
                        </wps:txbx>
                        <wps:bodyPr rot="0" vert="horz" wrap="none" lIns="0" tIns="0" rIns="0" bIns="0" anchor="t" anchorCtr="0">
                          <a:spAutoFit/>
                        </wps:bodyPr>
                      </wps:wsp>
                      <wps:wsp>
                        <wps:cNvPr id="17" name="Freeform 19"/>
                        <wps:cNvSpPr>
                          <a:spLocks noEditPoints="1"/>
                        </wps:cNvSpPr>
                        <wps:spPr bwMode="auto">
                          <a:xfrm>
                            <a:off x="247650" y="1170305"/>
                            <a:ext cx="2969260" cy="561975"/>
                          </a:xfrm>
                          <a:custGeom>
                            <a:avLst/>
                            <a:gdLst>
                              <a:gd name="T0" fmla="*/ 4676 w 4676"/>
                              <a:gd name="T1" fmla="*/ 885 h 885"/>
                              <a:gd name="T2" fmla="*/ 4676 w 4676"/>
                              <a:gd name="T3" fmla="*/ 0 h 885"/>
                              <a:gd name="T4" fmla="*/ 0 w 4676"/>
                              <a:gd name="T5" fmla="*/ 0 h 885"/>
                              <a:gd name="T6" fmla="*/ 0 w 4676"/>
                              <a:gd name="T7" fmla="*/ 885 h 885"/>
                              <a:gd name="T8" fmla="*/ 4676 w 4676"/>
                              <a:gd name="T9" fmla="*/ 885 h 885"/>
                              <a:gd name="T10" fmla="*/ 0 w 4676"/>
                              <a:gd name="T11" fmla="*/ 885 h 885"/>
                              <a:gd name="T12" fmla="*/ 0 w 4676"/>
                              <a:gd name="T13" fmla="*/ 0 h 885"/>
                              <a:gd name="T14" fmla="*/ 0 w 4676"/>
                              <a:gd name="T15" fmla="*/ 885 h 885"/>
                              <a:gd name="T16" fmla="*/ 4676 w 4676"/>
                              <a:gd name="T17" fmla="*/ 0 h 885"/>
                              <a:gd name="T18" fmla="*/ 4676 w 4676"/>
                              <a:gd name="T19" fmla="*/ 885 h 885"/>
                              <a:gd name="T20" fmla="*/ 4676 w 4676"/>
                              <a:gd name="T21" fmla="*/ 0 h 8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885">
                                <a:moveTo>
                                  <a:pt x="4676" y="885"/>
                                </a:moveTo>
                                <a:lnTo>
                                  <a:pt x="4676" y="0"/>
                                </a:lnTo>
                                <a:lnTo>
                                  <a:pt x="0" y="0"/>
                                </a:lnTo>
                                <a:lnTo>
                                  <a:pt x="0" y="885"/>
                                </a:lnTo>
                                <a:lnTo>
                                  <a:pt x="4676" y="885"/>
                                </a:lnTo>
                                <a:close/>
                                <a:moveTo>
                                  <a:pt x="0" y="885"/>
                                </a:moveTo>
                                <a:lnTo>
                                  <a:pt x="0" y="0"/>
                                </a:lnTo>
                                <a:lnTo>
                                  <a:pt x="0" y="885"/>
                                </a:lnTo>
                                <a:close/>
                                <a:moveTo>
                                  <a:pt x="4676" y="0"/>
                                </a:moveTo>
                                <a:lnTo>
                                  <a:pt x="4676" y="885"/>
                                </a:lnTo>
                                <a:lnTo>
                                  <a:pt x="467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20"/>
                        <wps:cNvSpPr>
                          <a:spLocks noEditPoints="1"/>
                        </wps:cNvSpPr>
                        <wps:spPr bwMode="auto">
                          <a:xfrm>
                            <a:off x="247650" y="1170305"/>
                            <a:ext cx="2969260" cy="561975"/>
                          </a:xfrm>
                          <a:custGeom>
                            <a:avLst/>
                            <a:gdLst>
                              <a:gd name="T0" fmla="*/ 4676 w 4676"/>
                              <a:gd name="T1" fmla="*/ 885 h 885"/>
                              <a:gd name="T2" fmla="*/ 4676 w 4676"/>
                              <a:gd name="T3" fmla="*/ 0 h 885"/>
                              <a:gd name="T4" fmla="*/ 0 w 4676"/>
                              <a:gd name="T5" fmla="*/ 885 h 885"/>
                              <a:gd name="T6" fmla="*/ 0 w 4676"/>
                              <a:gd name="T7" fmla="*/ 0 h 885"/>
                              <a:gd name="T8" fmla="*/ 0 w 4676"/>
                              <a:gd name="T9" fmla="*/ 0 h 885"/>
                              <a:gd name="T10" fmla="*/ 4676 w 4676"/>
                              <a:gd name="T11" fmla="*/ 0 h 885"/>
                              <a:gd name="T12" fmla="*/ 0 w 4676"/>
                              <a:gd name="T13" fmla="*/ 885 h 885"/>
                              <a:gd name="T14" fmla="*/ 4676 w 4676"/>
                              <a:gd name="T15" fmla="*/ 885 h 88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885">
                                <a:moveTo>
                                  <a:pt x="4676" y="885"/>
                                </a:moveTo>
                                <a:lnTo>
                                  <a:pt x="4676" y="0"/>
                                </a:lnTo>
                                <a:moveTo>
                                  <a:pt x="0" y="885"/>
                                </a:moveTo>
                                <a:lnTo>
                                  <a:pt x="0" y="0"/>
                                </a:lnTo>
                                <a:moveTo>
                                  <a:pt x="0" y="0"/>
                                </a:moveTo>
                                <a:lnTo>
                                  <a:pt x="4676" y="0"/>
                                </a:lnTo>
                                <a:moveTo>
                                  <a:pt x="0" y="885"/>
                                </a:moveTo>
                                <a:lnTo>
                                  <a:pt x="4676" y="885"/>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Rectangle 21"/>
                        <wps:cNvSpPr>
                          <a:spLocks noChangeArrowheads="1"/>
                        </wps:cNvSpPr>
                        <wps:spPr bwMode="auto">
                          <a:xfrm>
                            <a:off x="1313180" y="1217930"/>
                            <a:ext cx="83566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MEDCOM Header</w:t>
                              </w:r>
                            </w:p>
                          </w:txbxContent>
                        </wps:txbx>
                        <wps:bodyPr rot="0" vert="horz" wrap="none" lIns="0" tIns="0" rIns="0" bIns="0" anchor="t" anchorCtr="0">
                          <a:spAutoFit/>
                        </wps:bodyPr>
                      </wps:wsp>
                      <wps:wsp>
                        <wps:cNvPr id="20" name="Freeform 22"/>
                        <wps:cNvSpPr>
                          <a:spLocks noEditPoints="1"/>
                        </wps:cNvSpPr>
                        <wps:spPr bwMode="auto">
                          <a:xfrm>
                            <a:off x="247650" y="1818005"/>
                            <a:ext cx="2969260" cy="599440"/>
                          </a:xfrm>
                          <a:custGeom>
                            <a:avLst/>
                            <a:gdLst>
                              <a:gd name="T0" fmla="*/ 4676 w 4676"/>
                              <a:gd name="T1" fmla="*/ 944 h 944"/>
                              <a:gd name="T2" fmla="*/ 4676 w 4676"/>
                              <a:gd name="T3" fmla="*/ 0 h 944"/>
                              <a:gd name="T4" fmla="*/ 0 w 4676"/>
                              <a:gd name="T5" fmla="*/ 0 h 944"/>
                              <a:gd name="T6" fmla="*/ 0 w 4676"/>
                              <a:gd name="T7" fmla="*/ 944 h 944"/>
                              <a:gd name="T8" fmla="*/ 4676 w 4676"/>
                              <a:gd name="T9" fmla="*/ 944 h 944"/>
                              <a:gd name="T10" fmla="*/ 0 w 4676"/>
                              <a:gd name="T11" fmla="*/ 944 h 944"/>
                              <a:gd name="T12" fmla="*/ 0 w 4676"/>
                              <a:gd name="T13" fmla="*/ 0 h 944"/>
                              <a:gd name="T14" fmla="*/ 0 w 4676"/>
                              <a:gd name="T15" fmla="*/ 944 h 944"/>
                              <a:gd name="T16" fmla="*/ 4676 w 4676"/>
                              <a:gd name="T17" fmla="*/ 0 h 944"/>
                              <a:gd name="T18" fmla="*/ 4676 w 4676"/>
                              <a:gd name="T19" fmla="*/ 944 h 944"/>
                              <a:gd name="T20" fmla="*/ 4676 w 4676"/>
                              <a:gd name="T21" fmla="*/ 0 h 9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944">
                                <a:moveTo>
                                  <a:pt x="4676" y="944"/>
                                </a:moveTo>
                                <a:lnTo>
                                  <a:pt x="4676" y="0"/>
                                </a:lnTo>
                                <a:lnTo>
                                  <a:pt x="0" y="0"/>
                                </a:lnTo>
                                <a:lnTo>
                                  <a:pt x="0" y="944"/>
                                </a:lnTo>
                                <a:lnTo>
                                  <a:pt x="4676" y="944"/>
                                </a:lnTo>
                                <a:close/>
                                <a:moveTo>
                                  <a:pt x="0" y="944"/>
                                </a:moveTo>
                                <a:lnTo>
                                  <a:pt x="0" y="0"/>
                                </a:lnTo>
                                <a:lnTo>
                                  <a:pt x="0" y="944"/>
                                </a:lnTo>
                                <a:close/>
                                <a:moveTo>
                                  <a:pt x="4676" y="0"/>
                                </a:moveTo>
                                <a:lnTo>
                                  <a:pt x="4676" y="944"/>
                                </a:lnTo>
                                <a:lnTo>
                                  <a:pt x="4676" y="0"/>
                                </a:lnTo>
                                <a:close/>
                              </a:path>
                            </a:pathLst>
                          </a:custGeom>
                          <a:solidFill>
                            <a:srgbClr val="C6D8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23"/>
                        <wps:cNvSpPr>
                          <a:spLocks noEditPoints="1"/>
                        </wps:cNvSpPr>
                        <wps:spPr bwMode="auto">
                          <a:xfrm>
                            <a:off x="247650" y="1818005"/>
                            <a:ext cx="2969260" cy="599440"/>
                          </a:xfrm>
                          <a:custGeom>
                            <a:avLst/>
                            <a:gdLst>
                              <a:gd name="T0" fmla="*/ 4676 w 4676"/>
                              <a:gd name="T1" fmla="*/ 944 h 944"/>
                              <a:gd name="T2" fmla="*/ 4676 w 4676"/>
                              <a:gd name="T3" fmla="*/ 0 h 944"/>
                              <a:gd name="T4" fmla="*/ 0 w 4676"/>
                              <a:gd name="T5" fmla="*/ 944 h 944"/>
                              <a:gd name="T6" fmla="*/ 0 w 4676"/>
                              <a:gd name="T7" fmla="*/ 0 h 944"/>
                              <a:gd name="T8" fmla="*/ 0 w 4676"/>
                              <a:gd name="T9" fmla="*/ 0 h 944"/>
                              <a:gd name="T10" fmla="*/ 4676 w 4676"/>
                              <a:gd name="T11" fmla="*/ 0 h 944"/>
                              <a:gd name="T12" fmla="*/ 0 w 4676"/>
                              <a:gd name="T13" fmla="*/ 944 h 944"/>
                              <a:gd name="T14" fmla="*/ 4676 w 4676"/>
                              <a:gd name="T15" fmla="*/ 944 h 94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944">
                                <a:moveTo>
                                  <a:pt x="4676" y="944"/>
                                </a:moveTo>
                                <a:lnTo>
                                  <a:pt x="4676" y="0"/>
                                </a:lnTo>
                                <a:moveTo>
                                  <a:pt x="0" y="944"/>
                                </a:moveTo>
                                <a:lnTo>
                                  <a:pt x="0" y="0"/>
                                </a:lnTo>
                                <a:moveTo>
                                  <a:pt x="0" y="0"/>
                                </a:moveTo>
                                <a:lnTo>
                                  <a:pt x="4676" y="0"/>
                                </a:lnTo>
                                <a:moveTo>
                                  <a:pt x="0" y="944"/>
                                </a:moveTo>
                                <a:lnTo>
                                  <a:pt x="4676" y="944"/>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Rectangle 24"/>
                        <wps:cNvSpPr>
                          <a:spLocks noChangeArrowheads="1"/>
                        </wps:cNvSpPr>
                        <wps:spPr bwMode="auto">
                          <a:xfrm>
                            <a:off x="1389380" y="1864995"/>
                            <a:ext cx="68897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HSUID Header</w:t>
                              </w:r>
                            </w:p>
                          </w:txbxContent>
                        </wps:txbx>
                        <wps:bodyPr rot="0" vert="horz" wrap="none" lIns="0" tIns="0" rIns="0" bIns="0" anchor="t" anchorCtr="0">
                          <a:spAutoFit/>
                        </wps:bodyPr>
                      </wps:wsp>
                      <wps:wsp>
                        <wps:cNvPr id="23" name="Freeform 25"/>
                        <wps:cNvSpPr>
                          <a:spLocks noEditPoints="1"/>
                        </wps:cNvSpPr>
                        <wps:spPr bwMode="auto">
                          <a:xfrm>
                            <a:off x="133350" y="2646045"/>
                            <a:ext cx="3197225" cy="913130"/>
                          </a:xfrm>
                          <a:custGeom>
                            <a:avLst/>
                            <a:gdLst>
                              <a:gd name="T0" fmla="*/ 5035 w 5035"/>
                              <a:gd name="T1" fmla="*/ 1438 h 1438"/>
                              <a:gd name="T2" fmla="*/ 5035 w 5035"/>
                              <a:gd name="T3" fmla="*/ 0 h 1438"/>
                              <a:gd name="T4" fmla="*/ 0 w 5035"/>
                              <a:gd name="T5" fmla="*/ 0 h 1438"/>
                              <a:gd name="T6" fmla="*/ 0 w 5035"/>
                              <a:gd name="T7" fmla="*/ 1438 h 1438"/>
                              <a:gd name="T8" fmla="*/ 5035 w 5035"/>
                              <a:gd name="T9" fmla="*/ 1438 h 1438"/>
                              <a:gd name="T10" fmla="*/ 0 w 5035"/>
                              <a:gd name="T11" fmla="*/ 1438 h 1438"/>
                              <a:gd name="T12" fmla="*/ 0 w 5035"/>
                              <a:gd name="T13" fmla="*/ 0 h 1438"/>
                              <a:gd name="T14" fmla="*/ 0 w 5035"/>
                              <a:gd name="T15" fmla="*/ 1438 h 1438"/>
                              <a:gd name="T16" fmla="*/ 5035 w 5035"/>
                              <a:gd name="T17" fmla="*/ 0 h 1438"/>
                              <a:gd name="T18" fmla="*/ 5035 w 5035"/>
                              <a:gd name="T19" fmla="*/ 1438 h 1438"/>
                              <a:gd name="T20" fmla="*/ 5035 w 5035"/>
                              <a:gd name="T21" fmla="*/ 0 h 14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035" h="1438">
                                <a:moveTo>
                                  <a:pt x="5035" y="1438"/>
                                </a:moveTo>
                                <a:lnTo>
                                  <a:pt x="5035" y="0"/>
                                </a:lnTo>
                                <a:lnTo>
                                  <a:pt x="0" y="0"/>
                                </a:lnTo>
                                <a:lnTo>
                                  <a:pt x="0" y="1438"/>
                                </a:lnTo>
                                <a:lnTo>
                                  <a:pt x="5035" y="1438"/>
                                </a:lnTo>
                                <a:close/>
                                <a:moveTo>
                                  <a:pt x="0" y="1438"/>
                                </a:moveTo>
                                <a:lnTo>
                                  <a:pt x="0" y="0"/>
                                </a:lnTo>
                                <a:lnTo>
                                  <a:pt x="0" y="1438"/>
                                </a:lnTo>
                                <a:close/>
                                <a:moveTo>
                                  <a:pt x="5035" y="0"/>
                                </a:moveTo>
                                <a:lnTo>
                                  <a:pt x="5035" y="1438"/>
                                </a:lnTo>
                                <a:lnTo>
                                  <a:pt x="503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26"/>
                        <wps:cNvSpPr>
                          <a:spLocks noEditPoints="1"/>
                        </wps:cNvSpPr>
                        <wps:spPr bwMode="auto">
                          <a:xfrm>
                            <a:off x="133350" y="2646045"/>
                            <a:ext cx="3197225" cy="913130"/>
                          </a:xfrm>
                          <a:custGeom>
                            <a:avLst/>
                            <a:gdLst>
                              <a:gd name="T0" fmla="*/ 5035 w 5035"/>
                              <a:gd name="T1" fmla="*/ 1438 h 1438"/>
                              <a:gd name="T2" fmla="*/ 5035 w 5035"/>
                              <a:gd name="T3" fmla="*/ 0 h 1438"/>
                              <a:gd name="T4" fmla="*/ 0 w 5035"/>
                              <a:gd name="T5" fmla="*/ 1438 h 1438"/>
                              <a:gd name="T6" fmla="*/ 0 w 5035"/>
                              <a:gd name="T7" fmla="*/ 0 h 1438"/>
                              <a:gd name="T8" fmla="*/ 0 w 5035"/>
                              <a:gd name="T9" fmla="*/ 0 h 1438"/>
                              <a:gd name="T10" fmla="*/ 5035 w 5035"/>
                              <a:gd name="T11" fmla="*/ 0 h 1438"/>
                              <a:gd name="T12" fmla="*/ 0 w 5035"/>
                              <a:gd name="T13" fmla="*/ 1438 h 1438"/>
                              <a:gd name="T14" fmla="*/ 5035 w 5035"/>
                              <a:gd name="T15" fmla="*/ 1438 h 143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035" h="1438">
                                <a:moveTo>
                                  <a:pt x="5035" y="1438"/>
                                </a:moveTo>
                                <a:lnTo>
                                  <a:pt x="5035" y="0"/>
                                </a:lnTo>
                                <a:moveTo>
                                  <a:pt x="0" y="1438"/>
                                </a:moveTo>
                                <a:lnTo>
                                  <a:pt x="0" y="0"/>
                                </a:lnTo>
                                <a:moveTo>
                                  <a:pt x="0" y="0"/>
                                </a:moveTo>
                                <a:lnTo>
                                  <a:pt x="5035" y="0"/>
                                </a:lnTo>
                                <a:moveTo>
                                  <a:pt x="0" y="1438"/>
                                </a:moveTo>
                                <a:lnTo>
                                  <a:pt x="5035" y="1438"/>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27"/>
                        <wps:cNvSpPr>
                          <a:spLocks noChangeArrowheads="1"/>
                        </wps:cNvSpPr>
                        <wps:spPr bwMode="auto">
                          <a:xfrm>
                            <a:off x="1446530" y="2693035"/>
                            <a:ext cx="57023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color w:val="000000"/>
                                  <w:sz w:val="16"/>
                                  <w:szCs w:val="16"/>
                                  <w:lang w:val="en-US"/>
                                </w:rPr>
                                <w:t>SOAP Body</w:t>
                              </w:r>
                            </w:p>
                          </w:txbxContent>
                        </wps:txbx>
                        <wps:bodyPr rot="0" vert="horz" wrap="none" lIns="0" tIns="0" rIns="0" bIns="0" anchor="t" anchorCtr="0">
                          <a:spAutoFit/>
                        </wps:bodyPr>
                      </wps:wsp>
                      <wps:wsp>
                        <wps:cNvPr id="26" name="Freeform 28"/>
                        <wps:cNvSpPr>
                          <a:spLocks noEditPoints="1"/>
                        </wps:cNvSpPr>
                        <wps:spPr bwMode="auto">
                          <a:xfrm>
                            <a:off x="247650" y="2845435"/>
                            <a:ext cx="2969260" cy="600075"/>
                          </a:xfrm>
                          <a:custGeom>
                            <a:avLst/>
                            <a:gdLst>
                              <a:gd name="T0" fmla="*/ 4676 w 4676"/>
                              <a:gd name="T1" fmla="*/ 945 h 945"/>
                              <a:gd name="T2" fmla="*/ 4676 w 4676"/>
                              <a:gd name="T3" fmla="*/ 0 h 945"/>
                              <a:gd name="T4" fmla="*/ 0 w 4676"/>
                              <a:gd name="T5" fmla="*/ 0 h 945"/>
                              <a:gd name="T6" fmla="*/ 0 w 4676"/>
                              <a:gd name="T7" fmla="*/ 945 h 945"/>
                              <a:gd name="T8" fmla="*/ 4676 w 4676"/>
                              <a:gd name="T9" fmla="*/ 945 h 945"/>
                              <a:gd name="T10" fmla="*/ 0 w 4676"/>
                              <a:gd name="T11" fmla="*/ 945 h 945"/>
                              <a:gd name="T12" fmla="*/ 0 w 4676"/>
                              <a:gd name="T13" fmla="*/ 0 h 945"/>
                              <a:gd name="T14" fmla="*/ 0 w 4676"/>
                              <a:gd name="T15" fmla="*/ 945 h 945"/>
                              <a:gd name="T16" fmla="*/ 4676 w 4676"/>
                              <a:gd name="T17" fmla="*/ 0 h 945"/>
                              <a:gd name="T18" fmla="*/ 4676 w 4676"/>
                              <a:gd name="T19" fmla="*/ 945 h 945"/>
                              <a:gd name="T20" fmla="*/ 4676 w 4676"/>
                              <a:gd name="T21" fmla="*/ 0 h 9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945">
                                <a:moveTo>
                                  <a:pt x="4676" y="945"/>
                                </a:moveTo>
                                <a:lnTo>
                                  <a:pt x="4676" y="0"/>
                                </a:lnTo>
                                <a:lnTo>
                                  <a:pt x="0" y="0"/>
                                </a:lnTo>
                                <a:lnTo>
                                  <a:pt x="0" y="945"/>
                                </a:lnTo>
                                <a:lnTo>
                                  <a:pt x="4676" y="945"/>
                                </a:lnTo>
                                <a:close/>
                                <a:moveTo>
                                  <a:pt x="0" y="945"/>
                                </a:moveTo>
                                <a:lnTo>
                                  <a:pt x="0" y="0"/>
                                </a:lnTo>
                                <a:lnTo>
                                  <a:pt x="0" y="945"/>
                                </a:lnTo>
                                <a:close/>
                                <a:moveTo>
                                  <a:pt x="4676" y="0"/>
                                </a:moveTo>
                                <a:lnTo>
                                  <a:pt x="4676" y="945"/>
                                </a:lnTo>
                                <a:lnTo>
                                  <a:pt x="4676" y="0"/>
                                </a:lnTo>
                                <a:close/>
                              </a:path>
                            </a:pathLst>
                          </a:custGeom>
                          <a:solidFill>
                            <a:srgbClr val="C6D8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29"/>
                        <wps:cNvSpPr>
                          <a:spLocks noEditPoints="1"/>
                        </wps:cNvSpPr>
                        <wps:spPr bwMode="auto">
                          <a:xfrm>
                            <a:off x="247650" y="2845435"/>
                            <a:ext cx="2969260" cy="600075"/>
                          </a:xfrm>
                          <a:custGeom>
                            <a:avLst/>
                            <a:gdLst>
                              <a:gd name="T0" fmla="*/ 4676 w 4676"/>
                              <a:gd name="T1" fmla="*/ 945 h 945"/>
                              <a:gd name="T2" fmla="*/ 4676 w 4676"/>
                              <a:gd name="T3" fmla="*/ 0 h 945"/>
                              <a:gd name="T4" fmla="*/ 0 w 4676"/>
                              <a:gd name="T5" fmla="*/ 945 h 945"/>
                              <a:gd name="T6" fmla="*/ 0 w 4676"/>
                              <a:gd name="T7" fmla="*/ 0 h 945"/>
                              <a:gd name="T8" fmla="*/ 0 w 4676"/>
                              <a:gd name="T9" fmla="*/ 0 h 945"/>
                              <a:gd name="T10" fmla="*/ 4676 w 4676"/>
                              <a:gd name="T11" fmla="*/ 0 h 945"/>
                              <a:gd name="T12" fmla="*/ 0 w 4676"/>
                              <a:gd name="T13" fmla="*/ 945 h 945"/>
                              <a:gd name="T14" fmla="*/ 4676 w 4676"/>
                              <a:gd name="T15" fmla="*/ 945 h 94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945">
                                <a:moveTo>
                                  <a:pt x="4676" y="945"/>
                                </a:moveTo>
                                <a:lnTo>
                                  <a:pt x="4676" y="0"/>
                                </a:lnTo>
                                <a:moveTo>
                                  <a:pt x="0" y="945"/>
                                </a:moveTo>
                                <a:lnTo>
                                  <a:pt x="0" y="0"/>
                                </a:lnTo>
                                <a:moveTo>
                                  <a:pt x="0" y="0"/>
                                </a:moveTo>
                                <a:lnTo>
                                  <a:pt x="4676" y="0"/>
                                </a:lnTo>
                                <a:moveTo>
                                  <a:pt x="0" y="945"/>
                                </a:moveTo>
                                <a:lnTo>
                                  <a:pt x="4676" y="945"/>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Rectangle 30"/>
                        <wps:cNvSpPr>
                          <a:spLocks noChangeArrowheads="1"/>
                        </wps:cNvSpPr>
                        <wps:spPr bwMode="auto">
                          <a:xfrm>
                            <a:off x="396240" y="2883535"/>
                            <a:ext cx="10121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i/>
                                  <w:iCs/>
                                  <w:color w:val="000000"/>
                                  <w:sz w:val="16"/>
                                  <w:szCs w:val="16"/>
                                  <w:lang w:val="en-US"/>
                                </w:rPr>
                                <w:t>Payload depends on</w:t>
                              </w:r>
                            </w:p>
                          </w:txbxContent>
                        </wps:txbx>
                        <wps:bodyPr rot="0" vert="horz" wrap="none" lIns="0" tIns="0" rIns="0" bIns="0" anchor="t" anchorCtr="0">
                          <a:spAutoFit/>
                        </wps:bodyPr>
                      </wps:wsp>
                      <wps:wsp>
                        <wps:cNvPr id="29" name="Rectangle 31"/>
                        <wps:cNvSpPr>
                          <a:spLocks noChangeArrowheads="1"/>
                        </wps:cNvSpPr>
                        <wps:spPr bwMode="auto">
                          <a:xfrm>
                            <a:off x="1437005" y="2880340"/>
                            <a:ext cx="464820" cy="184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i/>
                                  <w:iCs/>
                                  <w:color w:val="000000"/>
                                  <w:sz w:val="16"/>
                                  <w:szCs w:val="16"/>
                                  <w:lang w:val="en-US"/>
                                </w:rPr>
                                <w:t xml:space="preserve">so-called </w:t>
                              </w:r>
                            </w:p>
                          </w:txbxContent>
                        </wps:txbx>
                        <wps:bodyPr rot="0" vert="horz" wrap="none" lIns="0" tIns="0" rIns="0" bIns="0" anchor="t" anchorCtr="0">
                          <a:noAutofit/>
                        </wps:bodyPr>
                      </wps:wsp>
                      <wps:wsp>
                        <wps:cNvPr id="30" name="Rectangle 32"/>
                        <wps:cNvSpPr>
                          <a:spLocks noChangeArrowheads="1"/>
                        </wps:cNvSpPr>
                        <wps:spPr bwMode="auto">
                          <a:xfrm>
                            <a:off x="1929134" y="2880340"/>
                            <a:ext cx="1173480" cy="186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6FB8" w:rsidRDefault="00FB6FB8">
                              <w:r>
                                <w:rPr>
                                  <w:rFonts w:cs="Arial"/>
                                  <w:b/>
                                  <w:bCs/>
                                  <w:i/>
                                  <w:iCs/>
                                  <w:color w:val="000000"/>
                                  <w:sz w:val="16"/>
                                  <w:szCs w:val="16"/>
                                  <w:lang w:val="en-US"/>
                                </w:rPr>
                                <w:t>Web service operation</w:t>
                              </w:r>
                            </w:p>
                          </w:txbxContent>
                        </wps:txbx>
                        <wps:bodyPr rot="0" vert="horz" wrap="square" lIns="0" tIns="0" rIns="0" bIns="0" anchor="t" anchorCtr="0">
                          <a:noAutofit/>
                        </wps:bodyPr>
                      </wps:wsp>
                    </wpc:wpc>
                  </a:graphicData>
                </a:graphic>
                <wp14:sizeRelH relativeFrom="page">
                  <wp14:pctWidth>0</wp14:pctWidth>
                </wp14:sizeRelH>
                <wp14:sizeRelV relativeFrom="page">
                  <wp14:pctHeight>0</wp14:pctHeight>
                </wp14:sizeRelV>
              </wp:anchor>
            </w:drawing>
          </mc:Choice>
          <mc:Fallback>
            <w:pict>
              <v:group w14:anchorId="50AD3CC8" id="Canvas 31" o:spid="_x0000_s1026" editas="canvas" style="position:absolute;left:0;text-align:left;margin-left:69pt;margin-top:.9pt;width:272.25pt;height:290.25pt;z-index:251660288" coordsize="34575,36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4575;height:36861;visibility:visible;mso-wrap-style:square">
                  <v:fill o:detectmouseclick="t"/>
                  <v:path o:connecttype="none"/>
                </v:shape>
                <v:shape id="Freeform 5" o:spid="_x0000_s1028" style="position:absolute;left:190;top:190;width:34258;height:36544;visibility:visible;mso-wrap-style:square;v-text-anchor:top" coordsize="5395,57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cXWsAA&#10;AADaAAAADwAAAGRycy9kb3ducmV2LnhtbERPTWsCMRC9F/wPYYTeatZSWlmNIlKhlx60ih7Hzbi7&#10;mEzWJO6u/74RCj0Nj/c5s0VvjWjJh9qxgvEoA0FcOF1zqWD3s36ZgAgRWaNxTAruFGAxHzzNMNeu&#10;4w2121iKFMIhRwVVjE0uZSgqshhGriFO3Nl5izFBX0rtsUvh1sjXLHuXFmtODRU2tKqouGxvVgHt&#10;752Z6I+3o/9uT1dTZ4fN5VOp52G/nIKI1Md/8Z/7S6f58HjlceX8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cXWsAAAADaAAAADwAAAAAAAAAAAAAAAACYAgAAZHJzL2Rvd25y&#10;ZXYueG1sUEsFBgAAAAAEAAQA9QAAAIUDAAAAAA==&#10;" path="m5395,5755l5395,,,,,5755r5395,xm,5755l,,,5755xm5395,r,5755l5395,xe" stroked="f">
                  <v:path arrowok="t" o:connecttype="custom" o:connectlocs="3425825,3654425;3425825,0;0,0;0,3654425;3425825,3654425;0,3654425;0,0;0,3654425;3425825,0;3425825,3654425;3425825,0" o:connectangles="0,0,0,0,0,0,0,0,0,0,0"/>
                  <o:lock v:ext="edit" verticies="t"/>
                </v:shape>
                <v:shape id="Freeform 6" o:spid="_x0000_s1029" style="position:absolute;left:317;top:228;width:34258;height:36544;visibility:visible;mso-wrap-style:square;v-text-anchor:top" coordsize="5395,57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W0pcMA&#10;AADaAAAADwAAAGRycy9kb3ducmV2LnhtbESPwWrDMBBE74X8g9hAb43kHNrgRgmhoRCSXuyEkONi&#10;bW1Ta2Uk1Xb+vioUehxm5g2z3k62EwP50DrWkC0UCOLKmZZrDZfz+9MKRIjIBjvHpOFOAbab2cMa&#10;c+NGLmgoYy0ShEOOGpoY+1zKUDVkMSxcT5y8T+ctxiR9LY3HMcFtJ5dKPUuLLaeFBnt6a6j6Kr+t&#10;hlvn99ejW10/9sXpRXmV9dMu0/pxPu1eQUSa4n/4r30wGpbweyXdAL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5W0pcMAAADaAAAADwAAAAAAAAAAAAAAAACYAgAAZHJzL2Rv&#10;d25yZXYueG1sUEsFBgAAAAAEAAQA9QAAAIgDAAAAAA==&#10;" path="m5395,5755l5395,m,5755l,m,l5395,m,5755r5395,e" filled="f" strokeweight=".25pt">
                  <v:stroke endcap="round"/>
                  <v:path arrowok="t" o:connecttype="custom" o:connectlocs="3425825,3654425;3425825,0;0,3654425;0,0;0,0;3425825,0;0,3654425;3425825,3654425" o:connectangles="0,0,0,0,0,0,0,0"/>
                  <o:lock v:ext="edit" verticies="t"/>
                </v:shape>
                <v:rect id="Rectangle 7" o:spid="_x0000_s1030" style="position:absolute;left:13417;top:666;width:7684;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FB6FB8" w:rsidRDefault="00FB6FB8">
                        <w:r>
                          <w:rPr>
                            <w:rFonts w:cs="Arial"/>
                            <w:b/>
                            <w:bCs/>
                            <w:color w:val="000000"/>
                            <w:sz w:val="16"/>
                            <w:szCs w:val="16"/>
                            <w:lang w:val="en-US"/>
                          </w:rPr>
                          <w:t>SOAP Envelope</w:t>
                        </w:r>
                      </w:p>
                    </w:txbxContent>
                  </v:textbox>
                </v:rect>
                <v:shape id="Freeform 8" o:spid="_x0000_s1031" style="position:absolute;left:1333;top:2857;width:31972;height:22460;visibility:visible;mso-wrap-style:square;v-text-anchor:top" coordsize="5035,35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2aN8MA&#10;AADaAAAADwAAAGRycy9kb3ducmV2LnhtbESPQWvCQBSE74L/YXlCb7oxtCKpa9AUQSgIjbb0+Mw+&#10;k2D2bchuY/rvu0LB4zAz3zCrdDCN6KlztWUF81kEgriwuuZSwem4my5BOI+ssbFMCn7JQboej1aY&#10;aHvjD+pzX4oAYZeggsr7NpHSFRUZdDPbEgfvYjuDPsiulLrDW4CbRsZRtJAGaw4LFbaUVVRc8x+j&#10;IBu2h8XXed98v+kd9vln/PyOsVJPk2HzCsLT4B/h//ZeK3iB+5Vw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2aN8MAAADaAAAADwAAAAAAAAAAAAAAAACYAgAAZHJzL2Rv&#10;d25yZXYueG1sUEsFBgAAAAAEAAQA9QAAAIgDAAAAAA==&#10;" path="m5035,3537l5035,,,,,3537r5035,xm,3537l,,,3537xm5035,r,3537l5035,xe" stroked="f">
                  <v:path arrowok="t" o:connecttype="custom" o:connectlocs="3197225,2245995;3197225,0;0,0;0,2245995;3197225,2245995;0,2245995;0,0;0,2245995;3197225,0;3197225,2245995;3197225,0" o:connectangles="0,0,0,0,0,0,0,0,0,0,0"/>
                  <o:lock v:ext="edit" verticies="t"/>
                </v:shape>
                <v:shape id="Freeform 9" o:spid="_x0000_s1032" style="position:absolute;left:1333;top:2857;width:31972;height:22460;visibility:visible;mso-wrap-style:square;v-text-anchor:top" coordsize="5035,35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VPT8MA&#10;AADaAAAADwAAAGRycy9kb3ducmV2LnhtbESPzWrDMBCE74G8g9hAb4ncHNrgRglpoKXQXur4kN4W&#10;a2M5sVbGkv/evioUchxm5htmux9tLXpqfeVYweMqAUFcOF1xqSA/vS03IHxA1lg7JgUTedjv5rMt&#10;ptoN/E19FkoRIexTVGBCaFIpfWHIol+5hjh6F9daDFG2pdQtDhFua7lOkidpseK4YLCho6HilnU2&#10;Uo5rb65f+fT5/lOdXz1PRRcmpR4W4+EFRKAx3MP/7Q+t4Bn+rsQb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TVPT8MAAADaAAAADwAAAAAAAAAAAAAAAACYAgAAZHJzL2Rv&#10;d25yZXYueG1sUEsFBgAAAAAEAAQA9QAAAIgDAAAAAA==&#10;" path="m5035,3537l5035,m,3537l,m,l5035,m,3537r5035,e" filled="f" strokeweight=".25pt">
                  <v:stroke endcap="round"/>
                  <v:path arrowok="t" o:connecttype="custom" o:connectlocs="3197225,2245995;3197225,0;0,2245995;0,0;0,0;3197225,0;0,2245995;3197225,2245995" o:connectangles="0,0,0,0,0,0,0,0"/>
                  <o:lock v:ext="edit" verticies="t"/>
                </v:shape>
                <v:rect id="Rectangle 10" o:spid="_x0000_s1033" style="position:absolute;left:13989;top:3327;width:6610;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FB6FB8" w:rsidRDefault="00FB6FB8">
                        <w:r>
                          <w:rPr>
                            <w:rFonts w:cs="Arial"/>
                            <w:b/>
                            <w:bCs/>
                            <w:color w:val="000000"/>
                            <w:sz w:val="16"/>
                            <w:szCs w:val="16"/>
                            <w:lang w:val="en-US"/>
                          </w:rPr>
                          <w:t>SOAP Header</w:t>
                        </w:r>
                      </w:p>
                    </w:txbxContent>
                  </v:textbox>
                </v:rect>
                <v:shape id="Freeform 11" o:spid="_x0000_s1034" style="position:absolute;left:2476;top:5327;width:29693;height:5525;visibility:visible;mso-wrap-style:square;v-text-anchor:top" coordsize="4676,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Q+rMQA&#10;AADaAAAADwAAAGRycy9kb3ducmV2LnhtbESPT2vCQBTE70K/w/IKvZlNWxCNrqG0pIgno7bi7Zl9&#10;+UOzb0N2q/HbdwuCx2FmfsMs0sG04ky9aywreI5iEMSF1Q1XCva7bDwF4TyyxtYyKbiSg3T5MFpg&#10;ou2FczpvfSUChF2CCmrvu0RKV9Rk0EW2Iw5eaXuDPsi+krrHS4CbVr7E8UQabDgs1NjRe03Fz/bX&#10;KCi/KTtu8uvnSZdfH/naHwrbvCr19Di8zUF4Gvw9fGuvtIIZ/F8JN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EPqzEAAAA2gAAAA8AAAAAAAAAAAAAAAAAmAIAAGRycy9k&#10;b3ducmV2LnhtbFBLBQYAAAAABAAEAPUAAACJAwAAAAA=&#10;" path="m4676,870l4676,,,,,870r4676,xm,870l,,,870xm4676,r,870l4676,xe" stroked="f">
                  <v:path arrowok="t" o:connecttype="custom" o:connectlocs="2969260,552450;2969260,0;0,0;0,552450;2969260,552450;0,552450;0,0;0,552450;2969260,0;2969260,552450;2969260,0" o:connectangles="0,0,0,0,0,0,0,0,0,0,0"/>
                  <o:lock v:ext="edit" verticies="t"/>
                </v:shape>
                <v:shape id="Freeform 12" o:spid="_x0000_s1035" style="position:absolute;left:2476;top:5327;width:29693;height:5525;visibility:visible;mso-wrap-style:square;v-text-anchor:top" coordsize="4676,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ydZ8QA&#10;AADbAAAADwAAAGRycy9kb3ducmV2LnhtbESPzWrDQAyE74W+w6JCLqZZNwdTXG9CCC0UeihODLkK&#10;r/yTeLXGu3Wct68Ohd4kZjTzqdgtblAzTaH3bOBlnYIirr3tuTVQnT6eX0GFiGxx8EwG7hRgt318&#10;KDC3/sYlzcfYKgnhkKOBLsYx1zrUHTkMaz8Si9b4yWGUdWq1nfAm4W7QmzTNtMOepaHDkQ4d1dfj&#10;jzOwSco0tKfk+/3ydR6zwc5lxY0xq6dl/wYq0hL/zX/Xn1bwhV5+kQH0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8nWfEAAAA2wAAAA8AAAAAAAAAAAAAAAAAmAIAAGRycy9k&#10;b3ducmV2LnhtbFBLBQYAAAAABAAEAPUAAACJAwAAAAA=&#10;" path="m4676,870l4676,m,870l,m,l4676,m,870r4676,e" filled="f" strokeweight=".25pt">
                  <v:stroke endcap="round"/>
                  <v:path arrowok="t" o:connecttype="custom" o:connectlocs="2969260,552450;2969260,0;0,552450;0,0;0,0;2969260,0;0,552450;2969260,552450" o:connectangles="0,0,0,0,0,0,0,0"/>
                  <o:lock v:ext="edit" verticies="t"/>
                </v:shape>
                <v:rect id="Rectangle 13" o:spid="_x0000_s1036" style="position:absolute;left:7137;top:5803;width:401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FB6FB8" w:rsidRDefault="00FB6FB8">
                        <w:r>
                          <w:rPr>
                            <w:rFonts w:cs="Arial"/>
                            <w:b/>
                            <w:bCs/>
                            <w:color w:val="000000"/>
                            <w:sz w:val="16"/>
                            <w:szCs w:val="16"/>
                            <w:lang w:val="en-US"/>
                          </w:rPr>
                          <w:t xml:space="preserve">Security </w:t>
                        </w:r>
                      </w:p>
                    </w:txbxContent>
                  </v:textbox>
                </v:rect>
                <v:rect id="Rectangle 14" o:spid="_x0000_s1037" style="position:absolute;left:11417;top:5803;width:34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FB6FB8" w:rsidRDefault="00FB6FB8">
                        <w:r>
                          <w:rPr>
                            <w:rFonts w:cs="Arial"/>
                            <w:b/>
                            <w:bCs/>
                            <w:color w:val="000000"/>
                            <w:sz w:val="16"/>
                            <w:szCs w:val="16"/>
                            <w:lang w:val="en-US"/>
                          </w:rPr>
                          <w:t>(</w:t>
                        </w:r>
                      </w:p>
                    </w:txbxContent>
                  </v:textbox>
                </v:rect>
                <v:rect id="Rectangle 15" o:spid="_x0000_s1038" style="position:absolute;left:11703;top:5803;width:4464;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FB6FB8" w:rsidRDefault="00FB6FB8">
                        <w:r>
                          <w:rPr>
                            <w:rFonts w:cs="Arial"/>
                            <w:b/>
                            <w:bCs/>
                            <w:color w:val="000000"/>
                            <w:sz w:val="16"/>
                            <w:szCs w:val="16"/>
                            <w:lang w:val="en-US"/>
                          </w:rPr>
                          <w:t>DGWS ID</w:t>
                        </w:r>
                      </w:p>
                    </w:txbxContent>
                  </v:textbox>
                </v:rect>
                <v:rect id="Rectangle 16" o:spid="_x0000_s1039" style="position:absolute;left:16179;top:5803;width:34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FB6FB8" w:rsidRDefault="00FB6FB8">
                        <w:r>
                          <w:rPr>
                            <w:rFonts w:cs="Arial"/>
                            <w:b/>
                            <w:bCs/>
                            <w:color w:val="000000"/>
                            <w:sz w:val="16"/>
                            <w:szCs w:val="16"/>
                            <w:lang w:val="en-US"/>
                          </w:rPr>
                          <w:t>-</w:t>
                        </w:r>
                      </w:p>
                    </w:txbxContent>
                  </v:textbox>
                </v:rect>
                <v:rect id="Rectangle 17" o:spid="_x0000_s1040" style="position:absolute;left:16560;top:5803;width:11462;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FB6FB8" w:rsidRDefault="00FB6FB8">
                        <w:r>
                          <w:rPr>
                            <w:rFonts w:cs="Arial"/>
                            <w:b/>
                            <w:bCs/>
                            <w:color w:val="000000"/>
                            <w:sz w:val="16"/>
                            <w:szCs w:val="16"/>
                            <w:lang w:val="en-US"/>
                          </w:rPr>
                          <w:t>card in SAML Assertion</w:t>
                        </w:r>
                      </w:p>
                    </w:txbxContent>
                  </v:textbox>
                </v:rect>
                <v:rect id="Rectangle 18" o:spid="_x0000_s1041" style="position:absolute;left:28330;top:5803;width:34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FB6FB8" w:rsidRDefault="00FB6FB8">
                        <w:r>
                          <w:rPr>
                            <w:rFonts w:cs="Arial"/>
                            <w:b/>
                            <w:bCs/>
                            <w:color w:val="000000"/>
                            <w:sz w:val="16"/>
                            <w:szCs w:val="16"/>
                            <w:lang w:val="en-US"/>
                          </w:rPr>
                          <w:t>)</w:t>
                        </w:r>
                      </w:p>
                    </w:txbxContent>
                  </v:textbox>
                </v:rect>
                <v:shape id="Freeform 19" o:spid="_x0000_s1042" style="position:absolute;left:2476;top:11703;width:29693;height:5619;visibility:visible;mso-wrap-style:square;v-text-anchor:top" coordsize="4676,8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yxJMQA&#10;AADbAAAADwAAAGRycy9kb3ducmV2LnhtbESP0WoCMRBF3wv9hzCFvpQ620qtbo1SCgVfbOnqBwyb&#10;Mbu4mSxJquvfG0HwbYZ755478+XgOnXgEFsvGl5GBSiW2ptWrIbt5vt5CiomEkOdF9Zw4gjLxf3d&#10;nErjj/LHhypZlUMklqShSakvEWPdsKM48j1L1nY+OEp5DRZNoGMOdx2+FsUEHbWSCQ31/NVwva/+&#10;XebO0IenfWXH+PM72W0x2bfNWuvHh+HzA1TiId3M1+uVyfXf4fJLHgAX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MsSTEAAAA2wAAAA8AAAAAAAAAAAAAAAAAmAIAAGRycy9k&#10;b3ducmV2LnhtbFBLBQYAAAAABAAEAPUAAACJAwAAAAA=&#10;" path="m4676,885l4676,,,,,885r4676,xm,885l,,,885xm4676,r,885l4676,xe" stroked="f">
                  <v:path arrowok="t" o:connecttype="custom" o:connectlocs="2969260,561975;2969260,0;0,0;0,561975;2969260,561975;0,561975;0,0;0,561975;2969260,0;2969260,561975;2969260,0" o:connectangles="0,0,0,0,0,0,0,0,0,0,0"/>
                  <o:lock v:ext="edit" verticies="t"/>
                </v:shape>
                <v:shape id="Freeform 20" o:spid="_x0000_s1043" style="position:absolute;left:2476;top:11703;width:29693;height:5619;visibility:visible;mso-wrap-style:square;v-text-anchor:top" coordsize="4676,8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4WUMQA&#10;AADbAAAADwAAAGRycy9kb3ducmV2LnhtbESPQYvCQAyF74L/YYjgRXS6HlS6jrIIgrCobFXYY+hk&#10;22InUzqj1n9vDsLeEt7Le1+W687V6k5tqDwb+JgkoIhzbysuDJxP2/ECVIjIFmvPZOBJAdarfm+J&#10;qfUP/qF7FgslIRxSNFDG2KRah7wkh2HiG2LR/nzrMMraFtq2+JBwV+tpksy0w4qlocSGNiXl1+zm&#10;DOzPz90pmx+bb5/feHT9HV0OCRkzHHRfn6AidfHf/L7eWcEXWPlFBt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uFlDEAAAA2wAAAA8AAAAAAAAAAAAAAAAAmAIAAGRycy9k&#10;b3ducmV2LnhtbFBLBQYAAAAABAAEAPUAAACJAwAAAAA=&#10;" path="m4676,885l4676,m,885l,m,l4676,m,885r4676,e" filled="f" strokeweight=".25pt">
                  <v:stroke endcap="round"/>
                  <v:path arrowok="t" o:connecttype="custom" o:connectlocs="2969260,561975;2969260,0;0,561975;0,0;0,0;2969260,0;0,561975;2969260,561975" o:connectangles="0,0,0,0,0,0,0,0"/>
                  <o:lock v:ext="edit" verticies="t"/>
                </v:shape>
                <v:rect id="Rectangle 21" o:spid="_x0000_s1044" style="position:absolute;left:13131;top:12179;width:8357;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FB6FB8" w:rsidRDefault="00FB6FB8">
                        <w:r>
                          <w:rPr>
                            <w:rFonts w:cs="Arial"/>
                            <w:b/>
                            <w:bCs/>
                            <w:color w:val="000000"/>
                            <w:sz w:val="16"/>
                            <w:szCs w:val="16"/>
                            <w:lang w:val="en-US"/>
                          </w:rPr>
                          <w:t>MEDCOM Header</w:t>
                        </w:r>
                      </w:p>
                    </w:txbxContent>
                  </v:textbox>
                </v:rect>
                <v:shape id="Freeform 22" o:spid="_x0000_s1045" style="position:absolute;left:2476;top:18180;width:29693;height:5994;visibility:visible;mso-wrap-style:square;v-text-anchor:top" coordsize="4676,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SNHL0A&#10;AADbAAAADwAAAGRycy9kb3ducmV2LnhtbERPuwrCMBTdBf8hXMFNUx1UqlFEVMRFfCC4XZprW0xu&#10;ShO1/r0ZBMfDec8WjTXiRbUvHSsY9BMQxJnTJecKLudNbwLCB2SNxjEp+JCHxbzdmmGq3ZuP9DqF&#10;XMQQ9ikqKEKoUil9VpBF33cVceTurrYYIqxzqWt8x3Br5DBJRtJiybGhwIpWBWWP09MqOGwHo6sz&#10;zd7td5Pbs/okY5Ovlep2muUURKAm/MU/904rGMb18Uv8AX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cSNHL0AAADbAAAADwAAAAAAAAAAAAAAAACYAgAAZHJzL2Rvd25yZXYu&#10;eG1sUEsFBgAAAAAEAAQA9QAAAIIDAAAAAA==&#10;" path="m4676,944l4676,,,,,944r4676,xm,944l,,,944xm4676,r,944l4676,xe" fillcolor="#c6d8f0" stroked="f">
                  <v:path arrowok="t" o:connecttype="custom" o:connectlocs="2969260,599440;2969260,0;0,0;0,599440;2969260,599440;0,599440;0,0;0,599440;2969260,0;2969260,599440;2969260,0" o:connectangles="0,0,0,0,0,0,0,0,0,0,0"/>
                  <o:lock v:ext="edit" verticies="t"/>
                </v:shape>
                <v:shape id="Freeform 23" o:spid="_x0000_s1046" style="position:absolute;left:2476;top:18180;width:29693;height:5994;visibility:visible;mso-wrap-style:square;v-text-anchor:top" coordsize="4676,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PciMQA&#10;AADbAAAADwAAAGRycy9kb3ducmV2LnhtbESPQWvCQBSE7wX/w/IKvdWNUmwaXUUKQq+JQfT2mn1m&#10;Y7NvQ3arqb/eFYQeh5n5hlmsBtuKM/W+caxgMk5AEFdON1wrKLeb1xSED8gaW8ek4I88rJajpwVm&#10;2l04p3MRahEh7DNUYELoMil9ZciiH7uOOHpH11sMUfa11D1eIty2cpokM2mx4bhgsKNPQ9VP8WsV&#10;pG/708fGmjQvy93hvfjOj/I6KPXyPKznIAIN4T/8aH9pBdMJ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D3IjEAAAA2wAAAA8AAAAAAAAAAAAAAAAAmAIAAGRycy9k&#10;b3ducmV2LnhtbFBLBQYAAAAABAAEAPUAAACJAwAAAAA=&#10;" path="m4676,944l4676,m,944l,m,l4676,m,944r4676,e" filled="f" strokeweight=".25pt">
                  <v:stroke endcap="round"/>
                  <v:path arrowok="t" o:connecttype="custom" o:connectlocs="2969260,599440;2969260,0;0,599440;0,0;0,0;2969260,0;0,599440;2969260,599440" o:connectangles="0,0,0,0,0,0,0,0"/>
                  <o:lock v:ext="edit" verticies="t"/>
                </v:shape>
                <v:rect id="Rectangle 24" o:spid="_x0000_s1047" style="position:absolute;left:13893;top:18649;width:6890;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FB6FB8" w:rsidRDefault="00FB6FB8">
                        <w:r>
                          <w:rPr>
                            <w:rFonts w:cs="Arial"/>
                            <w:b/>
                            <w:bCs/>
                            <w:color w:val="000000"/>
                            <w:sz w:val="16"/>
                            <w:szCs w:val="16"/>
                            <w:lang w:val="en-US"/>
                          </w:rPr>
                          <w:t>HSUID Header</w:t>
                        </w:r>
                      </w:p>
                    </w:txbxContent>
                  </v:textbox>
                </v:rect>
                <v:shape id="Freeform 25" o:spid="_x0000_s1048" style="position:absolute;left:1333;top:26460;width:31972;height:9131;visibility:visible;mso-wrap-style:square;v-text-anchor:top" coordsize="5035,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rof8IA&#10;AADbAAAADwAAAGRycy9kb3ducmV2LnhtbESPQWsCMRSE7wX/Q3iCt5pVochqFBGkXgpVC70+k+fu&#10;YvKyJFFXf31TEDwOM/MNM192zoorhdh4VjAaFiCItTcNVwp+Dpv3KYiYkA1az6TgThGWi97bHEvj&#10;b7yj6z5VIkM4lqigTqktpYy6Jodx6Fvi7J18cJiyDJU0AW8Z7qwcF8WHdNhwXqixpXVN+ry/OAVn&#10;q9NFj+xh9/sopl/HzypszbdSg363moFI1KVX+NneGgXjCfx/yT9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6uh/wgAAANsAAAAPAAAAAAAAAAAAAAAAAJgCAABkcnMvZG93&#10;bnJldi54bWxQSwUGAAAAAAQABAD1AAAAhwMAAAAA&#10;" path="m5035,1438l5035,,,,,1438r5035,xm,1438l,,,1438xm5035,r,1438l5035,xe" stroked="f">
                  <v:path arrowok="t" o:connecttype="custom" o:connectlocs="3197225,913130;3197225,0;0,0;0,913130;3197225,913130;0,913130;0,0;0,913130;3197225,0;3197225,913130;3197225,0" o:connectangles="0,0,0,0,0,0,0,0,0,0,0"/>
                  <o:lock v:ext="edit" verticies="t"/>
                </v:shape>
                <v:shape id="Freeform 26" o:spid="_x0000_s1049" style="position:absolute;left:1333;top:26460;width:31972;height:9131;visibility:visible;mso-wrap-style:square;v-text-anchor:top" coordsize="5035,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up2sQA&#10;AADbAAAADwAAAGRycy9kb3ducmV2LnhtbESPQWvCQBSE74X+h+UVeim6qUiR6EakoPTQFtTg+Zl9&#10;yQazb0N2TdL+erdQ8DjMzDfMaj3aRvTU+dqxgtdpAoK4cLrmSkF+3E4WIHxA1tg4JgU/5GGdPT6s&#10;MNVu4D31h1CJCGGfogITQptK6QtDFv3UtcTRK11nMUTZVVJ3OES4beQsSd6kxZrjgsGW3g0Vl8PV&#10;Ktjt87P7PLX4bS6/Zf+CX4PdaqWen8bNEkSgMdzD/+0PrWA2h78v8Qf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7qdrEAAAA2wAAAA8AAAAAAAAAAAAAAAAAmAIAAGRycy9k&#10;b3ducmV2LnhtbFBLBQYAAAAABAAEAPUAAACJAwAAAAA=&#10;" path="m5035,1438l5035,m,1438l,m,l5035,m,1438r5035,e" filled="f" strokeweight=".25pt">
                  <v:stroke endcap="round"/>
                  <v:path arrowok="t" o:connecttype="custom" o:connectlocs="3197225,913130;3197225,0;0,913130;0,0;0,0;3197225,0;0,913130;3197225,913130" o:connectangles="0,0,0,0,0,0,0,0"/>
                  <o:lock v:ext="edit" verticies="t"/>
                </v:shape>
                <v:rect id="Rectangle 27" o:spid="_x0000_s1050" style="position:absolute;left:14465;top:26930;width:5702;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FB6FB8" w:rsidRDefault="00FB6FB8">
                        <w:r>
                          <w:rPr>
                            <w:rFonts w:cs="Arial"/>
                            <w:b/>
                            <w:bCs/>
                            <w:color w:val="000000"/>
                            <w:sz w:val="16"/>
                            <w:szCs w:val="16"/>
                            <w:lang w:val="en-US"/>
                          </w:rPr>
                          <w:t>SOAP Body</w:t>
                        </w:r>
                      </w:p>
                    </w:txbxContent>
                  </v:textbox>
                </v:rect>
                <v:shape id="Freeform 28" o:spid="_x0000_s1051" style="position:absolute;left:2476;top:28454;width:29693;height:6001;visibility:visible;mso-wrap-style:square;v-text-anchor:top" coordsize="4676,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uYxMMA&#10;AADbAAAADwAAAGRycy9kb3ducmV2LnhtbESPQWvCQBSE74L/YXlCb7qpBS3RVUSxFHqppqDHR/aZ&#10;xGbfhuyrif++Wyh4HGa+GWa57l2tbtSGyrOB50kCijj3tuLCwFe2H7+CCoJssfZMBu4UYL0aDpaY&#10;Wt/xgW5HKVQs4ZCigVKkSbUOeUkOw8Q3xNG7+NahRNkW2rbYxXJX62mSzLTDiuNCiQ1tS8q/jz/O&#10;wHS/e9Gb+0XOoZPT5zy7frw1mTFPo36zACXUyyP8T7/byM3g70v8AXr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uYxMMAAADbAAAADwAAAAAAAAAAAAAAAACYAgAAZHJzL2Rv&#10;d25yZXYueG1sUEsFBgAAAAAEAAQA9QAAAIgDAAAAAA==&#10;" path="m4676,945l4676,,,,,945r4676,xm,945l,,,945xm4676,r,945l4676,xe" fillcolor="#c6d8f0" stroked="f">
                  <v:path arrowok="t" o:connecttype="custom" o:connectlocs="2969260,600075;2969260,0;0,0;0,600075;2969260,600075;0,600075;0,0;0,600075;2969260,0;2969260,600075;2969260,0" o:connectangles="0,0,0,0,0,0,0,0,0,0,0"/>
                  <o:lock v:ext="edit" verticies="t"/>
                </v:shape>
                <v:shape id="Freeform 29" o:spid="_x0000_s1052" style="position:absolute;left:2476;top:28454;width:29693;height:6001;visibility:visible;mso-wrap-style:square;v-text-anchor:top" coordsize="4676,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s8u8QA&#10;AADbAAAADwAAAGRycy9kb3ducmV2LnhtbESPQWvCQBSE7wX/w/KE3symObQSXUUqFgul1ejF2yP7&#10;zEazb0N2a9J/3y0IPQ4z8w0zXw62ETfqfO1YwVOSgiAuna65UnA8bCZTED4ga2wck4If8rBcjB7m&#10;mGvX855uRahEhLDPUYEJoc2l9KUhiz5xLXH0zq6zGKLsKqk77CPcNjJL02dpsea4YLClV0Pltfi2&#10;Ck7vH2nB7kuuzS5cztP+7bPZZko9jofVDESgIfyH7+2tVpC9wN+X+AP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rPLvEAAAA2wAAAA8AAAAAAAAAAAAAAAAAmAIAAGRycy9k&#10;b3ducmV2LnhtbFBLBQYAAAAABAAEAPUAAACJAwAAAAA=&#10;" path="m4676,945l4676,m,945l,m,l4676,m,945r4676,e" filled="f" strokeweight=".25pt">
                  <v:stroke endcap="round"/>
                  <v:path arrowok="t" o:connecttype="custom" o:connectlocs="2969260,600075;2969260,0;0,600075;0,0;0,0;2969260,0;0,600075;2969260,600075" o:connectangles="0,0,0,0,0,0,0,0"/>
                  <o:lock v:ext="edit" verticies="t"/>
                </v:shape>
                <v:rect id="Rectangle 30" o:spid="_x0000_s1053" style="position:absolute;left:3962;top:28835;width:10122;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FB6FB8" w:rsidRDefault="00FB6FB8">
                        <w:r>
                          <w:rPr>
                            <w:rFonts w:cs="Arial"/>
                            <w:b/>
                            <w:bCs/>
                            <w:i/>
                            <w:iCs/>
                            <w:color w:val="000000"/>
                            <w:sz w:val="16"/>
                            <w:szCs w:val="16"/>
                            <w:lang w:val="en-US"/>
                          </w:rPr>
                          <w:t>Payload depends on</w:t>
                        </w:r>
                      </w:p>
                    </w:txbxContent>
                  </v:textbox>
                </v:rect>
                <v:rect id="Rectangle 31" o:spid="_x0000_s1054" style="position:absolute;left:14370;top:28803;width:4648;height:184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GUQsMA&#10;AADbAAAADwAAAGRycy9kb3ducmV2LnhtbESP0WoCMRRE3wX/IVyhb5pdKeJujaKFYhF8UPsBl811&#10;s7q52Sapbv/eFAo+DjNzhlmsetuKG/nQOFaQTzIQxJXTDdcKvk4f4zmIEJE1to5JwS8FWC2HgwWW&#10;2t35QLdjrEWCcChRgYmxK6UMlSGLYeI64uSdnbcYk/S11B7vCW5bOc2ymbTYcFow2NG7oep6/LEK&#10;aLM9FJd1MHvp85Dvd7Pidfut1MuoX7+BiNTHZ/i//akVTAv4+5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GUQsMAAADbAAAADwAAAAAAAAAAAAAAAACYAgAAZHJzL2Rv&#10;d25yZXYueG1sUEsFBgAAAAAEAAQA9QAAAIgDAAAAAA==&#10;" filled="f" stroked="f">
                  <v:textbox inset="0,0,0,0">
                    <w:txbxContent>
                      <w:p w:rsidR="00FB6FB8" w:rsidRDefault="00FB6FB8">
                        <w:r>
                          <w:rPr>
                            <w:rFonts w:cs="Arial"/>
                            <w:b/>
                            <w:bCs/>
                            <w:i/>
                            <w:iCs/>
                            <w:color w:val="000000"/>
                            <w:sz w:val="16"/>
                            <w:szCs w:val="16"/>
                            <w:lang w:val="en-US"/>
                          </w:rPr>
                          <w:t xml:space="preserve">so-called </w:t>
                        </w:r>
                      </w:p>
                    </w:txbxContent>
                  </v:textbox>
                </v:rect>
                <v:rect id="Rectangle 32" o:spid="_x0000_s1055" style="position:absolute;left:19291;top:28803;width:11735;height:1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uYMEA&#10;AADbAAAADwAAAGRycy9kb3ducmV2LnhtbERPy4rCMBTdD/gP4QqzG1MV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JrmDBAAAA2wAAAA8AAAAAAAAAAAAAAAAAmAIAAGRycy9kb3du&#10;cmV2LnhtbFBLBQYAAAAABAAEAPUAAACGAwAAAAA=&#10;" filled="f" stroked="f">
                  <v:textbox inset="0,0,0,0">
                    <w:txbxContent>
                      <w:p w:rsidR="00FB6FB8" w:rsidRDefault="00FB6FB8">
                        <w:r>
                          <w:rPr>
                            <w:rFonts w:cs="Arial"/>
                            <w:b/>
                            <w:bCs/>
                            <w:i/>
                            <w:iCs/>
                            <w:color w:val="000000"/>
                            <w:sz w:val="16"/>
                            <w:szCs w:val="16"/>
                            <w:lang w:val="en-US"/>
                          </w:rPr>
                          <w:t>Web service operation</w:t>
                        </w:r>
                      </w:p>
                    </w:txbxContent>
                  </v:textbox>
                </v:rect>
                <w10:wrap type="topAndBottom"/>
              </v:group>
            </w:pict>
          </mc:Fallback>
        </mc:AlternateContent>
      </w:r>
    </w:p>
    <w:p w:rsidR="008C31EA" w:rsidRPr="00A36A92" w:rsidRDefault="008C31EA" w:rsidP="008C31EA">
      <w:pPr>
        <w:pStyle w:val="Caption"/>
        <w:rPr>
          <w:lang w:val="en-GB"/>
        </w:rPr>
      </w:pPr>
      <w:bookmarkStart w:id="58" w:name="_Ref319671087"/>
      <w:r w:rsidRPr="00A36A92">
        <w:rPr>
          <w:lang w:val="en-GB"/>
        </w:rPr>
        <w:t>Figur</w:t>
      </w:r>
      <w:r w:rsidR="00515A7A" w:rsidRPr="00A36A92">
        <w:rPr>
          <w:lang w:val="en-GB"/>
        </w:rPr>
        <w:t>e</w:t>
      </w:r>
      <w:r w:rsidRPr="00A36A92">
        <w:rPr>
          <w:lang w:val="en-GB"/>
        </w:rPr>
        <w:t xml:space="preserve"> </w:t>
      </w:r>
      <w:r w:rsidRPr="00A36A92">
        <w:rPr>
          <w:lang w:val="en-GB"/>
        </w:rPr>
        <w:fldChar w:fldCharType="begin"/>
      </w:r>
      <w:r w:rsidRPr="00A36A92">
        <w:rPr>
          <w:lang w:val="en-GB"/>
        </w:rPr>
        <w:instrText xml:space="preserve"> SEQ Figur \* ARABIC </w:instrText>
      </w:r>
      <w:r w:rsidRPr="00A36A92">
        <w:rPr>
          <w:lang w:val="en-GB"/>
        </w:rPr>
        <w:fldChar w:fldCharType="separate"/>
      </w:r>
      <w:r w:rsidR="008C57D0">
        <w:rPr>
          <w:noProof/>
          <w:lang w:val="en-GB"/>
        </w:rPr>
        <w:t>1</w:t>
      </w:r>
      <w:r w:rsidRPr="00A36A92">
        <w:rPr>
          <w:lang w:val="en-GB"/>
        </w:rPr>
        <w:fldChar w:fldCharType="end"/>
      </w:r>
      <w:bookmarkEnd w:id="58"/>
      <w:r w:rsidRPr="00A36A92">
        <w:rPr>
          <w:lang w:val="en-GB"/>
        </w:rPr>
        <w:t xml:space="preserve"> </w:t>
      </w:r>
      <w:r w:rsidR="00515A7A" w:rsidRPr="00A36A92">
        <w:rPr>
          <w:rFonts w:cs="Arial"/>
          <w:bCs w:val="0"/>
          <w:color w:val="000000"/>
          <w:lang w:val="en-GB"/>
        </w:rPr>
        <w:t>SOAP message containing security header, MEDCOM header and HSUID header</w:t>
      </w:r>
      <w:r w:rsidR="007D1D32" w:rsidRPr="00A36A92">
        <w:rPr>
          <w:rFonts w:cs="Arial"/>
          <w:bCs w:val="0"/>
          <w:color w:val="000000"/>
          <w:lang w:val="en-GB"/>
        </w:rPr>
        <w:t xml:space="preserve"> is </w:t>
      </w:r>
      <w:r w:rsidR="00CA73B2">
        <w:rPr>
          <w:rFonts w:cs="Arial"/>
          <w:bCs w:val="0"/>
          <w:color w:val="000000"/>
          <w:lang w:val="en-GB"/>
        </w:rPr>
        <w:t>used</w:t>
      </w:r>
      <w:r w:rsidR="00847516">
        <w:rPr>
          <w:rFonts w:cs="Arial"/>
          <w:bCs w:val="0"/>
          <w:color w:val="000000"/>
          <w:lang w:val="en-GB"/>
        </w:rPr>
        <w:t xml:space="preserve"> as message format</w:t>
      </w:r>
      <w:r w:rsidR="00515A7A" w:rsidRPr="00A36A92">
        <w:rPr>
          <w:rFonts w:cs="Arial"/>
          <w:bCs w:val="0"/>
          <w:color w:val="000000"/>
          <w:lang w:val="en-GB"/>
        </w:rPr>
        <w:t>.</w:t>
      </w:r>
    </w:p>
    <w:p w:rsidR="008C31EA" w:rsidRPr="00A36A92" w:rsidRDefault="002059AB" w:rsidP="008C31EA">
      <w:pPr>
        <w:pStyle w:val="BodyText"/>
        <w:rPr>
          <w:lang w:val="en-GB"/>
        </w:rPr>
      </w:pPr>
      <w:r>
        <w:rPr>
          <w:rFonts w:cs="Arial"/>
          <w:color w:val="000000"/>
          <w:lang w:val="en-GB"/>
        </w:rPr>
        <w:t>The format of Security</w:t>
      </w:r>
      <w:r w:rsidR="00557456">
        <w:rPr>
          <w:rFonts w:cs="Arial"/>
          <w:color w:val="000000"/>
          <w:lang w:val="en-GB"/>
        </w:rPr>
        <w:t xml:space="preserve"> </w:t>
      </w:r>
      <w:r w:rsidR="00557456" w:rsidRPr="00A36A92">
        <w:rPr>
          <w:rFonts w:cs="Arial"/>
          <w:color w:val="000000"/>
          <w:lang w:val="en-GB"/>
        </w:rPr>
        <w:t xml:space="preserve">and </w:t>
      </w:r>
      <w:r>
        <w:rPr>
          <w:rFonts w:cs="Arial"/>
          <w:color w:val="000000"/>
          <w:lang w:val="en-GB"/>
        </w:rPr>
        <w:t>Medcom-</w:t>
      </w:r>
      <w:r w:rsidR="00515A7A" w:rsidRPr="00A36A92">
        <w:rPr>
          <w:rFonts w:cs="Arial"/>
          <w:color w:val="000000"/>
          <w:lang w:val="en-GB"/>
        </w:rPr>
        <w:t>header are described in</w:t>
      </w:r>
      <w:r w:rsidR="008C31EA" w:rsidRPr="00A36A92">
        <w:rPr>
          <w:lang w:val="en-GB"/>
        </w:rPr>
        <w:t xml:space="preserve"> </w:t>
      </w:r>
      <w:r w:rsidR="008C31EA" w:rsidRPr="00557456">
        <w:rPr>
          <w:lang w:val="en-GB"/>
        </w:rPr>
        <w:t>[</w:t>
      </w:r>
      <w:r w:rsidR="008C31EA" w:rsidRPr="00557456">
        <w:rPr>
          <w:lang w:val="en-GB"/>
        </w:rPr>
        <w:fldChar w:fldCharType="begin"/>
      </w:r>
      <w:r w:rsidR="008C31EA" w:rsidRPr="00557456">
        <w:rPr>
          <w:lang w:val="en-GB"/>
        </w:rPr>
        <w:instrText xml:space="preserve"> REF ref_DGWS_1_0 \h </w:instrText>
      </w:r>
      <w:r w:rsidR="00557456">
        <w:rPr>
          <w:lang w:val="en-GB"/>
        </w:rPr>
        <w:instrText xml:space="preserve"> \* MERGEFORMAT </w:instrText>
      </w:r>
      <w:r w:rsidR="008C31EA" w:rsidRPr="00557456">
        <w:rPr>
          <w:lang w:val="en-GB"/>
        </w:rPr>
      </w:r>
      <w:r w:rsidR="008C31EA" w:rsidRPr="00557456">
        <w:rPr>
          <w:lang w:val="en-GB"/>
        </w:rPr>
        <w:fldChar w:fldCharType="separate"/>
      </w:r>
      <w:r w:rsidR="008C57D0" w:rsidRPr="008C57D0">
        <w:rPr>
          <w:lang w:val="en-GB"/>
        </w:rPr>
        <w:t>DGWS 1.0</w:t>
      </w:r>
      <w:r w:rsidR="008C31EA" w:rsidRPr="00557456">
        <w:rPr>
          <w:lang w:val="en-GB"/>
        </w:rPr>
        <w:fldChar w:fldCharType="end"/>
      </w:r>
      <w:r w:rsidR="008C31EA" w:rsidRPr="00A36A92">
        <w:rPr>
          <w:lang w:val="en-GB"/>
        </w:rPr>
        <w:t xml:space="preserve">] </w:t>
      </w:r>
      <w:r w:rsidR="00515A7A" w:rsidRPr="00A36A92">
        <w:rPr>
          <w:lang w:val="en-GB"/>
        </w:rPr>
        <w:t>and</w:t>
      </w:r>
      <w:r w:rsidR="008C31EA" w:rsidRPr="00A36A92">
        <w:rPr>
          <w:lang w:val="en-GB"/>
        </w:rPr>
        <w:t xml:space="preserve"> [</w:t>
      </w:r>
      <w:r w:rsidR="008C31EA" w:rsidRPr="00A36A92">
        <w:rPr>
          <w:lang w:val="en-GB"/>
        </w:rPr>
        <w:fldChar w:fldCharType="begin"/>
      </w:r>
      <w:r w:rsidR="008C31EA" w:rsidRPr="00A36A92">
        <w:rPr>
          <w:lang w:val="en-GB"/>
        </w:rPr>
        <w:instrText xml:space="preserve"> REF ref_DGWS_1_0_1 \h </w:instrText>
      </w:r>
      <w:r w:rsidR="00557456">
        <w:rPr>
          <w:lang w:val="en-GB"/>
        </w:rPr>
        <w:instrText xml:space="preserve"> \* MERGEFORMAT </w:instrText>
      </w:r>
      <w:r w:rsidR="008C31EA" w:rsidRPr="00A36A92">
        <w:rPr>
          <w:lang w:val="en-GB"/>
        </w:rPr>
      </w:r>
      <w:r w:rsidR="008C31EA" w:rsidRPr="00A36A92">
        <w:rPr>
          <w:lang w:val="en-GB"/>
        </w:rPr>
        <w:fldChar w:fldCharType="separate"/>
      </w:r>
      <w:r w:rsidR="008C57D0" w:rsidRPr="008C57D0">
        <w:rPr>
          <w:lang w:val="en-GB"/>
        </w:rPr>
        <w:t>DGWS 1.0.1</w:t>
      </w:r>
      <w:r w:rsidR="008C31EA" w:rsidRPr="00A36A92">
        <w:rPr>
          <w:lang w:val="en-GB"/>
        </w:rPr>
        <w:fldChar w:fldCharType="end"/>
      </w:r>
      <w:r w:rsidR="008C31EA" w:rsidRPr="00A36A92">
        <w:rPr>
          <w:lang w:val="en-GB"/>
        </w:rPr>
        <w:t xml:space="preserve">], </w:t>
      </w:r>
      <w:r w:rsidR="00515A7A" w:rsidRPr="00A36A92">
        <w:rPr>
          <w:rFonts w:cs="Arial"/>
          <w:color w:val="000000"/>
          <w:lang w:val="en-GB"/>
        </w:rPr>
        <w:t xml:space="preserve">while the format of the </w:t>
      </w:r>
      <w:r w:rsidR="00557456">
        <w:rPr>
          <w:rFonts w:cs="Arial"/>
          <w:color w:val="000000"/>
          <w:lang w:val="en-GB"/>
        </w:rPr>
        <w:t>HSUID</w:t>
      </w:r>
      <w:r>
        <w:rPr>
          <w:rFonts w:cs="Arial"/>
          <w:color w:val="000000"/>
          <w:lang w:val="en-GB"/>
        </w:rPr>
        <w:t>-</w:t>
      </w:r>
      <w:r w:rsidR="00515A7A" w:rsidRPr="00A36A92">
        <w:rPr>
          <w:rFonts w:cs="Arial"/>
          <w:color w:val="000000"/>
          <w:lang w:val="en-GB"/>
        </w:rPr>
        <w:t xml:space="preserve">header </w:t>
      </w:r>
      <w:r w:rsidR="00557456">
        <w:rPr>
          <w:rFonts w:cs="Arial"/>
          <w:color w:val="000000"/>
          <w:lang w:val="en-GB"/>
        </w:rPr>
        <w:t>is</w:t>
      </w:r>
      <w:r w:rsidR="00515A7A" w:rsidRPr="00A36A92">
        <w:rPr>
          <w:rFonts w:cs="Arial"/>
          <w:color w:val="000000"/>
          <w:lang w:val="en-GB"/>
        </w:rPr>
        <w:t xml:space="preserve"> described in</w:t>
      </w:r>
      <w:r w:rsidR="00515A7A" w:rsidRPr="00A36A92">
        <w:rPr>
          <w:lang w:val="en-GB"/>
        </w:rPr>
        <w:t xml:space="preserve"> </w:t>
      </w:r>
      <w:r w:rsidR="008C31EA" w:rsidRPr="00A36A92">
        <w:rPr>
          <w:lang w:val="en-GB"/>
        </w:rPr>
        <w:t>[</w:t>
      </w:r>
      <w:r w:rsidR="008C31EA" w:rsidRPr="00557456">
        <w:rPr>
          <w:lang w:val="en-GB"/>
        </w:rPr>
        <w:fldChar w:fldCharType="begin"/>
      </w:r>
      <w:r w:rsidR="008C31EA" w:rsidRPr="00557456">
        <w:rPr>
          <w:lang w:val="en-GB"/>
        </w:rPr>
        <w:instrText xml:space="preserve"> REF HSUID_header \h </w:instrText>
      </w:r>
      <w:r w:rsidR="00557456">
        <w:rPr>
          <w:lang w:val="en-GB"/>
        </w:rPr>
        <w:instrText xml:space="preserve"> \* MERGEFORMAT </w:instrText>
      </w:r>
      <w:r w:rsidR="008C31EA" w:rsidRPr="00557456">
        <w:rPr>
          <w:lang w:val="en-GB"/>
        </w:rPr>
      </w:r>
      <w:r w:rsidR="008C31EA" w:rsidRPr="00557456">
        <w:rPr>
          <w:lang w:val="en-GB"/>
        </w:rPr>
        <w:fldChar w:fldCharType="separate"/>
      </w:r>
      <w:r w:rsidR="008C57D0" w:rsidRPr="008C57D0">
        <w:rPr>
          <w:lang w:val="en-GB"/>
        </w:rPr>
        <w:t>HSUID-header</w:t>
      </w:r>
      <w:r w:rsidR="008C31EA" w:rsidRPr="00557456">
        <w:rPr>
          <w:lang w:val="en-GB"/>
        </w:rPr>
        <w:fldChar w:fldCharType="end"/>
      </w:r>
      <w:r w:rsidR="008C31EA" w:rsidRPr="00A36A92">
        <w:rPr>
          <w:lang w:val="en-GB"/>
        </w:rPr>
        <w:t>].</w:t>
      </w:r>
    </w:p>
    <w:p w:rsidR="008C31EA" w:rsidRPr="00A36A92" w:rsidRDefault="00515A7A" w:rsidP="00515A7A">
      <w:pPr>
        <w:pStyle w:val="BodyText"/>
        <w:rPr>
          <w:lang w:val="en-GB"/>
        </w:rPr>
      </w:pPr>
      <w:r w:rsidRPr="00A36A92">
        <w:rPr>
          <w:rFonts w:cs="Arial"/>
          <w:color w:val="000000"/>
          <w:lang w:val="en-GB"/>
        </w:rPr>
        <w:t xml:space="preserve">SOAP body contains IHE XDS Registry Stored Query AdhocQueryRequest and AdhocQueryResponse in request and response respectively. </w:t>
      </w:r>
      <w:r w:rsidRPr="00A36A92">
        <w:rPr>
          <w:rStyle w:val="apple-converted-space"/>
          <w:rFonts w:cs="Arial"/>
          <w:color w:val="000000"/>
          <w:lang w:val="en-GB"/>
        </w:rPr>
        <w:t> </w:t>
      </w:r>
      <w:r w:rsidRPr="00A36A92">
        <w:rPr>
          <w:rStyle w:val="notranslate"/>
          <w:rFonts w:cs="Arial"/>
          <w:color w:val="000000"/>
          <w:lang w:val="en-GB"/>
        </w:rPr>
        <w:t>IHE XDS Registry Stored Query is described in</w:t>
      </w:r>
      <w:r w:rsidR="008C31EA" w:rsidRPr="00A36A92">
        <w:rPr>
          <w:lang w:val="en-GB"/>
        </w:rPr>
        <w:t xml:space="preserve"> [</w:t>
      </w:r>
      <w:r w:rsidR="008C31EA" w:rsidRPr="00A36A92">
        <w:rPr>
          <w:lang w:val="en-GB"/>
        </w:rPr>
        <w:fldChar w:fldCharType="begin"/>
      </w:r>
      <w:r w:rsidR="008C31EA" w:rsidRPr="00A36A92">
        <w:rPr>
          <w:lang w:val="en-GB"/>
        </w:rPr>
        <w:instrText xml:space="preserve"> REF ref_IHE_VOL2A_ITI1_ITI28 \h </w:instrText>
      </w:r>
      <w:r w:rsidR="008C31EA" w:rsidRPr="00A36A92">
        <w:rPr>
          <w:lang w:val="en-GB"/>
        </w:rPr>
      </w:r>
      <w:r w:rsidR="008C31EA" w:rsidRPr="00A36A92">
        <w:rPr>
          <w:lang w:val="en-GB"/>
        </w:rPr>
        <w:fldChar w:fldCharType="separate"/>
      </w:r>
      <w:r w:rsidR="008C57D0" w:rsidRPr="00A36A92">
        <w:rPr>
          <w:sz w:val="18"/>
          <w:lang w:val="en-GB"/>
        </w:rPr>
        <w:t>I</w:t>
      </w:r>
      <w:r w:rsidR="008C57D0">
        <w:rPr>
          <w:sz w:val="18"/>
          <w:lang w:val="en-GB"/>
        </w:rPr>
        <w:t>TI TF-2a</w:t>
      </w:r>
      <w:r w:rsidR="008C31EA" w:rsidRPr="00A36A92">
        <w:rPr>
          <w:lang w:val="en-GB"/>
        </w:rPr>
        <w:fldChar w:fldCharType="end"/>
      </w:r>
      <w:r w:rsidR="008C31EA" w:rsidRPr="00A36A92">
        <w:rPr>
          <w:lang w:val="en-GB"/>
        </w:rPr>
        <w:t xml:space="preserve">] </w:t>
      </w:r>
      <w:r w:rsidRPr="00A36A92">
        <w:rPr>
          <w:lang w:val="en-GB"/>
        </w:rPr>
        <w:t xml:space="preserve">section </w:t>
      </w:r>
      <w:r w:rsidR="008C31EA" w:rsidRPr="00A36A92">
        <w:rPr>
          <w:lang w:val="en-GB"/>
        </w:rPr>
        <w:t>3.18.</w:t>
      </w:r>
    </w:p>
    <w:p w:rsidR="008C31EA" w:rsidRPr="00A36A92" w:rsidRDefault="008C31EA" w:rsidP="00042AF5">
      <w:pPr>
        <w:pStyle w:val="Heading3"/>
        <w:rPr>
          <w:lang w:val="en-GB"/>
        </w:rPr>
      </w:pPr>
      <w:bookmarkStart w:id="59" w:name="_Ref324613907"/>
      <w:bookmarkStart w:id="60" w:name="_Toc327534202"/>
      <w:bookmarkStart w:id="61" w:name="_Toc317167874"/>
      <w:bookmarkStart w:id="62" w:name="_Toc319825988"/>
      <w:bookmarkStart w:id="63" w:name="_Toc441663677"/>
      <w:r w:rsidRPr="00A36A92">
        <w:rPr>
          <w:lang w:val="en-GB"/>
        </w:rPr>
        <w:t>Attribut</w:t>
      </w:r>
      <w:r w:rsidR="00515A7A" w:rsidRPr="00A36A92">
        <w:rPr>
          <w:lang w:val="en-GB"/>
        </w:rPr>
        <w:t>es</w:t>
      </w:r>
      <w:r w:rsidRPr="00A36A92">
        <w:rPr>
          <w:lang w:val="en-GB"/>
        </w:rPr>
        <w:t xml:space="preserve"> i</w:t>
      </w:r>
      <w:r w:rsidR="00515A7A" w:rsidRPr="00A36A92">
        <w:rPr>
          <w:lang w:val="en-GB"/>
        </w:rPr>
        <w:t>n</w:t>
      </w:r>
      <w:r w:rsidRPr="00A36A92">
        <w:rPr>
          <w:lang w:val="en-GB"/>
        </w:rPr>
        <w:t xml:space="preserve"> HSUID header </w:t>
      </w:r>
      <w:r w:rsidR="00515A7A" w:rsidRPr="00A36A92">
        <w:rPr>
          <w:lang w:val="en-GB"/>
        </w:rPr>
        <w:t xml:space="preserve">applied </w:t>
      </w:r>
      <w:r w:rsidRPr="00A36A92">
        <w:rPr>
          <w:lang w:val="en-GB"/>
        </w:rPr>
        <w:t>for</w:t>
      </w:r>
      <w:r w:rsidR="00515A7A" w:rsidRPr="00A36A92">
        <w:rPr>
          <w:lang w:val="en-GB"/>
        </w:rPr>
        <w:t xml:space="preserve"> user</w:t>
      </w:r>
      <w:r w:rsidRPr="00A36A92">
        <w:rPr>
          <w:lang w:val="en-GB"/>
        </w:rPr>
        <w:t xml:space="preserve"> </w:t>
      </w:r>
      <w:r w:rsidR="00515A7A" w:rsidRPr="00A36A92">
        <w:rPr>
          <w:lang w:val="en-GB"/>
        </w:rPr>
        <w:t>who is</w:t>
      </w:r>
      <w:bookmarkEnd w:id="59"/>
      <w:bookmarkEnd w:id="60"/>
      <w:r w:rsidR="00515A7A" w:rsidRPr="00A36A92">
        <w:rPr>
          <w:lang w:val="en-GB"/>
        </w:rPr>
        <w:t xml:space="preserve"> a citizen</w:t>
      </w:r>
      <w:bookmarkEnd w:id="63"/>
    </w:p>
    <w:p w:rsidR="008C31EA" w:rsidRPr="00A36A92" w:rsidRDefault="00515A7A" w:rsidP="008C31EA">
      <w:pPr>
        <w:pStyle w:val="BodyText"/>
        <w:rPr>
          <w:lang w:val="en-GB"/>
        </w:rPr>
      </w:pPr>
      <w:r w:rsidRPr="00A36A92">
        <w:rPr>
          <w:rFonts w:cs="Arial"/>
          <w:color w:val="000000"/>
          <w:lang w:val="en-GB"/>
        </w:rPr>
        <w:t>When the user of the service is a citizen</w:t>
      </w:r>
      <w:r w:rsidR="002059AB">
        <w:rPr>
          <w:rFonts w:cs="Arial"/>
          <w:color w:val="000000"/>
          <w:lang w:val="en-GB"/>
        </w:rPr>
        <w:t>,</w:t>
      </w:r>
      <w:r w:rsidRPr="00A36A92">
        <w:rPr>
          <w:rFonts w:cs="Arial"/>
          <w:color w:val="000000"/>
          <w:lang w:val="en-GB"/>
        </w:rPr>
        <w:t xml:space="preserve"> attributes in </w:t>
      </w:r>
      <w:r w:rsidR="008C31EA" w:rsidRPr="00A36A92">
        <w:rPr>
          <w:lang w:val="en-GB"/>
        </w:rPr>
        <w:fldChar w:fldCharType="begin"/>
      </w:r>
      <w:r w:rsidR="008C31EA" w:rsidRPr="00A36A92">
        <w:rPr>
          <w:lang w:val="en-GB"/>
        </w:rPr>
        <w:instrText xml:space="preserve"> REF _Ref322953719 \h </w:instrText>
      </w:r>
      <w:r w:rsidR="008C31EA" w:rsidRPr="00A36A92">
        <w:rPr>
          <w:lang w:val="en-GB"/>
        </w:rPr>
      </w:r>
      <w:r w:rsidR="008C31EA" w:rsidRPr="00A36A92">
        <w:rPr>
          <w:lang w:val="en-GB"/>
        </w:rPr>
        <w:fldChar w:fldCharType="separate"/>
      </w:r>
      <w:r w:rsidR="008C57D0" w:rsidRPr="00A36A92">
        <w:rPr>
          <w:lang w:val="en-GB"/>
        </w:rPr>
        <w:t xml:space="preserve">Table </w:t>
      </w:r>
      <w:r w:rsidR="008C57D0">
        <w:rPr>
          <w:noProof/>
          <w:lang w:val="en-GB"/>
        </w:rPr>
        <w:t>1</w:t>
      </w:r>
      <w:r w:rsidR="008C31EA" w:rsidRPr="00A36A92">
        <w:rPr>
          <w:lang w:val="en-GB"/>
        </w:rPr>
        <w:fldChar w:fldCharType="end"/>
      </w:r>
      <w:r w:rsidRPr="00A36A92">
        <w:rPr>
          <w:lang w:val="en-GB"/>
        </w:rPr>
        <w:t xml:space="preserve"> </w:t>
      </w:r>
      <w:r w:rsidR="00774CE3" w:rsidRPr="00A36A92">
        <w:rPr>
          <w:lang w:val="en-GB"/>
        </w:rPr>
        <w:t>are</w:t>
      </w:r>
      <w:r w:rsidRPr="00A36A92">
        <w:rPr>
          <w:lang w:val="en-GB"/>
        </w:rPr>
        <w:t xml:space="preserve"> applied in the HSUID-header</w:t>
      </w:r>
      <w:r w:rsidR="008C31EA" w:rsidRPr="00A36A92">
        <w:rPr>
          <w:lang w:val="en-GB"/>
        </w:rPr>
        <w:t>.</w:t>
      </w:r>
    </w:p>
    <w:tbl>
      <w:tblPr>
        <w:tblStyle w:val="TableGrid"/>
        <w:tblW w:w="0" w:type="auto"/>
        <w:tblLayout w:type="fixed"/>
        <w:tblLook w:val="04A0" w:firstRow="1" w:lastRow="0" w:firstColumn="1" w:lastColumn="0" w:noHBand="0" w:noVBand="1"/>
      </w:tblPr>
      <w:tblGrid>
        <w:gridCol w:w="2660"/>
        <w:gridCol w:w="1559"/>
        <w:gridCol w:w="4253"/>
      </w:tblGrid>
      <w:tr w:rsidR="008C31EA" w:rsidRPr="00A36A92" w:rsidTr="00042AF5">
        <w:tc>
          <w:tcPr>
            <w:tcW w:w="4219" w:type="dxa"/>
            <w:gridSpan w:val="2"/>
            <w:shd w:val="clear" w:color="auto" w:fill="D9D9D9" w:themeFill="background1" w:themeFillShade="D9"/>
          </w:tcPr>
          <w:p w:rsidR="008C31EA" w:rsidRPr="00A36A92" w:rsidRDefault="00774CE3" w:rsidP="000D01E3">
            <w:pPr>
              <w:pStyle w:val="BodyText"/>
              <w:rPr>
                <w:sz w:val="18"/>
                <w:szCs w:val="18"/>
                <w:lang w:val="en-GB"/>
              </w:rPr>
            </w:pPr>
            <w:r w:rsidRPr="00A36A92">
              <w:rPr>
                <w:sz w:val="18"/>
                <w:szCs w:val="18"/>
                <w:lang w:val="en-GB"/>
              </w:rPr>
              <w:t xml:space="preserve">The </w:t>
            </w:r>
            <w:r w:rsidR="00515A7A" w:rsidRPr="00A36A92">
              <w:rPr>
                <w:sz w:val="18"/>
                <w:szCs w:val="18"/>
                <w:lang w:val="en-GB"/>
              </w:rPr>
              <w:t>Element</w:t>
            </w:r>
            <w:r w:rsidR="008C31EA" w:rsidRPr="00A36A92">
              <w:rPr>
                <w:sz w:val="18"/>
                <w:szCs w:val="18"/>
                <w:lang w:val="en-GB"/>
              </w:rPr>
              <w:t xml:space="preserve"> Attribute</w:t>
            </w:r>
          </w:p>
        </w:tc>
        <w:tc>
          <w:tcPr>
            <w:tcW w:w="4253" w:type="dxa"/>
            <w:shd w:val="clear" w:color="auto" w:fill="D9D9D9" w:themeFill="background1" w:themeFillShade="D9"/>
          </w:tcPr>
          <w:p w:rsidR="008C31EA" w:rsidRPr="00A36A92" w:rsidRDefault="00774CE3" w:rsidP="000D01E3">
            <w:pPr>
              <w:pStyle w:val="BodyText"/>
              <w:rPr>
                <w:sz w:val="18"/>
                <w:szCs w:val="18"/>
                <w:lang w:val="en-GB"/>
              </w:rPr>
            </w:pPr>
            <w:r w:rsidRPr="00A36A92">
              <w:rPr>
                <w:sz w:val="18"/>
                <w:szCs w:val="18"/>
                <w:lang w:val="en-GB"/>
              </w:rPr>
              <w:t>Sub</w:t>
            </w:r>
            <w:r w:rsidR="008C31EA" w:rsidRPr="00A36A92">
              <w:rPr>
                <w:sz w:val="18"/>
                <w:szCs w:val="18"/>
                <w:lang w:val="en-GB"/>
              </w:rPr>
              <w:t>element</w:t>
            </w:r>
          </w:p>
          <w:p w:rsidR="008C31EA" w:rsidRPr="00A36A92" w:rsidRDefault="008C31EA" w:rsidP="000D01E3">
            <w:pPr>
              <w:pStyle w:val="BodyText"/>
              <w:rPr>
                <w:sz w:val="18"/>
                <w:szCs w:val="18"/>
                <w:lang w:val="en-GB"/>
              </w:rPr>
            </w:pPr>
            <w:r w:rsidRPr="00A36A92">
              <w:rPr>
                <w:sz w:val="18"/>
                <w:szCs w:val="18"/>
                <w:lang w:val="en-GB"/>
              </w:rPr>
              <w:t>AttributeValue</w:t>
            </w:r>
          </w:p>
        </w:tc>
      </w:tr>
      <w:tr w:rsidR="008C31EA" w:rsidRPr="00A36A92" w:rsidTr="00042AF5">
        <w:tc>
          <w:tcPr>
            <w:tcW w:w="2660"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Name-attribut</w:t>
            </w:r>
            <w:r w:rsidR="00774CE3" w:rsidRPr="00A36A92">
              <w:rPr>
                <w:sz w:val="18"/>
                <w:szCs w:val="18"/>
                <w:lang w:val="en-GB"/>
              </w:rPr>
              <w:t>e</w:t>
            </w:r>
          </w:p>
        </w:tc>
        <w:tc>
          <w:tcPr>
            <w:tcW w:w="1559"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NameFormat-attribut</w:t>
            </w:r>
            <w:r w:rsidR="00774CE3" w:rsidRPr="00A36A92">
              <w:rPr>
                <w:sz w:val="18"/>
                <w:szCs w:val="18"/>
                <w:lang w:val="en-GB"/>
              </w:rPr>
              <w:t>e</w:t>
            </w:r>
          </w:p>
        </w:tc>
        <w:tc>
          <w:tcPr>
            <w:tcW w:w="4253"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nsi:UserType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8C31EA" w:rsidP="000D01E3">
            <w:pPr>
              <w:pStyle w:val="BodyText"/>
              <w:rPr>
                <w:sz w:val="18"/>
                <w:szCs w:val="18"/>
                <w:lang w:val="en-GB"/>
              </w:rPr>
            </w:pPr>
            <w:r w:rsidRPr="00A36A92">
              <w:rPr>
                <w:sz w:val="18"/>
                <w:szCs w:val="18"/>
                <w:lang w:val="en-GB"/>
              </w:rPr>
              <w:t>nsi:Citizen</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nsi:ActingUserCivilRegistrationNumber</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515A7A" w:rsidP="00515A7A">
            <w:pPr>
              <w:pStyle w:val="BodyText"/>
              <w:keepNext/>
              <w:rPr>
                <w:sz w:val="18"/>
                <w:szCs w:val="18"/>
                <w:lang w:val="en-GB"/>
              </w:rPr>
            </w:pPr>
            <w:r w:rsidRPr="00A36A92">
              <w:rPr>
                <w:sz w:val="18"/>
                <w:szCs w:val="18"/>
                <w:lang w:val="en-GB"/>
              </w:rPr>
              <w:t>Citizens</w:t>
            </w:r>
            <w:r w:rsidR="008C31EA" w:rsidRPr="00A36A92">
              <w:rPr>
                <w:sz w:val="18"/>
                <w:szCs w:val="18"/>
                <w:lang w:val="en-GB"/>
              </w:rPr>
              <w:t xml:space="preserve"> </w:t>
            </w:r>
            <w:r w:rsidRPr="00A36A92">
              <w:rPr>
                <w:sz w:val="18"/>
                <w:szCs w:val="18"/>
                <w:lang w:val="en-GB"/>
              </w:rPr>
              <w:t>social security number</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lastRenderedPageBreak/>
              <w:t>nsi:SystemOwnerName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774CE3">
            <w:pPr>
              <w:pStyle w:val="BodyText"/>
              <w:keepNext/>
              <w:rPr>
                <w:sz w:val="18"/>
                <w:szCs w:val="18"/>
                <w:lang w:val="en-GB"/>
              </w:rPr>
            </w:pPr>
            <w:r w:rsidRPr="00A36A92">
              <w:rPr>
                <w:rFonts w:cs="Arial"/>
                <w:color w:val="000000"/>
                <w:sz w:val="18"/>
                <w:szCs w:val="18"/>
                <w:lang w:val="en-GB"/>
              </w:rPr>
              <w:t xml:space="preserve">Name of the system owner of </w:t>
            </w:r>
            <w:r w:rsidR="002059AB">
              <w:rPr>
                <w:rFonts w:cs="Arial"/>
                <w:color w:val="000000"/>
                <w:sz w:val="18"/>
                <w:szCs w:val="18"/>
                <w:lang w:val="en-GB"/>
              </w:rPr>
              <w:t>user system</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774CE3">
            <w:pPr>
              <w:pStyle w:val="BodyText"/>
              <w:keepNext/>
              <w:rPr>
                <w:sz w:val="18"/>
                <w:szCs w:val="18"/>
                <w:lang w:val="en-GB"/>
              </w:rPr>
            </w:pPr>
            <w:r w:rsidRPr="00A36A92">
              <w:rPr>
                <w:sz w:val="18"/>
                <w:szCs w:val="18"/>
                <w:lang w:val="en-GB"/>
              </w:rPr>
              <w:t xml:space="preserve">Name of </w:t>
            </w:r>
            <w:r w:rsidR="002059AB">
              <w:rPr>
                <w:sz w:val="18"/>
                <w:szCs w:val="18"/>
                <w:lang w:val="en-GB"/>
              </w:rPr>
              <w:t>user system</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nsi:SystemVersion</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774CE3">
            <w:pPr>
              <w:pStyle w:val="BodyText"/>
              <w:keepNext/>
              <w:rPr>
                <w:sz w:val="18"/>
                <w:szCs w:val="18"/>
                <w:lang w:val="en-GB"/>
              </w:rPr>
            </w:pPr>
            <w:r w:rsidRPr="00A36A92">
              <w:rPr>
                <w:sz w:val="18"/>
                <w:szCs w:val="18"/>
                <w:lang w:val="en-GB"/>
              </w:rPr>
              <w:t xml:space="preserve">Version of </w:t>
            </w:r>
            <w:r w:rsidR="002059AB">
              <w:rPr>
                <w:sz w:val="18"/>
                <w:szCs w:val="18"/>
                <w:lang w:val="en-GB"/>
              </w:rPr>
              <w:t>user system</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nsi:OrgResponsibleName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774CE3">
            <w:pPr>
              <w:pStyle w:val="BodyText"/>
              <w:keepNext/>
              <w:rPr>
                <w:sz w:val="18"/>
                <w:szCs w:val="18"/>
                <w:lang w:val="en-GB"/>
              </w:rPr>
            </w:pPr>
            <w:r w:rsidRPr="00A36A92">
              <w:rPr>
                <w:rFonts w:cs="Arial"/>
                <w:color w:val="000000"/>
                <w:sz w:val="18"/>
                <w:szCs w:val="18"/>
                <w:lang w:val="en-GB"/>
              </w:rPr>
              <w:t xml:space="preserve">Name of the organization responsible for </w:t>
            </w:r>
            <w:r w:rsidR="00F4680A">
              <w:rPr>
                <w:rFonts w:cs="Arial"/>
                <w:color w:val="000000"/>
                <w:sz w:val="18"/>
                <w:szCs w:val="18"/>
                <w:lang w:val="en-GB"/>
              </w:rPr>
              <w:t xml:space="preserve">the </w:t>
            </w:r>
            <w:bookmarkStart w:id="64" w:name="_GoBack"/>
            <w:bookmarkEnd w:id="64"/>
            <w:r w:rsidR="002059AB">
              <w:rPr>
                <w:rFonts w:cs="Arial"/>
                <w:color w:val="000000"/>
                <w:sz w:val="18"/>
                <w:szCs w:val="18"/>
                <w:lang w:val="en-GB"/>
              </w:rPr>
              <w:t>user system</w:t>
            </w:r>
          </w:p>
        </w:tc>
      </w:tr>
    </w:tbl>
    <w:p w:rsidR="008C31EA" w:rsidRPr="00A36A92" w:rsidRDefault="00515A7A" w:rsidP="008C31EA">
      <w:pPr>
        <w:pStyle w:val="Caption"/>
        <w:rPr>
          <w:lang w:val="en-GB"/>
        </w:rPr>
      </w:pPr>
      <w:bookmarkStart w:id="65" w:name="_Ref322953719"/>
      <w:r w:rsidRPr="00A36A92">
        <w:rPr>
          <w:lang w:val="en-GB"/>
        </w:rPr>
        <w:t>Tab</w:t>
      </w:r>
      <w:r w:rsidR="008C31EA" w:rsidRPr="00A36A92">
        <w:rPr>
          <w:lang w:val="en-GB"/>
        </w:rPr>
        <w:t>l</w:t>
      </w:r>
      <w:r w:rsidRPr="00A36A92">
        <w:rPr>
          <w:lang w:val="en-GB"/>
        </w:rPr>
        <w:t>e</w:t>
      </w:r>
      <w:r w:rsidR="008C31EA" w:rsidRPr="00A36A92">
        <w:rPr>
          <w:lang w:val="en-GB"/>
        </w:rPr>
        <w:t xml:space="preserve"> </w:t>
      </w:r>
      <w:r w:rsidR="00C64257" w:rsidRPr="00A36A92">
        <w:rPr>
          <w:lang w:val="en-GB"/>
        </w:rPr>
        <w:fldChar w:fldCharType="begin"/>
      </w:r>
      <w:r w:rsidR="00C64257" w:rsidRPr="00A36A92">
        <w:rPr>
          <w:lang w:val="en-GB"/>
        </w:rPr>
        <w:instrText xml:space="preserve"> SEQ Tabel \* ARABIC </w:instrText>
      </w:r>
      <w:r w:rsidR="00C64257" w:rsidRPr="00A36A92">
        <w:rPr>
          <w:lang w:val="en-GB"/>
        </w:rPr>
        <w:fldChar w:fldCharType="separate"/>
      </w:r>
      <w:r w:rsidR="008C57D0">
        <w:rPr>
          <w:noProof/>
          <w:lang w:val="en-GB"/>
        </w:rPr>
        <w:t>1</w:t>
      </w:r>
      <w:r w:rsidR="00C64257" w:rsidRPr="00A36A92">
        <w:rPr>
          <w:noProof/>
          <w:lang w:val="en-GB"/>
        </w:rPr>
        <w:fldChar w:fldCharType="end"/>
      </w:r>
      <w:bookmarkEnd w:id="65"/>
      <w:r w:rsidR="00774CE3" w:rsidRPr="00A36A92">
        <w:rPr>
          <w:lang w:val="en-GB"/>
        </w:rPr>
        <w:t xml:space="preserve"> Attributes</w:t>
      </w:r>
      <w:r w:rsidR="008C31EA" w:rsidRPr="00A36A92">
        <w:rPr>
          <w:lang w:val="en-GB"/>
        </w:rPr>
        <w:t xml:space="preserve"> i</w:t>
      </w:r>
      <w:r w:rsidR="00774CE3" w:rsidRPr="00A36A92">
        <w:rPr>
          <w:lang w:val="en-GB"/>
        </w:rPr>
        <w:t>n</w:t>
      </w:r>
      <w:r w:rsidR="008C31EA" w:rsidRPr="00A36A92">
        <w:rPr>
          <w:lang w:val="en-GB"/>
        </w:rPr>
        <w:t xml:space="preserve"> HSUID-header </w:t>
      </w:r>
      <w:r w:rsidR="00774CE3" w:rsidRPr="00A36A92">
        <w:rPr>
          <w:lang w:val="en-GB"/>
        </w:rPr>
        <w:t xml:space="preserve">applied </w:t>
      </w:r>
      <w:r w:rsidR="008C31EA" w:rsidRPr="00A36A92">
        <w:rPr>
          <w:lang w:val="en-GB"/>
        </w:rPr>
        <w:t>for</w:t>
      </w:r>
      <w:r w:rsidR="00774CE3" w:rsidRPr="00A36A92">
        <w:rPr>
          <w:lang w:val="en-GB"/>
        </w:rPr>
        <w:t xml:space="preserve"> user who is a citizen.</w:t>
      </w:r>
    </w:p>
    <w:p w:rsidR="008C31EA" w:rsidRPr="00A36A92" w:rsidRDefault="00774CE3" w:rsidP="00042AF5">
      <w:pPr>
        <w:pStyle w:val="Heading3"/>
        <w:rPr>
          <w:lang w:val="en-GB"/>
        </w:rPr>
      </w:pPr>
      <w:bookmarkStart w:id="66" w:name="_Ref322958900"/>
      <w:bookmarkStart w:id="67" w:name="_Ref324604257"/>
      <w:bookmarkStart w:id="68" w:name="_Ref324604878"/>
      <w:bookmarkStart w:id="69" w:name="_Ref324615001"/>
      <w:bookmarkStart w:id="70" w:name="_Toc327534203"/>
      <w:bookmarkStart w:id="71" w:name="_Toc441663678"/>
      <w:r w:rsidRPr="00A36A92">
        <w:rPr>
          <w:lang w:val="en-GB"/>
        </w:rPr>
        <w:t>Attributes</w:t>
      </w:r>
      <w:r w:rsidR="008C31EA" w:rsidRPr="00A36A92">
        <w:rPr>
          <w:lang w:val="en-GB"/>
        </w:rPr>
        <w:t xml:space="preserve"> i</w:t>
      </w:r>
      <w:r w:rsidRPr="00A36A92">
        <w:rPr>
          <w:lang w:val="en-GB"/>
        </w:rPr>
        <w:t>n</w:t>
      </w:r>
      <w:r w:rsidR="008C31EA" w:rsidRPr="00A36A92">
        <w:rPr>
          <w:lang w:val="en-GB"/>
        </w:rPr>
        <w:t xml:space="preserve"> HSUID header</w:t>
      </w:r>
      <w:bookmarkEnd w:id="66"/>
      <w:r w:rsidRPr="00A36A92">
        <w:rPr>
          <w:lang w:val="en-GB"/>
        </w:rPr>
        <w:t xml:space="preserve"> applied for user</w:t>
      </w:r>
      <w:r w:rsidR="008C31EA" w:rsidRPr="00A36A92">
        <w:rPr>
          <w:lang w:val="en-GB"/>
        </w:rPr>
        <w:t xml:space="preserve"> </w:t>
      </w:r>
      <w:bookmarkEnd w:id="67"/>
      <w:bookmarkEnd w:id="68"/>
      <w:bookmarkEnd w:id="69"/>
      <w:bookmarkEnd w:id="70"/>
      <w:r w:rsidRPr="00A36A92">
        <w:rPr>
          <w:lang w:val="en-GB"/>
        </w:rPr>
        <w:t>who is a health professional</w:t>
      </w:r>
      <w:bookmarkEnd w:id="71"/>
    </w:p>
    <w:p w:rsidR="008C31EA" w:rsidRPr="00A36A92" w:rsidRDefault="00774CE3" w:rsidP="008C31EA">
      <w:pPr>
        <w:pStyle w:val="BodyText"/>
        <w:rPr>
          <w:lang w:val="en-GB"/>
        </w:rPr>
      </w:pPr>
      <w:r w:rsidRPr="00A36A92">
        <w:rPr>
          <w:rFonts w:cs="Arial"/>
          <w:color w:val="000000"/>
          <w:lang w:val="en-GB"/>
        </w:rPr>
        <w:t xml:space="preserve">When the user of the service is a </w:t>
      </w:r>
      <w:r w:rsidR="00847516">
        <w:rPr>
          <w:rFonts w:cs="Arial"/>
          <w:color w:val="000000"/>
          <w:lang w:val="en-GB"/>
        </w:rPr>
        <w:t>health professional</w:t>
      </w:r>
      <w:r w:rsidR="006B0C32">
        <w:rPr>
          <w:rFonts w:cs="Arial"/>
          <w:color w:val="000000"/>
          <w:lang w:val="en-GB"/>
        </w:rPr>
        <w:t>,</w:t>
      </w:r>
      <w:r w:rsidRPr="00A36A92">
        <w:rPr>
          <w:rFonts w:cs="Arial"/>
          <w:color w:val="000000"/>
          <w:lang w:val="en-GB"/>
        </w:rPr>
        <w:t xml:space="preserve"> attributes in </w:t>
      </w:r>
      <w:r w:rsidR="008C31EA" w:rsidRPr="00A36A92">
        <w:rPr>
          <w:lang w:val="en-GB"/>
        </w:rPr>
        <w:fldChar w:fldCharType="begin"/>
      </w:r>
      <w:r w:rsidR="008C31EA" w:rsidRPr="00A36A92">
        <w:rPr>
          <w:lang w:val="en-GB"/>
        </w:rPr>
        <w:instrText xml:space="preserve"> REF _Ref322510442 \h </w:instrText>
      </w:r>
      <w:r w:rsidR="008C31EA" w:rsidRPr="00A36A92">
        <w:rPr>
          <w:lang w:val="en-GB"/>
        </w:rPr>
      </w:r>
      <w:r w:rsidR="008C31EA" w:rsidRPr="00A36A92">
        <w:rPr>
          <w:lang w:val="en-GB"/>
        </w:rPr>
        <w:fldChar w:fldCharType="separate"/>
      </w:r>
      <w:r w:rsidR="008C57D0" w:rsidRPr="00A36A92">
        <w:rPr>
          <w:lang w:val="en-GB"/>
        </w:rPr>
        <w:t xml:space="preserve">Table </w:t>
      </w:r>
      <w:r w:rsidR="008C57D0">
        <w:rPr>
          <w:noProof/>
          <w:lang w:val="en-GB"/>
        </w:rPr>
        <w:t>2</w:t>
      </w:r>
      <w:r w:rsidR="008C31EA" w:rsidRPr="00A36A92">
        <w:rPr>
          <w:lang w:val="en-GB"/>
        </w:rPr>
        <w:fldChar w:fldCharType="end"/>
      </w:r>
      <w:r w:rsidR="008C31EA" w:rsidRPr="00A36A92">
        <w:rPr>
          <w:lang w:val="en-GB"/>
        </w:rPr>
        <w:t xml:space="preserve"> </w:t>
      </w:r>
      <w:r w:rsidRPr="00A36A92">
        <w:rPr>
          <w:lang w:val="en-GB"/>
        </w:rPr>
        <w:t>are applied in the HSUID-header.</w:t>
      </w:r>
    </w:p>
    <w:tbl>
      <w:tblPr>
        <w:tblStyle w:val="TableGrid"/>
        <w:tblW w:w="0" w:type="auto"/>
        <w:tblLayout w:type="fixed"/>
        <w:tblLook w:val="04A0" w:firstRow="1" w:lastRow="0" w:firstColumn="1" w:lastColumn="0" w:noHBand="0" w:noVBand="1"/>
      </w:tblPr>
      <w:tblGrid>
        <w:gridCol w:w="2660"/>
        <w:gridCol w:w="1559"/>
        <w:gridCol w:w="4253"/>
      </w:tblGrid>
      <w:tr w:rsidR="008C31EA" w:rsidRPr="00A36A92" w:rsidTr="00042AF5">
        <w:tc>
          <w:tcPr>
            <w:tcW w:w="4219" w:type="dxa"/>
            <w:gridSpan w:val="2"/>
            <w:shd w:val="clear" w:color="auto" w:fill="D9D9D9" w:themeFill="background1" w:themeFillShade="D9"/>
          </w:tcPr>
          <w:p w:rsidR="008C31EA" w:rsidRPr="00A36A92" w:rsidRDefault="00774CE3" w:rsidP="000D01E3">
            <w:pPr>
              <w:pStyle w:val="BodyText"/>
              <w:rPr>
                <w:sz w:val="18"/>
                <w:szCs w:val="18"/>
                <w:lang w:val="en-GB"/>
              </w:rPr>
            </w:pPr>
            <w:r w:rsidRPr="00A36A92">
              <w:rPr>
                <w:sz w:val="18"/>
                <w:szCs w:val="18"/>
                <w:lang w:val="en-GB"/>
              </w:rPr>
              <w:t>The Element</w:t>
            </w:r>
            <w:r w:rsidR="008C31EA" w:rsidRPr="00A36A92">
              <w:rPr>
                <w:sz w:val="18"/>
                <w:szCs w:val="18"/>
                <w:lang w:val="en-GB"/>
              </w:rPr>
              <w:t xml:space="preserve"> Attribute</w:t>
            </w:r>
          </w:p>
        </w:tc>
        <w:tc>
          <w:tcPr>
            <w:tcW w:w="4253" w:type="dxa"/>
            <w:shd w:val="clear" w:color="auto" w:fill="D9D9D9" w:themeFill="background1" w:themeFillShade="D9"/>
          </w:tcPr>
          <w:p w:rsidR="008C31EA" w:rsidRPr="00A36A92" w:rsidRDefault="00774CE3" w:rsidP="000D01E3">
            <w:pPr>
              <w:pStyle w:val="BodyText"/>
              <w:rPr>
                <w:sz w:val="18"/>
                <w:szCs w:val="18"/>
                <w:lang w:val="en-GB"/>
              </w:rPr>
            </w:pPr>
            <w:r w:rsidRPr="00A36A92">
              <w:rPr>
                <w:sz w:val="18"/>
                <w:szCs w:val="18"/>
                <w:lang w:val="en-GB"/>
              </w:rPr>
              <w:t xml:space="preserve">Sub </w:t>
            </w:r>
            <w:r w:rsidR="008C31EA" w:rsidRPr="00A36A92">
              <w:rPr>
                <w:sz w:val="18"/>
                <w:szCs w:val="18"/>
                <w:lang w:val="en-GB"/>
              </w:rPr>
              <w:t>element</w:t>
            </w:r>
          </w:p>
          <w:p w:rsidR="008C31EA" w:rsidRPr="00A36A92" w:rsidRDefault="008C31EA" w:rsidP="000D01E3">
            <w:pPr>
              <w:pStyle w:val="BodyText"/>
              <w:rPr>
                <w:sz w:val="18"/>
                <w:szCs w:val="18"/>
                <w:lang w:val="en-GB"/>
              </w:rPr>
            </w:pPr>
            <w:r w:rsidRPr="00A36A92">
              <w:rPr>
                <w:sz w:val="18"/>
                <w:szCs w:val="18"/>
                <w:lang w:val="en-GB"/>
              </w:rPr>
              <w:t>AttributeValue</w:t>
            </w:r>
          </w:p>
        </w:tc>
      </w:tr>
      <w:tr w:rsidR="008C31EA" w:rsidRPr="00A36A92" w:rsidTr="00042AF5">
        <w:tc>
          <w:tcPr>
            <w:tcW w:w="2660"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Name-</w:t>
            </w:r>
            <w:r w:rsidR="007D1D32" w:rsidRPr="00A36A92">
              <w:rPr>
                <w:sz w:val="18"/>
                <w:szCs w:val="18"/>
                <w:lang w:val="en-GB"/>
              </w:rPr>
              <w:t>attribute</w:t>
            </w:r>
          </w:p>
        </w:tc>
        <w:tc>
          <w:tcPr>
            <w:tcW w:w="1559"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NameFormat-attribut</w:t>
            </w:r>
            <w:r w:rsidR="007D1D32" w:rsidRPr="00A36A92">
              <w:rPr>
                <w:sz w:val="18"/>
                <w:szCs w:val="18"/>
                <w:lang w:val="en-GB"/>
              </w:rPr>
              <w:t>e</w:t>
            </w:r>
          </w:p>
        </w:tc>
        <w:tc>
          <w:tcPr>
            <w:tcW w:w="4253"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nsi:UserType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8C31EA" w:rsidP="000D01E3">
            <w:pPr>
              <w:pStyle w:val="BodyText"/>
              <w:rPr>
                <w:sz w:val="18"/>
                <w:szCs w:val="18"/>
                <w:lang w:val="en-GB"/>
              </w:rPr>
            </w:pPr>
            <w:r w:rsidRPr="00A36A92">
              <w:rPr>
                <w:sz w:val="18"/>
                <w:szCs w:val="18"/>
                <w:lang w:val="en-GB"/>
              </w:rPr>
              <w:t xml:space="preserve">nsi:HealthcareProfessional </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nsi:ActingUserCivilRegistrationNumber</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0D01E3">
            <w:pPr>
              <w:pStyle w:val="BodyText"/>
              <w:rPr>
                <w:sz w:val="18"/>
                <w:szCs w:val="18"/>
                <w:lang w:val="en-GB"/>
              </w:rPr>
            </w:pPr>
            <w:r w:rsidRPr="00A36A92">
              <w:rPr>
                <w:sz w:val="18"/>
                <w:szCs w:val="18"/>
                <w:lang w:val="en-GB"/>
              </w:rPr>
              <w:t>Health professional social security number</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nsi:OrgUsingID</w:t>
            </w:r>
          </w:p>
        </w:tc>
        <w:tc>
          <w:tcPr>
            <w:tcW w:w="1559" w:type="dxa"/>
          </w:tcPr>
          <w:p w:rsidR="008C31EA" w:rsidRPr="00A36A92" w:rsidRDefault="008C31EA" w:rsidP="000D01E3">
            <w:pPr>
              <w:pStyle w:val="BodyText"/>
              <w:rPr>
                <w:sz w:val="18"/>
                <w:szCs w:val="18"/>
                <w:lang w:val="en-GB"/>
              </w:rPr>
            </w:pPr>
            <w:r w:rsidRPr="00A36A92">
              <w:rPr>
                <w:sz w:val="18"/>
                <w:szCs w:val="18"/>
                <w:lang w:val="en-GB"/>
              </w:rPr>
              <w:t>nsi:sorcode</w:t>
            </w:r>
          </w:p>
          <w:p w:rsidR="008C31EA" w:rsidRPr="00A36A92" w:rsidRDefault="00774CE3" w:rsidP="000D01E3">
            <w:pPr>
              <w:pStyle w:val="BodyText"/>
              <w:rPr>
                <w:i/>
                <w:sz w:val="18"/>
                <w:szCs w:val="18"/>
                <w:lang w:val="en-GB"/>
              </w:rPr>
            </w:pPr>
            <w:r w:rsidRPr="00A36A92">
              <w:rPr>
                <w:i/>
                <w:sz w:val="18"/>
                <w:szCs w:val="18"/>
                <w:lang w:val="en-GB"/>
              </w:rPr>
              <w:t>or</w:t>
            </w:r>
          </w:p>
          <w:p w:rsidR="008C31EA" w:rsidRPr="00A36A92" w:rsidRDefault="008C31EA" w:rsidP="000D01E3">
            <w:pPr>
              <w:pStyle w:val="BodyText"/>
              <w:rPr>
                <w:sz w:val="18"/>
                <w:szCs w:val="18"/>
                <w:lang w:val="en-GB"/>
              </w:rPr>
            </w:pPr>
            <w:r w:rsidRPr="00A36A92">
              <w:rPr>
                <w:sz w:val="18"/>
                <w:szCs w:val="18"/>
                <w:lang w:val="en-GB"/>
              </w:rPr>
              <w:t>nsi:skscode</w:t>
            </w:r>
          </w:p>
          <w:p w:rsidR="008C31EA" w:rsidRPr="00A36A92" w:rsidRDefault="00774CE3" w:rsidP="000D01E3">
            <w:pPr>
              <w:pStyle w:val="BodyText"/>
              <w:rPr>
                <w:i/>
                <w:sz w:val="18"/>
                <w:szCs w:val="18"/>
                <w:lang w:val="en-GB"/>
              </w:rPr>
            </w:pPr>
            <w:r w:rsidRPr="00A36A92">
              <w:rPr>
                <w:i/>
                <w:sz w:val="18"/>
                <w:szCs w:val="18"/>
                <w:lang w:val="en-GB"/>
              </w:rPr>
              <w:t>or</w:t>
            </w:r>
          </w:p>
          <w:p w:rsidR="008C31EA" w:rsidRPr="00A36A92" w:rsidRDefault="008C31EA" w:rsidP="000D01E3">
            <w:pPr>
              <w:pStyle w:val="BodyText"/>
              <w:rPr>
                <w:sz w:val="18"/>
                <w:szCs w:val="18"/>
                <w:lang w:val="en-GB"/>
              </w:rPr>
            </w:pPr>
            <w:r w:rsidRPr="00A36A92">
              <w:rPr>
                <w:sz w:val="18"/>
                <w:szCs w:val="18"/>
                <w:lang w:val="en-GB"/>
              </w:rPr>
              <w:t>nsi:ynumber</w:t>
            </w:r>
          </w:p>
        </w:tc>
        <w:tc>
          <w:tcPr>
            <w:tcW w:w="4253" w:type="dxa"/>
          </w:tcPr>
          <w:p w:rsidR="00774CE3" w:rsidRPr="00A36A92" w:rsidRDefault="00774CE3" w:rsidP="00774CE3">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 xml:space="preserve">Identification of the organization a health professional </w:t>
            </w:r>
            <w:r w:rsidR="00FA653C">
              <w:rPr>
                <w:rStyle w:val="body0020textchar"/>
                <w:rFonts w:ascii="Arial" w:hAnsi="Arial" w:cs="Arial"/>
                <w:color w:val="000000"/>
                <w:sz w:val="18"/>
                <w:szCs w:val="18"/>
              </w:rPr>
              <w:t xml:space="preserve">as user </w:t>
            </w:r>
            <w:r w:rsidRPr="00A36A92">
              <w:rPr>
                <w:rStyle w:val="body0020textchar"/>
                <w:rFonts w:ascii="Arial" w:hAnsi="Arial" w:cs="Arial"/>
                <w:color w:val="000000"/>
                <w:sz w:val="18"/>
                <w:szCs w:val="18"/>
              </w:rPr>
              <w:t xml:space="preserve">is </w:t>
            </w:r>
            <w:r w:rsidR="006B0C32">
              <w:rPr>
                <w:rStyle w:val="body0020textchar"/>
                <w:rFonts w:ascii="Arial" w:hAnsi="Arial" w:cs="Arial"/>
                <w:color w:val="000000"/>
                <w:sz w:val="18"/>
                <w:szCs w:val="18"/>
              </w:rPr>
              <w:t>affiliated.</w:t>
            </w:r>
          </w:p>
          <w:p w:rsidR="008C31EA" w:rsidRPr="00A36A92" w:rsidRDefault="00774CE3" w:rsidP="007D1D32">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The attribute must occur at least once and may appear twice.</w:t>
            </w:r>
            <w:r w:rsidRPr="00A36A92">
              <w:rPr>
                <w:rStyle w:val="apple-converted-space"/>
                <w:rFonts w:ascii="Arial" w:hAnsi="Arial" w:cs="Arial"/>
                <w:color w:val="000000"/>
                <w:sz w:val="22"/>
                <w:szCs w:val="22"/>
              </w:rPr>
              <w:t> </w:t>
            </w:r>
            <w:r w:rsidR="007D1D32" w:rsidRPr="00A36A92">
              <w:rPr>
                <w:rStyle w:val="body0020textchar"/>
                <w:rFonts w:ascii="Arial" w:hAnsi="Arial" w:cs="Arial"/>
                <w:color w:val="000000"/>
                <w:sz w:val="18"/>
                <w:szCs w:val="18"/>
              </w:rPr>
              <w:t>Using</w:t>
            </w:r>
            <w:r w:rsidRPr="00A36A92">
              <w:rPr>
                <w:rStyle w:val="body0020textchar"/>
                <w:rFonts w:ascii="Arial" w:hAnsi="Arial" w:cs="Arial"/>
                <w:color w:val="000000"/>
                <w:sz w:val="18"/>
                <w:szCs w:val="18"/>
              </w:rPr>
              <w:t xml:space="preserve"> two</w:t>
            </w:r>
            <w:r w:rsidR="007D1D32" w:rsidRPr="00A36A92">
              <w:rPr>
                <w:rStyle w:val="body0020textchar"/>
                <w:rFonts w:ascii="Arial" w:hAnsi="Arial" w:cs="Arial"/>
                <w:color w:val="000000"/>
                <w:sz w:val="18"/>
                <w:szCs w:val="18"/>
              </w:rPr>
              <w:t xml:space="preserve"> instances</w:t>
            </w:r>
            <w:r w:rsidRPr="00A36A92">
              <w:rPr>
                <w:rStyle w:val="body0020textchar"/>
                <w:rFonts w:ascii="Arial" w:hAnsi="Arial" w:cs="Arial"/>
                <w:color w:val="000000"/>
                <w:sz w:val="18"/>
                <w:szCs w:val="18"/>
              </w:rPr>
              <w:t xml:space="preserve">, the organization can be identified by SOR code and </w:t>
            </w:r>
            <w:r w:rsidR="00A21183" w:rsidRPr="00A36A92">
              <w:rPr>
                <w:rStyle w:val="body0020textchar"/>
                <w:rFonts w:ascii="Arial" w:hAnsi="Arial" w:cs="Arial"/>
                <w:color w:val="000000"/>
                <w:sz w:val="18"/>
                <w:szCs w:val="18"/>
              </w:rPr>
              <w:t xml:space="preserve">e.g. </w:t>
            </w:r>
            <w:r w:rsidRPr="00A36A92">
              <w:rPr>
                <w:rStyle w:val="body0020textchar"/>
                <w:rFonts w:ascii="Arial" w:hAnsi="Arial" w:cs="Arial"/>
                <w:color w:val="000000"/>
                <w:sz w:val="18"/>
                <w:szCs w:val="18"/>
              </w:rPr>
              <w:t>S</w:t>
            </w:r>
            <w:r w:rsidR="00A21183" w:rsidRPr="00A36A92">
              <w:rPr>
                <w:rStyle w:val="body0020textchar"/>
                <w:rFonts w:ascii="Arial" w:hAnsi="Arial" w:cs="Arial"/>
                <w:color w:val="000000"/>
                <w:sz w:val="18"/>
                <w:szCs w:val="18"/>
              </w:rPr>
              <w:t>HAK</w:t>
            </w:r>
            <w:r w:rsidRPr="00A36A92">
              <w:rPr>
                <w:rStyle w:val="body0020textchar"/>
                <w:rFonts w:ascii="Arial" w:hAnsi="Arial" w:cs="Arial"/>
                <w:color w:val="000000"/>
                <w:sz w:val="18"/>
                <w:szCs w:val="18"/>
              </w:rPr>
              <w:t xml:space="preserve"> code.</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nsi:ResponsibleUserCivilRegistrationNumber</w:t>
            </w:r>
          </w:p>
        </w:tc>
        <w:tc>
          <w:tcPr>
            <w:tcW w:w="1559" w:type="dxa"/>
          </w:tcPr>
          <w:p w:rsidR="008C31EA" w:rsidRPr="00A36A92" w:rsidRDefault="008C31EA" w:rsidP="000D01E3">
            <w:pPr>
              <w:pStyle w:val="BodyText"/>
              <w:rPr>
                <w:sz w:val="18"/>
                <w:szCs w:val="18"/>
                <w:lang w:val="en-GB"/>
              </w:rPr>
            </w:pPr>
          </w:p>
        </w:tc>
        <w:tc>
          <w:tcPr>
            <w:tcW w:w="4253" w:type="dxa"/>
          </w:tcPr>
          <w:p w:rsidR="00A21183" w:rsidRPr="00A36A92" w:rsidRDefault="00A21183" w:rsidP="00A21183">
            <w:pPr>
              <w:pStyle w:val="body0020text"/>
              <w:spacing w:before="0" w:beforeAutospacing="0" w:after="120" w:afterAutospacing="0"/>
              <w:jc w:val="both"/>
              <w:rPr>
                <w:rStyle w:val="body0020textchar"/>
                <w:rFonts w:ascii="Arial" w:hAnsi="Arial" w:cs="Arial"/>
                <w:color w:val="000000"/>
                <w:sz w:val="18"/>
                <w:szCs w:val="18"/>
              </w:rPr>
            </w:pPr>
            <w:r w:rsidRPr="00A36A92">
              <w:rPr>
                <w:rStyle w:val="body0020textchar"/>
                <w:rFonts w:ascii="Arial" w:hAnsi="Arial" w:cs="Arial"/>
                <w:color w:val="000000"/>
                <w:sz w:val="18"/>
                <w:szCs w:val="18"/>
              </w:rPr>
              <w:t>Social security number of the health professional under whose responsibility the user acts.</w:t>
            </w:r>
          </w:p>
          <w:p w:rsidR="008C31EA" w:rsidRPr="00A36A92" w:rsidRDefault="00A21183" w:rsidP="007D1D32">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If this is the same person as the user</w:t>
            </w:r>
            <w:r w:rsidR="007D1D32" w:rsidRPr="00A36A92">
              <w:rPr>
                <w:rStyle w:val="body0020textchar"/>
                <w:rFonts w:ascii="Arial" w:hAnsi="Arial" w:cs="Arial"/>
                <w:color w:val="000000"/>
                <w:sz w:val="18"/>
                <w:szCs w:val="18"/>
              </w:rPr>
              <w:t>,</w:t>
            </w:r>
            <w:r w:rsidRPr="00A36A92">
              <w:rPr>
                <w:rStyle w:val="body0020textchar"/>
                <w:rFonts w:ascii="Arial" w:hAnsi="Arial" w:cs="Arial"/>
                <w:color w:val="000000"/>
                <w:sz w:val="18"/>
                <w:szCs w:val="18"/>
              </w:rPr>
              <w:t xml:space="preserve"> the same social security number is given.</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nsi:ResponsibleUserAuthorizationCode</w:t>
            </w:r>
          </w:p>
        </w:tc>
        <w:tc>
          <w:tcPr>
            <w:tcW w:w="1559" w:type="dxa"/>
          </w:tcPr>
          <w:p w:rsidR="008C31EA" w:rsidRPr="00A36A92" w:rsidRDefault="008C31EA" w:rsidP="000D01E3">
            <w:pPr>
              <w:pStyle w:val="BodyText"/>
              <w:rPr>
                <w:sz w:val="18"/>
                <w:szCs w:val="18"/>
                <w:lang w:val="en-GB"/>
              </w:rPr>
            </w:pPr>
          </w:p>
        </w:tc>
        <w:tc>
          <w:tcPr>
            <w:tcW w:w="4253" w:type="dxa"/>
          </w:tcPr>
          <w:p w:rsidR="0007410F" w:rsidRPr="00A36A92" w:rsidRDefault="00A21183" w:rsidP="000D01E3">
            <w:pPr>
              <w:pStyle w:val="BodyText"/>
              <w:rPr>
                <w:sz w:val="18"/>
                <w:szCs w:val="18"/>
                <w:lang w:val="en-GB"/>
              </w:rPr>
            </w:pPr>
            <w:r w:rsidRPr="00A36A92">
              <w:rPr>
                <w:sz w:val="18"/>
                <w:szCs w:val="18"/>
                <w:lang w:val="en-GB"/>
              </w:rPr>
              <w:t>Authori</w:t>
            </w:r>
            <w:r w:rsidR="005F38F1">
              <w:rPr>
                <w:sz w:val="18"/>
                <w:szCs w:val="18"/>
                <w:lang w:val="en-GB"/>
              </w:rPr>
              <w:t>z</w:t>
            </w:r>
            <w:r w:rsidRPr="00A36A92">
              <w:rPr>
                <w:sz w:val="18"/>
                <w:szCs w:val="18"/>
                <w:lang w:val="en-GB"/>
              </w:rPr>
              <w:t>ation number listed in the National Board of Health</w:t>
            </w:r>
            <w:r w:rsidR="003D77C7">
              <w:rPr>
                <w:sz w:val="18"/>
                <w:szCs w:val="18"/>
                <w:lang w:val="en-GB"/>
              </w:rPr>
              <w:t>’s</w:t>
            </w:r>
            <w:r w:rsidRPr="00A36A92">
              <w:rPr>
                <w:sz w:val="18"/>
                <w:szCs w:val="18"/>
                <w:lang w:val="en-GB"/>
              </w:rPr>
              <w:t xml:space="preserve"> authorization register for the health professional under who</w:t>
            </w:r>
            <w:r w:rsidR="003D77C7">
              <w:rPr>
                <w:sz w:val="18"/>
                <w:szCs w:val="18"/>
                <w:lang w:val="en-GB"/>
              </w:rPr>
              <w:t>se</w:t>
            </w:r>
            <w:r w:rsidRPr="00A36A92">
              <w:rPr>
                <w:sz w:val="18"/>
                <w:szCs w:val="18"/>
                <w:lang w:val="en-GB"/>
              </w:rPr>
              <w:t xml:space="preserve"> responsibility the user acts.</w:t>
            </w:r>
          </w:p>
          <w:p w:rsidR="008C31EA" w:rsidRPr="00A36A92" w:rsidRDefault="0007410F" w:rsidP="000D01E3">
            <w:pPr>
              <w:pStyle w:val="BodyText"/>
              <w:rPr>
                <w:sz w:val="18"/>
                <w:szCs w:val="18"/>
                <w:lang w:val="en-GB"/>
              </w:rPr>
            </w:pPr>
            <w:r w:rsidRPr="00A36A92">
              <w:rPr>
                <w:rFonts w:cs="Arial"/>
                <w:color w:val="000000"/>
                <w:sz w:val="18"/>
                <w:szCs w:val="18"/>
                <w:lang w:val="en-GB"/>
              </w:rPr>
              <w:t>If the user is a health professional without authorization number listed in the National Board of Health authorization register not working under designated health person responsibility, for example, a paramedic with special competence the value "-" is indicated.</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nsi:ConsentOverride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97789C">
            <w:pPr>
              <w:pStyle w:val="BodyText"/>
              <w:keepNext/>
              <w:rPr>
                <w:sz w:val="18"/>
                <w:szCs w:val="18"/>
                <w:lang w:val="en-GB"/>
              </w:rPr>
            </w:pPr>
            <w:r w:rsidRPr="00A36A92">
              <w:rPr>
                <w:sz w:val="18"/>
                <w:szCs w:val="18"/>
                <w:lang w:val="en-GB"/>
              </w:rPr>
              <w:t xml:space="preserve">The value true indicates that </w:t>
            </w:r>
            <w:r w:rsidR="0097789C">
              <w:rPr>
                <w:sz w:val="18"/>
                <w:szCs w:val="18"/>
                <w:lang w:val="en-GB"/>
              </w:rPr>
              <w:t xml:space="preserve">consent overriding </w:t>
            </w:r>
            <w:r w:rsidRPr="00A36A92">
              <w:rPr>
                <w:sz w:val="18"/>
                <w:szCs w:val="18"/>
                <w:lang w:val="en-GB"/>
              </w:rPr>
              <w:t>is applied. The value false indicates that</w:t>
            </w:r>
            <w:r w:rsidR="00F06F70">
              <w:rPr>
                <w:sz w:val="18"/>
                <w:szCs w:val="18"/>
                <w:lang w:val="en-GB"/>
              </w:rPr>
              <w:t xml:space="preserve"> </w:t>
            </w:r>
            <w:r w:rsidR="0097789C">
              <w:rPr>
                <w:sz w:val="18"/>
                <w:szCs w:val="18"/>
                <w:lang w:val="en-GB"/>
              </w:rPr>
              <w:t xml:space="preserve">consent overriding </w:t>
            </w:r>
            <w:r w:rsidRPr="00A36A92">
              <w:rPr>
                <w:sz w:val="18"/>
                <w:szCs w:val="18"/>
                <w:lang w:val="en-GB"/>
              </w:rPr>
              <w:t>is not applied.</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nsi:SystemOwnerName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182DA1">
            <w:pPr>
              <w:pStyle w:val="BodyText"/>
              <w:keepNext/>
              <w:rPr>
                <w:sz w:val="18"/>
                <w:szCs w:val="18"/>
                <w:lang w:val="en-GB"/>
              </w:rPr>
            </w:pPr>
            <w:r w:rsidRPr="00A36A92">
              <w:rPr>
                <w:sz w:val="18"/>
                <w:szCs w:val="18"/>
                <w:lang w:val="en-GB"/>
              </w:rPr>
              <w:t xml:space="preserve">Name of the system owner of the </w:t>
            </w:r>
            <w:r w:rsidR="002059AB">
              <w:rPr>
                <w:sz w:val="18"/>
                <w:szCs w:val="18"/>
                <w:lang w:val="en-GB"/>
              </w:rPr>
              <w:t>user system</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07410F">
            <w:pPr>
              <w:pStyle w:val="BodyText"/>
              <w:keepNext/>
              <w:rPr>
                <w:sz w:val="18"/>
                <w:szCs w:val="18"/>
                <w:lang w:val="en-GB"/>
              </w:rPr>
            </w:pPr>
            <w:r w:rsidRPr="00A36A92">
              <w:rPr>
                <w:sz w:val="18"/>
                <w:szCs w:val="18"/>
                <w:lang w:val="en-GB"/>
              </w:rPr>
              <w:t xml:space="preserve">Name of the </w:t>
            </w:r>
            <w:r w:rsidR="002059AB">
              <w:rPr>
                <w:sz w:val="18"/>
                <w:szCs w:val="18"/>
                <w:lang w:val="en-GB"/>
              </w:rPr>
              <w:t>user system</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nsi:SystemVersion</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0D01E3">
            <w:pPr>
              <w:pStyle w:val="BodyText"/>
              <w:keepNext/>
              <w:rPr>
                <w:sz w:val="18"/>
                <w:szCs w:val="18"/>
                <w:lang w:val="en-GB"/>
              </w:rPr>
            </w:pPr>
            <w:r w:rsidRPr="00A36A92">
              <w:rPr>
                <w:sz w:val="18"/>
                <w:szCs w:val="18"/>
                <w:lang w:val="en-GB"/>
              </w:rPr>
              <w:t xml:space="preserve">Version of the </w:t>
            </w:r>
            <w:r w:rsidR="002059AB">
              <w:rPr>
                <w:sz w:val="18"/>
                <w:szCs w:val="18"/>
                <w:lang w:val="en-GB"/>
              </w:rPr>
              <w:t>user system</w:t>
            </w:r>
          </w:p>
        </w:tc>
      </w:tr>
      <w:tr w:rsidR="008C31EA" w:rsidRPr="008316DC"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nsi:OrgResponsibleName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E83655">
            <w:pPr>
              <w:pStyle w:val="BodyText"/>
              <w:keepNext/>
              <w:rPr>
                <w:sz w:val="18"/>
                <w:szCs w:val="18"/>
                <w:lang w:val="en-GB"/>
              </w:rPr>
            </w:pPr>
            <w:r w:rsidRPr="00A36A92">
              <w:rPr>
                <w:sz w:val="18"/>
                <w:szCs w:val="18"/>
                <w:lang w:val="en-GB"/>
              </w:rPr>
              <w:t xml:space="preserve">Name of the organization responsible for </w:t>
            </w:r>
            <w:r w:rsidR="00E83655">
              <w:rPr>
                <w:sz w:val="18"/>
                <w:szCs w:val="18"/>
                <w:lang w:val="en-GB"/>
              </w:rPr>
              <w:t>operation</w:t>
            </w:r>
            <w:r w:rsidRPr="00A36A92">
              <w:rPr>
                <w:sz w:val="18"/>
                <w:szCs w:val="18"/>
                <w:lang w:val="en-GB"/>
              </w:rPr>
              <w:t xml:space="preserve"> of the </w:t>
            </w:r>
            <w:r w:rsidR="002059AB">
              <w:rPr>
                <w:sz w:val="18"/>
                <w:szCs w:val="18"/>
                <w:lang w:val="en-GB"/>
              </w:rPr>
              <w:t>user system</w:t>
            </w:r>
            <w:r w:rsidRPr="00A36A92">
              <w:rPr>
                <w:sz w:val="18"/>
                <w:szCs w:val="18"/>
                <w:lang w:val="en-GB"/>
              </w:rPr>
              <w:t>.</w:t>
            </w:r>
          </w:p>
        </w:tc>
      </w:tr>
    </w:tbl>
    <w:p w:rsidR="008C31EA" w:rsidRPr="00A36A92" w:rsidRDefault="008C31EA" w:rsidP="008C31EA">
      <w:pPr>
        <w:pStyle w:val="Caption"/>
        <w:rPr>
          <w:lang w:val="en-GB"/>
        </w:rPr>
      </w:pPr>
      <w:bookmarkStart w:id="72" w:name="_Ref322510442"/>
      <w:r w:rsidRPr="00A36A92">
        <w:rPr>
          <w:lang w:val="en-GB"/>
        </w:rPr>
        <w:t>Tabl</w:t>
      </w:r>
      <w:r w:rsidR="0007410F" w:rsidRPr="00A36A92">
        <w:rPr>
          <w:lang w:val="en-GB"/>
        </w:rPr>
        <w:t>e</w:t>
      </w:r>
      <w:r w:rsidRPr="00A36A92">
        <w:rPr>
          <w:lang w:val="en-GB"/>
        </w:rPr>
        <w:t xml:space="preserve"> </w:t>
      </w:r>
      <w:r w:rsidR="00C64257" w:rsidRPr="00A36A92">
        <w:rPr>
          <w:lang w:val="en-GB"/>
        </w:rPr>
        <w:fldChar w:fldCharType="begin"/>
      </w:r>
      <w:r w:rsidR="00C64257" w:rsidRPr="00A36A92">
        <w:rPr>
          <w:lang w:val="en-GB"/>
        </w:rPr>
        <w:instrText xml:space="preserve"> SEQ Tabel \* ARABIC </w:instrText>
      </w:r>
      <w:r w:rsidR="00C64257" w:rsidRPr="00A36A92">
        <w:rPr>
          <w:lang w:val="en-GB"/>
        </w:rPr>
        <w:fldChar w:fldCharType="separate"/>
      </w:r>
      <w:r w:rsidR="008C57D0">
        <w:rPr>
          <w:noProof/>
          <w:lang w:val="en-GB"/>
        </w:rPr>
        <w:t>2</w:t>
      </w:r>
      <w:r w:rsidR="00C64257" w:rsidRPr="00A36A92">
        <w:rPr>
          <w:noProof/>
          <w:lang w:val="en-GB"/>
        </w:rPr>
        <w:fldChar w:fldCharType="end"/>
      </w:r>
      <w:bookmarkEnd w:id="72"/>
      <w:r w:rsidRPr="00A36A92">
        <w:rPr>
          <w:lang w:val="en-GB"/>
        </w:rPr>
        <w:t xml:space="preserve"> Attribute</w:t>
      </w:r>
      <w:r w:rsidR="0007410F" w:rsidRPr="00A36A92">
        <w:rPr>
          <w:lang w:val="en-GB"/>
        </w:rPr>
        <w:t>s</w:t>
      </w:r>
      <w:r w:rsidRPr="00A36A92">
        <w:rPr>
          <w:lang w:val="en-GB"/>
        </w:rPr>
        <w:t xml:space="preserve"> i</w:t>
      </w:r>
      <w:r w:rsidR="0007410F" w:rsidRPr="00A36A92">
        <w:rPr>
          <w:lang w:val="en-GB"/>
        </w:rPr>
        <w:t>n</w:t>
      </w:r>
      <w:r w:rsidRPr="00A36A92">
        <w:rPr>
          <w:lang w:val="en-GB"/>
        </w:rPr>
        <w:t xml:space="preserve"> </w:t>
      </w:r>
      <w:r w:rsidR="0007410F" w:rsidRPr="00A36A92">
        <w:rPr>
          <w:lang w:val="en-GB"/>
        </w:rPr>
        <w:t>the HSUID-header applied for user who is a health professional</w:t>
      </w:r>
      <w:r w:rsidRPr="00A36A92">
        <w:rPr>
          <w:lang w:val="en-GB"/>
        </w:rPr>
        <w:t>.</w:t>
      </w:r>
    </w:p>
    <w:p w:rsidR="0007410F" w:rsidRPr="00A36A92" w:rsidRDefault="0007410F" w:rsidP="0007410F">
      <w:pPr>
        <w:rPr>
          <w:lang w:val="en-GB"/>
        </w:rPr>
      </w:pPr>
      <w:r w:rsidRPr="00A36A92">
        <w:rPr>
          <w:lang w:val="en-GB"/>
        </w:rPr>
        <w:t xml:space="preserve">The identification of the organization for which the user is associated, may be given by </w:t>
      </w:r>
      <w:r w:rsidR="00E83655">
        <w:rPr>
          <w:lang w:val="en-GB"/>
        </w:rPr>
        <w:t>a single</w:t>
      </w:r>
      <w:r w:rsidRPr="00A36A92">
        <w:rPr>
          <w:lang w:val="en-GB"/>
        </w:rPr>
        <w:t xml:space="preserve"> value and </w:t>
      </w:r>
      <w:r w:rsidR="00E83655">
        <w:rPr>
          <w:lang w:val="en-GB"/>
        </w:rPr>
        <w:t>a single</w:t>
      </w:r>
      <w:r w:rsidR="00121B0A">
        <w:rPr>
          <w:lang w:val="en-GB"/>
        </w:rPr>
        <w:t xml:space="preserve"> format, such as SHAK </w:t>
      </w:r>
      <w:r w:rsidRPr="00A36A92">
        <w:rPr>
          <w:lang w:val="en-GB"/>
        </w:rPr>
        <w:t>code:</w:t>
      </w:r>
    </w:p>
    <w:p w:rsidR="0007410F" w:rsidRPr="00A36A92" w:rsidRDefault="0007410F" w:rsidP="008C31EA">
      <w:pPr>
        <w:pStyle w:val="BodyText"/>
        <w:rPr>
          <w:lang w:val="en-GB"/>
        </w:rPr>
      </w:pPr>
    </w:p>
    <w:p w:rsidR="00E743CA" w:rsidRDefault="008C31E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lastRenderedPageBreak/>
        <w:t>&lt;hsuid:Attribute Name="nsi:OrgUsingID"</w:t>
      </w:r>
    </w:p>
    <w:p w:rsidR="008C31EA" w:rsidRPr="00E743CA" w:rsidRDefault="00E743CA" w:rsidP="00E743CA">
      <w:pPr>
        <w:shd w:val="clear" w:color="auto" w:fill="D9D9D9" w:themeFill="background1" w:themeFillShade="D9"/>
        <w:spacing w:after="0"/>
        <w:jc w:val="left"/>
        <w:rPr>
          <w:rFonts w:ascii="Courier New" w:hAnsi="Courier New"/>
          <w:color w:val="000000"/>
          <w:lang w:val="en-GB"/>
        </w:rPr>
      </w:pPr>
      <w:r>
        <w:rPr>
          <w:rFonts w:ascii="Courier New" w:hAnsi="Courier New"/>
          <w:color w:val="000000"/>
          <w:lang w:val="en-GB"/>
        </w:rPr>
        <w:t xml:space="preserve">    </w:t>
      </w:r>
      <w:r w:rsidR="008C31EA" w:rsidRPr="00E743CA">
        <w:rPr>
          <w:rFonts w:ascii="Courier New" w:hAnsi="Courier New"/>
          <w:color w:val="000000"/>
          <w:lang w:val="en-GB"/>
        </w:rPr>
        <w:t>NameFormat="nsi:skscode"&gt;</w:t>
      </w:r>
    </w:p>
    <w:p w:rsidR="008C31EA" w:rsidRPr="00E743CA" w:rsidRDefault="00E743CA" w:rsidP="00E743CA">
      <w:pPr>
        <w:shd w:val="clear" w:color="auto" w:fill="D9D9D9" w:themeFill="background1" w:themeFillShade="D9"/>
        <w:spacing w:after="0"/>
        <w:jc w:val="left"/>
        <w:rPr>
          <w:rFonts w:ascii="Courier New" w:hAnsi="Courier New"/>
          <w:color w:val="000000"/>
          <w:lang w:val="en-GB"/>
        </w:rPr>
      </w:pPr>
      <w:r>
        <w:rPr>
          <w:rFonts w:ascii="Courier New" w:hAnsi="Courier New"/>
          <w:color w:val="000000"/>
          <w:lang w:val="en-GB"/>
        </w:rPr>
        <w:t xml:space="preserve">  </w:t>
      </w:r>
      <w:r w:rsidR="008C31EA" w:rsidRPr="00E743CA">
        <w:rPr>
          <w:rFonts w:ascii="Courier New" w:hAnsi="Courier New"/>
          <w:color w:val="000000"/>
          <w:lang w:val="en-GB"/>
        </w:rPr>
        <w:t>&lt;hsuid:AttributeValue&gt;6620151&lt;/hsuid:AttributeValue&gt;</w:t>
      </w:r>
    </w:p>
    <w:p w:rsidR="008C31EA" w:rsidRPr="00E743CA" w:rsidRDefault="008C31E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&lt;/hsuid:Attribute&gt;</w:t>
      </w:r>
    </w:p>
    <w:p w:rsidR="0007410F" w:rsidRPr="00A36A92" w:rsidRDefault="0007410F" w:rsidP="0007410F">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Alternatively, the organization for which the user is </w:t>
      </w:r>
      <w:r w:rsidR="00886D66" w:rsidRPr="00886D66">
        <w:rPr>
          <w:rFonts w:ascii="Arial" w:hAnsi="Arial" w:cs="Arial"/>
          <w:color w:val="000000"/>
          <w:sz w:val="22"/>
          <w:szCs w:val="22"/>
        </w:rPr>
        <w:t>affiliated</w:t>
      </w:r>
      <w:r w:rsidRPr="00A36A92">
        <w:rPr>
          <w:rStyle w:val="notranslate"/>
          <w:rFonts w:ascii="Arial" w:hAnsi="Arial" w:cs="Arial"/>
          <w:color w:val="000000"/>
          <w:sz w:val="22"/>
          <w:szCs w:val="22"/>
        </w:rPr>
        <w:t>, can be specified by two values, e.g. as both SOR- and SHAK-code:</w:t>
      </w:r>
    </w:p>
    <w:p w:rsidR="00E743CA" w:rsidRDefault="008C31E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&lt;hsuid:</w:t>
      </w:r>
      <w:r w:rsidR="00E743CA">
        <w:rPr>
          <w:rFonts w:ascii="Courier New" w:hAnsi="Courier New"/>
          <w:color w:val="000000"/>
          <w:lang w:val="en-GB"/>
        </w:rPr>
        <w:t>Attribute Name="nsi:OrgUsingID"</w:t>
      </w:r>
    </w:p>
    <w:p w:rsidR="008C31EA" w:rsidRPr="00E743CA" w:rsidRDefault="00E743CA" w:rsidP="00E743CA">
      <w:pPr>
        <w:shd w:val="clear" w:color="auto" w:fill="D9D9D9" w:themeFill="background1" w:themeFillShade="D9"/>
        <w:spacing w:after="0"/>
        <w:jc w:val="left"/>
        <w:rPr>
          <w:rFonts w:ascii="Courier New" w:hAnsi="Courier New"/>
          <w:color w:val="000000"/>
          <w:lang w:val="en-GB"/>
        </w:rPr>
      </w:pPr>
      <w:r>
        <w:rPr>
          <w:rFonts w:ascii="Courier New" w:hAnsi="Courier New"/>
          <w:color w:val="000000"/>
          <w:lang w:val="en-GB"/>
        </w:rPr>
        <w:t xml:space="preserve">    </w:t>
      </w:r>
      <w:r w:rsidR="008C31EA" w:rsidRPr="00E743CA">
        <w:rPr>
          <w:rFonts w:ascii="Courier New" w:hAnsi="Courier New"/>
          <w:color w:val="000000"/>
          <w:lang w:val="en-GB"/>
        </w:rPr>
        <w:t>NameFormat="nsi:sorcode"&gt;</w:t>
      </w:r>
    </w:p>
    <w:p w:rsidR="008C31EA" w:rsidRPr="00E743CA" w:rsidRDefault="00E743CA" w:rsidP="00E743CA">
      <w:pPr>
        <w:shd w:val="clear" w:color="auto" w:fill="D9D9D9" w:themeFill="background1" w:themeFillShade="D9"/>
        <w:spacing w:after="0"/>
        <w:jc w:val="left"/>
        <w:rPr>
          <w:rFonts w:ascii="Courier New" w:hAnsi="Courier New"/>
          <w:color w:val="000000"/>
          <w:lang w:val="en-GB"/>
        </w:rPr>
      </w:pPr>
      <w:r>
        <w:rPr>
          <w:rFonts w:ascii="Courier New" w:hAnsi="Courier New"/>
          <w:color w:val="000000"/>
          <w:lang w:val="en-GB"/>
        </w:rPr>
        <w:t xml:space="preserve">  </w:t>
      </w:r>
      <w:r w:rsidR="008C31EA" w:rsidRPr="00E743CA">
        <w:rPr>
          <w:rFonts w:ascii="Courier New" w:hAnsi="Courier New"/>
          <w:color w:val="000000"/>
          <w:lang w:val="en-GB"/>
        </w:rPr>
        <w:t>&lt;hsuid:AttributeValue&gt;440081000016006&lt;/hsuid:AttributeValue&gt;</w:t>
      </w:r>
    </w:p>
    <w:p w:rsidR="008C31EA" w:rsidRPr="00E743CA" w:rsidRDefault="008C31E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&lt;/hsuid:Attribute&gt;</w:t>
      </w:r>
    </w:p>
    <w:p w:rsidR="00E743CA" w:rsidRDefault="008C31E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&lt;hsuid:Attribute Name="nsi:OrgUsingID"</w:t>
      </w:r>
    </w:p>
    <w:p w:rsidR="008C31EA" w:rsidRPr="00E743CA" w:rsidRDefault="00E743CA" w:rsidP="00E743CA">
      <w:pPr>
        <w:shd w:val="clear" w:color="auto" w:fill="D9D9D9" w:themeFill="background1" w:themeFillShade="D9"/>
        <w:spacing w:after="0"/>
        <w:jc w:val="left"/>
        <w:rPr>
          <w:rFonts w:ascii="Courier New" w:hAnsi="Courier New"/>
          <w:color w:val="000000"/>
          <w:lang w:val="en-GB"/>
        </w:rPr>
      </w:pPr>
      <w:r>
        <w:rPr>
          <w:rFonts w:ascii="Courier New" w:hAnsi="Courier New"/>
          <w:color w:val="000000"/>
          <w:lang w:val="en-GB"/>
        </w:rPr>
        <w:t xml:space="preserve">    </w:t>
      </w:r>
      <w:r w:rsidR="008C31EA" w:rsidRPr="00E743CA">
        <w:rPr>
          <w:rFonts w:ascii="Courier New" w:hAnsi="Courier New"/>
          <w:color w:val="000000"/>
          <w:lang w:val="en-GB"/>
        </w:rPr>
        <w:t>NameFormat="nsi:skscode"&gt;</w:t>
      </w:r>
    </w:p>
    <w:p w:rsidR="008C31EA" w:rsidRPr="00E743CA" w:rsidRDefault="00E743CA" w:rsidP="00E743CA">
      <w:pPr>
        <w:shd w:val="clear" w:color="auto" w:fill="D9D9D9" w:themeFill="background1" w:themeFillShade="D9"/>
        <w:spacing w:after="0"/>
        <w:jc w:val="left"/>
        <w:rPr>
          <w:rFonts w:ascii="Courier New" w:hAnsi="Courier New"/>
          <w:color w:val="000000"/>
          <w:lang w:val="en-GB"/>
        </w:rPr>
      </w:pPr>
      <w:r>
        <w:rPr>
          <w:rFonts w:ascii="Courier New" w:hAnsi="Courier New"/>
          <w:color w:val="000000"/>
          <w:lang w:val="en-GB"/>
        </w:rPr>
        <w:t xml:space="preserve">  </w:t>
      </w:r>
      <w:r w:rsidR="008C31EA" w:rsidRPr="00E743CA">
        <w:rPr>
          <w:rFonts w:ascii="Courier New" w:hAnsi="Courier New"/>
          <w:color w:val="000000"/>
          <w:lang w:val="en-GB"/>
        </w:rPr>
        <w:t>&lt;hsuid:AttributeValue&gt;6620151&lt;/hsuid:AttributeValue&gt;</w:t>
      </w:r>
    </w:p>
    <w:p w:rsidR="008C31EA" w:rsidRPr="00A36A92" w:rsidRDefault="008C31EA" w:rsidP="00E743CA">
      <w:pPr>
        <w:shd w:val="clear" w:color="auto" w:fill="D9D9D9" w:themeFill="background1" w:themeFillShade="D9"/>
        <w:spacing w:after="0"/>
        <w:jc w:val="left"/>
        <w:rPr>
          <w:sz w:val="16"/>
          <w:szCs w:val="16"/>
          <w:lang w:val="en-GB"/>
        </w:rPr>
      </w:pPr>
      <w:r w:rsidRPr="00E743CA">
        <w:rPr>
          <w:rFonts w:ascii="Courier New" w:hAnsi="Courier New"/>
          <w:color w:val="000000"/>
          <w:lang w:val="en-GB"/>
        </w:rPr>
        <w:t>&lt;/hsuid:Attribute&gt;</w:t>
      </w:r>
    </w:p>
    <w:p w:rsidR="004A6B5C" w:rsidRPr="00A36A92" w:rsidRDefault="004A6B5C" w:rsidP="004A6B5C">
      <w:pPr>
        <w:rPr>
          <w:lang w:val="en-GB"/>
        </w:rPr>
      </w:pPr>
    </w:p>
    <w:p w:rsidR="004A6B5C" w:rsidRPr="00A36A92" w:rsidRDefault="004A6B5C" w:rsidP="004A6B5C">
      <w:pPr>
        <w:rPr>
          <w:lang w:val="en-GB"/>
        </w:rPr>
      </w:pPr>
      <w:r w:rsidRPr="00A36A92">
        <w:rPr>
          <w:lang w:val="en-GB"/>
        </w:rPr>
        <w:t xml:space="preserve">Note that it is the </w:t>
      </w:r>
      <w:r w:rsidR="002059AB">
        <w:rPr>
          <w:lang w:val="en-GB"/>
        </w:rPr>
        <w:t>user system</w:t>
      </w:r>
      <w:r w:rsidRPr="00A36A92">
        <w:rPr>
          <w:lang w:val="en-GB"/>
        </w:rPr>
        <w:t xml:space="preserve">'s responsibility to ensure that there is consistency between the given id across </w:t>
      </w:r>
      <w:r w:rsidR="00121B0A">
        <w:rPr>
          <w:lang w:val="en-GB"/>
        </w:rPr>
        <w:t xml:space="preserve">classification systems, for instance the </w:t>
      </w:r>
      <w:r w:rsidR="00121B0A" w:rsidRPr="00A36A92">
        <w:rPr>
          <w:lang w:val="en-GB"/>
        </w:rPr>
        <w:t xml:space="preserve">classification systems </w:t>
      </w:r>
      <w:r w:rsidRPr="00A36A92">
        <w:rPr>
          <w:lang w:val="en-GB"/>
        </w:rPr>
        <w:t>SOR, SHAK</w:t>
      </w:r>
      <w:r w:rsidR="00121B0A">
        <w:rPr>
          <w:lang w:val="en-GB"/>
        </w:rPr>
        <w:t>,</w:t>
      </w:r>
      <w:r w:rsidRPr="00A36A92">
        <w:rPr>
          <w:lang w:val="en-GB"/>
        </w:rPr>
        <w:t xml:space="preserve"> and </w:t>
      </w:r>
      <w:r w:rsidR="00A359C1">
        <w:rPr>
          <w:lang w:val="en-GB"/>
        </w:rPr>
        <w:t>Healthcare Provider Number (Danish: ydernummer)</w:t>
      </w:r>
      <w:r w:rsidRPr="00A36A92">
        <w:rPr>
          <w:lang w:val="en-GB"/>
        </w:rPr>
        <w:t>.</w:t>
      </w:r>
    </w:p>
    <w:p w:rsidR="008C31EA" w:rsidRPr="00A36A92" w:rsidRDefault="008C31EA" w:rsidP="00042AF5">
      <w:pPr>
        <w:pStyle w:val="Heading2"/>
        <w:rPr>
          <w:lang w:val="en-GB"/>
        </w:rPr>
      </w:pPr>
      <w:bookmarkStart w:id="73" w:name="_Ref324616626"/>
      <w:bookmarkStart w:id="74" w:name="_Toc327534204"/>
      <w:bookmarkStart w:id="75" w:name="_Toc441663679"/>
      <w:r w:rsidRPr="00A36A92">
        <w:rPr>
          <w:lang w:val="en-GB"/>
        </w:rPr>
        <w:t xml:space="preserve">Web </w:t>
      </w:r>
      <w:r w:rsidR="00E743CA" w:rsidRPr="00A36A92">
        <w:rPr>
          <w:lang w:val="en-GB"/>
        </w:rPr>
        <w:t xml:space="preserve">Service </w:t>
      </w:r>
      <w:bookmarkEnd w:id="61"/>
      <w:bookmarkEnd w:id="62"/>
      <w:bookmarkEnd w:id="73"/>
      <w:bookmarkEnd w:id="74"/>
      <w:r w:rsidR="00E743CA" w:rsidRPr="00A36A92">
        <w:rPr>
          <w:lang w:val="en-GB"/>
        </w:rPr>
        <w:t>Security</w:t>
      </w:r>
      <w:bookmarkEnd w:id="75"/>
    </w:p>
    <w:p w:rsidR="004A6B5C" w:rsidRPr="00A36A92" w:rsidRDefault="004A6B5C" w:rsidP="004A6B5C">
      <w:pPr>
        <w:rPr>
          <w:lang w:val="en-GB"/>
        </w:rPr>
      </w:pPr>
      <w:r w:rsidRPr="00A36A92">
        <w:rPr>
          <w:lang w:val="en-GB"/>
        </w:rPr>
        <w:t xml:space="preserve">The security of this </w:t>
      </w:r>
      <w:r w:rsidR="00DF1115">
        <w:rPr>
          <w:lang w:val="en-GB"/>
        </w:rPr>
        <w:t>W</w:t>
      </w:r>
      <w:r w:rsidRPr="00A36A92">
        <w:rPr>
          <w:lang w:val="en-GB"/>
        </w:rPr>
        <w:t xml:space="preserve">eb service is based on </w:t>
      </w:r>
      <w:r w:rsidR="00FA653C">
        <w:rPr>
          <w:lang w:val="en-GB"/>
        </w:rPr>
        <w:t xml:space="preserve">the </w:t>
      </w:r>
      <w:r w:rsidRPr="00A36A92">
        <w:rPr>
          <w:lang w:val="en-GB"/>
        </w:rPr>
        <w:t>SOSI inte</w:t>
      </w:r>
      <w:r w:rsidR="00C126BC">
        <w:rPr>
          <w:lang w:val="en-GB"/>
        </w:rPr>
        <w:t>gration pattern in Den Gode Webs</w:t>
      </w:r>
      <w:r w:rsidRPr="00A36A92">
        <w:rPr>
          <w:lang w:val="en-GB"/>
        </w:rPr>
        <w:t>ervice (DGWS). Authentication is carried out by a trusted third</w:t>
      </w:r>
      <w:r w:rsidR="002059AB">
        <w:rPr>
          <w:lang w:val="en-GB"/>
        </w:rPr>
        <w:t xml:space="preserve"> party</w:t>
      </w:r>
      <w:r w:rsidRPr="00A36A92">
        <w:rPr>
          <w:lang w:val="en-GB"/>
        </w:rPr>
        <w:t xml:space="preserve"> component on NSP (Security Token Service) and based on OCES digital certificates. </w:t>
      </w:r>
      <w:r w:rsidR="00FE034A">
        <w:rPr>
          <w:lang w:val="en-GB"/>
        </w:rPr>
        <w:t>As a rule</w:t>
      </w:r>
      <w:r w:rsidRPr="00A36A92">
        <w:rPr>
          <w:lang w:val="en-GB"/>
        </w:rPr>
        <w:t xml:space="preserve">, the service requires authentication with the STS component based on employee signature (MOCES). However, highly trusted systems - initially only </w:t>
      </w:r>
      <w:r w:rsidR="004D3E9F">
        <w:rPr>
          <w:lang w:val="en-GB"/>
        </w:rPr>
        <w:t>Health journal</w:t>
      </w:r>
      <w:r w:rsidR="002059AB">
        <w:rPr>
          <w:lang w:val="en-GB"/>
        </w:rPr>
        <w:t xml:space="preserve"> </w:t>
      </w:r>
      <w:r w:rsidRPr="00A36A92">
        <w:rPr>
          <w:lang w:val="en-GB"/>
        </w:rPr>
        <w:t xml:space="preserve">- can during a transitional period gain access </w:t>
      </w:r>
      <w:r w:rsidR="00C8166B" w:rsidRPr="00A36A92">
        <w:rPr>
          <w:lang w:val="en-GB"/>
        </w:rPr>
        <w:t>by</w:t>
      </w:r>
      <w:r w:rsidRPr="00A36A92">
        <w:rPr>
          <w:lang w:val="en-GB"/>
        </w:rPr>
        <w:t xml:space="preserve"> </w:t>
      </w:r>
      <w:r w:rsidR="00C8166B" w:rsidRPr="00A36A92">
        <w:rPr>
          <w:lang w:val="en-GB"/>
        </w:rPr>
        <w:t>l</w:t>
      </w:r>
      <w:r w:rsidRPr="00A36A92">
        <w:rPr>
          <w:lang w:val="en-GB"/>
        </w:rPr>
        <w:t>evel 3 based on company signature (VOCES).</w:t>
      </w:r>
    </w:p>
    <w:p w:rsidR="00FE034A" w:rsidRPr="00FE034A" w:rsidRDefault="00FE034A" w:rsidP="00FE034A">
      <w:pPr>
        <w:pStyle w:val="BodyText"/>
        <w:rPr>
          <w:lang w:val="en-GB"/>
        </w:rPr>
      </w:pPr>
      <w:r w:rsidRPr="00FE034A">
        <w:rPr>
          <w:lang w:val="en-GB"/>
        </w:rPr>
        <w:t xml:space="preserve">Additional security aspects, including </w:t>
      </w:r>
      <w:r w:rsidR="002059AB" w:rsidRPr="002059AB">
        <w:rPr>
          <w:lang w:val="en-GB"/>
        </w:rPr>
        <w:t>authorization</w:t>
      </w:r>
      <w:r w:rsidRPr="00FE034A">
        <w:rPr>
          <w:lang w:val="en-GB"/>
        </w:rPr>
        <w:t>, integrity, confidentiality, availability and privacy considerations are enforced to only some extent by the technical service. The aspects that are not currently handled by the technical service will be handled in the service agreement, as specified by the data-responsible authority (NSI), which consumers of the service must agree to.</w:t>
      </w:r>
    </w:p>
    <w:p w:rsidR="008C31EA" w:rsidRPr="00A36A92" w:rsidRDefault="00C8166B" w:rsidP="00042AF5">
      <w:pPr>
        <w:pStyle w:val="Heading3"/>
        <w:rPr>
          <w:lang w:val="en-GB"/>
        </w:rPr>
      </w:pPr>
      <w:bookmarkStart w:id="76" w:name="_Toc327534205"/>
      <w:bookmarkStart w:id="77" w:name="_Ref324667953"/>
      <w:bookmarkStart w:id="78" w:name="_Ref324667955"/>
      <w:bookmarkStart w:id="79" w:name="_Toc441663680"/>
      <w:r w:rsidRPr="00A36A92">
        <w:rPr>
          <w:lang w:val="en-GB"/>
        </w:rPr>
        <w:t>Authentication and</w:t>
      </w:r>
      <w:r w:rsidR="008C31EA" w:rsidRPr="00A36A92">
        <w:rPr>
          <w:lang w:val="en-GB"/>
        </w:rPr>
        <w:t xml:space="preserve"> aut</w:t>
      </w:r>
      <w:r w:rsidRPr="00A36A92">
        <w:rPr>
          <w:lang w:val="en-GB"/>
        </w:rPr>
        <w:t>h</w:t>
      </w:r>
      <w:r w:rsidR="005F38F1">
        <w:rPr>
          <w:lang w:val="en-GB"/>
        </w:rPr>
        <w:t>oriz</w:t>
      </w:r>
      <w:r w:rsidR="008C31EA" w:rsidRPr="00A36A92">
        <w:rPr>
          <w:lang w:val="en-GB"/>
        </w:rPr>
        <w:t>ation</w:t>
      </w:r>
      <w:bookmarkEnd w:id="76"/>
      <w:bookmarkEnd w:id="79"/>
    </w:p>
    <w:p w:rsidR="008C31EA" w:rsidRPr="00A36A92" w:rsidRDefault="00C8166B" w:rsidP="00042AF5">
      <w:pPr>
        <w:pStyle w:val="Heading4"/>
        <w:rPr>
          <w:lang w:val="en-GB"/>
        </w:rPr>
      </w:pPr>
      <w:r w:rsidRPr="00A36A92">
        <w:rPr>
          <w:lang w:val="en-GB"/>
        </w:rPr>
        <w:t>Authentication</w:t>
      </w:r>
      <w:r w:rsidR="008C31EA" w:rsidRPr="00A36A92">
        <w:rPr>
          <w:lang w:val="en-GB"/>
        </w:rPr>
        <w:t xml:space="preserve"> </w:t>
      </w:r>
      <w:r w:rsidRPr="00A36A92">
        <w:rPr>
          <w:lang w:val="en-GB"/>
        </w:rPr>
        <w:t>and</w:t>
      </w:r>
      <w:r w:rsidR="008C31EA" w:rsidRPr="00A36A92">
        <w:rPr>
          <w:lang w:val="en-GB"/>
        </w:rPr>
        <w:t xml:space="preserve"> aut</w:t>
      </w:r>
      <w:r w:rsidRPr="00A36A92">
        <w:rPr>
          <w:lang w:val="en-GB"/>
        </w:rPr>
        <w:t>h</w:t>
      </w:r>
      <w:r w:rsidR="005F38F1">
        <w:rPr>
          <w:lang w:val="en-GB"/>
        </w:rPr>
        <w:t>oriz</w:t>
      </w:r>
      <w:r w:rsidRPr="00A36A92">
        <w:rPr>
          <w:lang w:val="en-GB"/>
        </w:rPr>
        <w:t xml:space="preserve">ation of </w:t>
      </w:r>
      <w:bookmarkEnd w:id="77"/>
      <w:bookmarkEnd w:id="78"/>
      <w:r w:rsidR="002059AB">
        <w:rPr>
          <w:lang w:val="en-GB"/>
        </w:rPr>
        <w:t>user system</w:t>
      </w:r>
      <w:r w:rsidRPr="00A36A92">
        <w:rPr>
          <w:lang w:val="en-GB"/>
        </w:rPr>
        <w:t>s</w:t>
      </w:r>
    </w:p>
    <w:p w:rsidR="00C5345A" w:rsidRPr="00A36A92" w:rsidRDefault="00C5345A" w:rsidP="00C5345A">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When STS’ signature of the ID card is validated successfully</w:t>
      </w:r>
      <w:r w:rsidR="002059AB">
        <w:rPr>
          <w:rStyle w:val="notranslate"/>
          <w:rFonts w:ascii="Arial" w:hAnsi="Arial" w:cs="Arial"/>
          <w:color w:val="000000"/>
          <w:sz w:val="22"/>
          <w:szCs w:val="22"/>
        </w:rPr>
        <w:t>,</w:t>
      </w:r>
      <w:r w:rsidR="00B75AD9" w:rsidRPr="00A36A92">
        <w:rPr>
          <w:rStyle w:val="notranslate"/>
          <w:rFonts w:ascii="Arial" w:hAnsi="Arial" w:cs="Arial"/>
          <w:color w:val="000000"/>
          <w:sz w:val="22"/>
          <w:szCs w:val="22"/>
        </w:rPr>
        <w:t xml:space="preserve"> then</w:t>
      </w:r>
      <w:r w:rsidRPr="00A36A92">
        <w:rPr>
          <w:rStyle w:val="notranslate"/>
          <w:rFonts w:ascii="Arial" w:hAnsi="Arial" w:cs="Arial"/>
          <w:color w:val="000000"/>
          <w:sz w:val="22"/>
          <w:szCs w:val="22"/>
        </w:rPr>
        <w:t xml:space="preserve"> the consumer</w:t>
      </w:r>
      <w:r w:rsidR="00B75AD9" w:rsidRPr="00A36A92">
        <w:rPr>
          <w:rStyle w:val="notranslate"/>
          <w:rFonts w:ascii="Arial" w:hAnsi="Arial" w:cs="Arial"/>
          <w:color w:val="000000"/>
          <w:sz w:val="22"/>
          <w:szCs w:val="22"/>
        </w:rPr>
        <w:t xml:space="preserve"> has</w:t>
      </w:r>
      <w:r w:rsidRPr="00A36A92">
        <w:rPr>
          <w:rStyle w:val="notranslate"/>
          <w:rFonts w:ascii="Arial" w:hAnsi="Arial" w:cs="Arial"/>
          <w:color w:val="000000"/>
          <w:sz w:val="22"/>
          <w:szCs w:val="22"/>
        </w:rPr>
        <w:t xml:space="preserve"> been authenticated.</w:t>
      </w:r>
    </w:p>
    <w:p w:rsidR="00C5345A" w:rsidRPr="00A36A92" w:rsidRDefault="00C5345A" w:rsidP="00C5345A">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Authorization of </w:t>
      </w:r>
      <w:r w:rsidR="002059AB">
        <w:rPr>
          <w:rStyle w:val="notranslate"/>
          <w:rFonts w:ascii="Arial" w:hAnsi="Arial" w:cs="Arial"/>
          <w:color w:val="000000"/>
          <w:sz w:val="22"/>
          <w:szCs w:val="22"/>
        </w:rPr>
        <w:t>user system</w:t>
      </w:r>
      <w:r w:rsidRPr="00A36A92">
        <w:rPr>
          <w:rStyle w:val="notranslate"/>
          <w:rFonts w:ascii="Arial" w:hAnsi="Arial" w:cs="Arial"/>
          <w:color w:val="000000"/>
          <w:sz w:val="22"/>
          <w:szCs w:val="22"/>
        </w:rPr>
        <w:t xml:space="preserve"> </w:t>
      </w:r>
      <w:r w:rsidR="00A359C1">
        <w:rPr>
          <w:rStyle w:val="notranslate"/>
          <w:rFonts w:ascii="Arial" w:hAnsi="Arial" w:cs="Arial"/>
          <w:color w:val="000000"/>
          <w:sz w:val="22"/>
          <w:szCs w:val="22"/>
        </w:rPr>
        <w:t>is performed using a</w:t>
      </w:r>
      <w:r w:rsidRPr="00A36A92">
        <w:rPr>
          <w:rStyle w:val="notranslate"/>
          <w:rFonts w:ascii="Arial" w:hAnsi="Arial" w:cs="Arial"/>
          <w:color w:val="000000"/>
          <w:sz w:val="22"/>
          <w:szCs w:val="22"/>
        </w:rPr>
        <w:t xml:space="preserve"> whitelist in the </w:t>
      </w:r>
      <w:r w:rsidR="002059AB">
        <w:rPr>
          <w:rStyle w:val="notranslate"/>
          <w:rFonts w:ascii="Arial" w:hAnsi="Arial" w:cs="Arial"/>
          <w:color w:val="000000"/>
          <w:sz w:val="22"/>
          <w:szCs w:val="22"/>
        </w:rPr>
        <w:t>W</w:t>
      </w:r>
      <w:r w:rsidRPr="00A36A92">
        <w:rPr>
          <w:rStyle w:val="notranslate"/>
          <w:rFonts w:ascii="Arial" w:hAnsi="Arial" w:cs="Arial"/>
          <w:color w:val="000000"/>
          <w:sz w:val="22"/>
          <w:szCs w:val="22"/>
        </w:rPr>
        <w:t>eb service based on information in the system-part of the ID card.</w:t>
      </w:r>
    </w:p>
    <w:p w:rsidR="008C31EA" w:rsidRPr="00A36A92" w:rsidRDefault="00C5345A" w:rsidP="00042AF5">
      <w:pPr>
        <w:pStyle w:val="Heading4"/>
        <w:rPr>
          <w:lang w:val="en-GB"/>
        </w:rPr>
      </w:pPr>
      <w:bookmarkStart w:id="80" w:name="_Ref317701027"/>
      <w:bookmarkStart w:id="81" w:name="_Toc317702285"/>
      <w:r w:rsidRPr="00A36A92">
        <w:rPr>
          <w:lang w:val="en-GB"/>
        </w:rPr>
        <w:t>Authentication of user</w:t>
      </w:r>
    </w:p>
    <w:p w:rsidR="00C5345A" w:rsidRPr="00A36A92" w:rsidRDefault="00C5345A" w:rsidP="00C5345A">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When the </w:t>
      </w:r>
      <w:r w:rsidR="002059AB">
        <w:rPr>
          <w:rStyle w:val="notranslate"/>
          <w:rFonts w:ascii="Arial" w:hAnsi="Arial" w:cs="Arial"/>
          <w:color w:val="000000"/>
          <w:sz w:val="22"/>
          <w:szCs w:val="22"/>
        </w:rPr>
        <w:t>user system</w:t>
      </w:r>
      <w:r w:rsidRPr="00A36A92">
        <w:rPr>
          <w:rStyle w:val="notranslate"/>
          <w:rFonts w:ascii="Arial" w:hAnsi="Arial" w:cs="Arial"/>
          <w:color w:val="000000"/>
          <w:sz w:val="22"/>
          <w:szCs w:val="22"/>
        </w:rPr>
        <w:t xml:space="preserve"> is authenticated and authorized, the user is authenticated by the HSUID header attribute </w:t>
      </w:r>
      <w:r w:rsidR="00DF1115">
        <w:rPr>
          <w:rStyle w:val="notranslate"/>
          <w:rFonts w:ascii="Arial" w:hAnsi="Arial" w:cs="Arial"/>
          <w:color w:val="000000"/>
          <w:sz w:val="22"/>
          <w:szCs w:val="22"/>
        </w:rPr>
        <w:t>nsi</w:t>
      </w:r>
      <w:r w:rsidRPr="00A36A92">
        <w:rPr>
          <w:rStyle w:val="notranslate"/>
          <w:rFonts w:ascii="Arial" w:hAnsi="Arial" w:cs="Arial"/>
          <w:color w:val="000000"/>
          <w:sz w:val="22"/>
          <w:szCs w:val="22"/>
        </w:rPr>
        <w:t>: ActingUserCivilRegistrationNumber.</w:t>
      </w:r>
    </w:p>
    <w:p w:rsidR="008C31EA" w:rsidRPr="00A36A92" w:rsidRDefault="008C31EA" w:rsidP="00042AF5">
      <w:pPr>
        <w:pStyle w:val="Heading4"/>
        <w:rPr>
          <w:lang w:val="en-GB"/>
        </w:rPr>
      </w:pPr>
      <w:r w:rsidRPr="00A36A92">
        <w:rPr>
          <w:lang w:val="en-GB"/>
        </w:rPr>
        <w:t>Aut</w:t>
      </w:r>
      <w:r w:rsidR="00C5345A" w:rsidRPr="00A36A92">
        <w:rPr>
          <w:lang w:val="en-GB"/>
        </w:rPr>
        <w:t>h</w:t>
      </w:r>
      <w:r w:rsidRPr="00A36A92">
        <w:rPr>
          <w:lang w:val="en-GB"/>
        </w:rPr>
        <w:t xml:space="preserve">orisation </w:t>
      </w:r>
      <w:r w:rsidR="00C5345A" w:rsidRPr="00A36A92">
        <w:rPr>
          <w:lang w:val="en-GB"/>
        </w:rPr>
        <w:t xml:space="preserve">of </w:t>
      </w:r>
      <w:r w:rsidR="00DF1115">
        <w:rPr>
          <w:lang w:val="en-GB"/>
        </w:rPr>
        <w:t>user</w:t>
      </w:r>
    </w:p>
    <w:p w:rsidR="00C5345A" w:rsidRPr="00A36A92" w:rsidRDefault="00C5345A" w:rsidP="00C5345A">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Whether the user is health professional or citizen is determined from the HSUID header attribute </w:t>
      </w:r>
      <w:r w:rsidR="00DF1115">
        <w:rPr>
          <w:rStyle w:val="notranslate"/>
          <w:rFonts w:ascii="Arial" w:hAnsi="Arial" w:cs="Arial"/>
          <w:color w:val="000000"/>
          <w:sz w:val="22"/>
          <w:szCs w:val="22"/>
        </w:rPr>
        <w:t>nsi</w:t>
      </w:r>
      <w:r w:rsidRPr="00A36A92">
        <w:rPr>
          <w:rStyle w:val="notranslate"/>
          <w:rFonts w:ascii="Arial" w:hAnsi="Arial" w:cs="Arial"/>
          <w:color w:val="000000"/>
          <w:sz w:val="22"/>
          <w:szCs w:val="22"/>
        </w:rPr>
        <w:t xml:space="preserve">: </w:t>
      </w:r>
      <w:r w:rsidR="00DF1115">
        <w:rPr>
          <w:rStyle w:val="notranslate"/>
          <w:rFonts w:ascii="Arial" w:hAnsi="Arial" w:cs="Arial"/>
          <w:color w:val="000000"/>
          <w:sz w:val="22"/>
          <w:szCs w:val="22"/>
        </w:rPr>
        <w:t>UserType</w:t>
      </w:r>
      <w:r w:rsidRPr="00A36A92">
        <w:rPr>
          <w:rStyle w:val="notranslate"/>
          <w:rFonts w:ascii="Arial" w:hAnsi="Arial" w:cs="Arial"/>
          <w:color w:val="000000"/>
          <w:sz w:val="22"/>
          <w:szCs w:val="22"/>
        </w:rPr>
        <w:t>.</w:t>
      </w:r>
    </w:p>
    <w:p w:rsidR="008C31EA" w:rsidRPr="00A36A92" w:rsidRDefault="008C31EA" w:rsidP="00042AF5">
      <w:pPr>
        <w:pStyle w:val="Heading5"/>
        <w:rPr>
          <w:lang w:val="en-GB"/>
        </w:rPr>
      </w:pPr>
      <w:r w:rsidRPr="00A36A92">
        <w:rPr>
          <w:lang w:val="en-GB"/>
        </w:rPr>
        <w:t>Web service-operation(</w:t>
      </w:r>
      <w:r w:rsidR="00C5345A" w:rsidRPr="00A36A92">
        <w:rPr>
          <w:lang w:val="en-GB"/>
        </w:rPr>
        <w:t>s</w:t>
      </w:r>
      <w:r w:rsidRPr="00A36A92">
        <w:rPr>
          <w:lang w:val="en-GB"/>
        </w:rPr>
        <w:t xml:space="preserve">), </w:t>
      </w:r>
      <w:bookmarkEnd w:id="80"/>
      <w:bookmarkEnd w:id="81"/>
      <w:r w:rsidR="0073076E" w:rsidRPr="00A36A92">
        <w:rPr>
          <w:lang w:val="en-GB"/>
        </w:rPr>
        <w:t>where the user is health professional</w:t>
      </w:r>
    </w:p>
    <w:p w:rsidR="0073076E" w:rsidRPr="00A36A92" w:rsidRDefault="0073076E" w:rsidP="0073076E">
      <w:pPr>
        <w:rPr>
          <w:lang w:val="en-GB"/>
        </w:rPr>
      </w:pPr>
      <w:r w:rsidRPr="00A36A92">
        <w:rPr>
          <w:lang w:val="en-GB"/>
        </w:rPr>
        <w:t xml:space="preserve">The </w:t>
      </w:r>
      <w:r w:rsidR="00DF1115">
        <w:rPr>
          <w:lang w:val="en-GB"/>
        </w:rPr>
        <w:t>W</w:t>
      </w:r>
      <w:r w:rsidRPr="00A36A92">
        <w:rPr>
          <w:lang w:val="en-GB"/>
        </w:rPr>
        <w:t>eb service authorizes all users who are health professionals to use its operations.</w:t>
      </w:r>
    </w:p>
    <w:p w:rsidR="0073076E" w:rsidRPr="00A36A92" w:rsidRDefault="0073076E" w:rsidP="0073076E">
      <w:pPr>
        <w:pStyle w:val="Heading5"/>
        <w:rPr>
          <w:lang w:val="en-GB"/>
        </w:rPr>
      </w:pPr>
      <w:bookmarkStart w:id="82" w:name="_Toc299104753"/>
      <w:r w:rsidRPr="00A36A92">
        <w:rPr>
          <w:lang w:val="en-GB"/>
        </w:rPr>
        <w:lastRenderedPageBreak/>
        <w:t>Web service-operation(s), where the user is citizen</w:t>
      </w:r>
    </w:p>
    <w:p w:rsidR="008C31EA" w:rsidRPr="00A36A92" w:rsidRDefault="0073076E" w:rsidP="0073076E">
      <w:pPr>
        <w:rPr>
          <w:lang w:val="en-GB"/>
        </w:rPr>
      </w:pPr>
      <w:r w:rsidRPr="00A36A92">
        <w:rPr>
          <w:rStyle w:val="notranslate"/>
          <w:rFonts w:cs="Arial"/>
          <w:color w:val="000000"/>
          <w:lang w:val="en-GB"/>
        </w:rPr>
        <w:t>A citizen is only authorized when he</w:t>
      </w:r>
      <w:r w:rsidR="0097789C">
        <w:rPr>
          <w:rStyle w:val="notranslate"/>
          <w:rFonts w:cs="Arial"/>
          <w:color w:val="000000"/>
          <w:lang w:val="en-GB"/>
        </w:rPr>
        <w:t>/she</w:t>
      </w:r>
      <w:r w:rsidRPr="00A36A92">
        <w:rPr>
          <w:rStyle w:val="notranslate"/>
          <w:rFonts w:cs="Arial"/>
          <w:color w:val="000000"/>
          <w:lang w:val="en-GB"/>
        </w:rPr>
        <w:t xml:space="preserve"> </w:t>
      </w:r>
      <w:r w:rsidR="001F1CBF">
        <w:rPr>
          <w:rStyle w:val="notranslate"/>
          <w:rFonts w:cs="Arial"/>
          <w:color w:val="000000"/>
          <w:lang w:val="en-GB"/>
        </w:rPr>
        <w:t>performs</w:t>
      </w:r>
      <w:r w:rsidRPr="00A36A92">
        <w:rPr>
          <w:rStyle w:val="notranslate"/>
          <w:rFonts w:cs="Arial"/>
          <w:color w:val="000000"/>
          <w:lang w:val="en-GB"/>
        </w:rPr>
        <w:t xml:space="preserve"> </w:t>
      </w:r>
      <w:r w:rsidR="0097789C">
        <w:rPr>
          <w:rStyle w:val="notranslate"/>
          <w:rFonts w:cs="Arial"/>
          <w:color w:val="000000"/>
          <w:lang w:val="en-GB"/>
        </w:rPr>
        <w:t xml:space="preserve">querying for </w:t>
      </w:r>
      <w:r w:rsidRPr="00A36A92">
        <w:rPr>
          <w:rStyle w:val="notranslate"/>
          <w:rFonts w:cs="Arial"/>
          <w:color w:val="000000"/>
          <w:lang w:val="en-GB"/>
        </w:rPr>
        <w:t>own data. Therefore</w:t>
      </w:r>
      <w:r w:rsidR="002059AB">
        <w:rPr>
          <w:rStyle w:val="notranslate"/>
          <w:rFonts w:cs="Arial"/>
          <w:color w:val="000000"/>
          <w:lang w:val="en-GB"/>
        </w:rPr>
        <w:t>,</w:t>
      </w:r>
      <w:r w:rsidRPr="00A36A92">
        <w:rPr>
          <w:rStyle w:val="apple-converted-space"/>
          <w:rFonts w:cs="Arial"/>
          <w:color w:val="000000"/>
          <w:lang w:val="en-GB"/>
        </w:rPr>
        <w:t> i</w:t>
      </w:r>
      <w:r w:rsidRPr="00A36A92">
        <w:rPr>
          <w:rStyle w:val="notranslate"/>
          <w:rFonts w:cs="Arial"/>
          <w:color w:val="000000"/>
          <w:lang w:val="en-GB"/>
        </w:rPr>
        <w:t>t is checked that the HSUID header describes the user as the same person as the one indicated as a patient in the input of the operation</w:t>
      </w:r>
      <w:r w:rsidR="0097789C">
        <w:rPr>
          <w:rStyle w:val="notranslate"/>
          <w:rFonts w:cs="Arial"/>
          <w:color w:val="000000"/>
          <w:lang w:val="en-GB"/>
        </w:rPr>
        <w:t xml:space="preserve">, that is, in the query parameter </w:t>
      </w:r>
      <w:r w:rsidRPr="00A36A92">
        <w:rPr>
          <w:rStyle w:val="notranslate"/>
          <w:rFonts w:cs="Arial"/>
          <w:color w:val="000000"/>
          <w:lang w:val="en-GB"/>
        </w:rPr>
        <w:t>$</w:t>
      </w:r>
      <w:r w:rsidR="0097789C">
        <w:rPr>
          <w:rStyle w:val="notranslate"/>
          <w:rFonts w:cs="Arial"/>
          <w:color w:val="000000"/>
          <w:lang w:val="en-GB"/>
        </w:rPr>
        <w:t>XDSDocumentEntryPatientId.</w:t>
      </w:r>
    </w:p>
    <w:p w:rsidR="008C31EA" w:rsidRPr="00A36A92" w:rsidRDefault="008C31EA" w:rsidP="00042AF5">
      <w:pPr>
        <w:pStyle w:val="Heading3"/>
        <w:rPr>
          <w:lang w:val="en-GB"/>
        </w:rPr>
      </w:pPr>
      <w:bookmarkStart w:id="83" w:name="_Toc327534206"/>
      <w:bookmarkStart w:id="84" w:name="_Toc441663681"/>
      <w:r w:rsidRPr="00A36A92">
        <w:rPr>
          <w:lang w:val="en-GB"/>
        </w:rPr>
        <w:t xml:space="preserve">Timeout </w:t>
      </w:r>
      <w:r w:rsidR="0073076E" w:rsidRPr="00A36A92">
        <w:rPr>
          <w:lang w:val="en-GB"/>
        </w:rPr>
        <w:t>on</w:t>
      </w:r>
      <w:r w:rsidRPr="00A36A92">
        <w:rPr>
          <w:lang w:val="en-GB"/>
        </w:rPr>
        <w:t xml:space="preserve"> ID</w:t>
      </w:r>
      <w:bookmarkEnd w:id="83"/>
      <w:r w:rsidR="00221618">
        <w:rPr>
          <w:lang w:val="en-GB"/>
        </w:rPr>
        <w:t xml:space="preserve"> </w:t>
      </w:r>
      <w:r w:rsidR="00B75AD9" w:rsidRPr="00A36A92">
        <w:rPr>
          <w:lang w:val="en-GB"/>
        </w:rPr>
        <w:t>card</w:t>
      </w:r>
      <w:bookmarkEnd w:id="84"/>
    </w:p>
    <w:p w:rsidR="0073076E" w:rsidRPr="00A36A92" w:rsidRDefault="00221618" w:rsidP="0073076E">
      <w:pPr>
        <w:rPr>
          <w:lang w:val="en-GB"/>
        </w:rPr>
      </w:pPr>
      <w:r>
        <w:rPr>
          <w:rFonts w:cs="Arial"/>
          <w:color w:val="000000"/>
          <w:lang w:val="en-GB"/>
        </w:rPr>
        <w:t>A r</w:t>
      </w:r>
      <w:r w:rsidR="0073076E" w:rsidRPr="00A36A92">
        <w:rPr>
          <w:rFonts w:cs="Arial"/>
          <w:color w:val="000000"/>
          <w:lang w:val="en-GB"/>
        </w:rPr>
        <w:t>equest with ID card is rejected when it has been more than 24 hours since the start of the ID card validity period.</w:t>
      </w:r>
    </w:p>
    <w:p w:rsidR="008C31EA" w:rsidRPr="00A36A92" w:rsidRDefault="008C31EA" w:rsidP="00042AF5">
      <w:pPr>
        <w:pStyle w:val="Heading2"/>
        <w:rPr>
          <w:lang w:val="en-GB"/>
        </w:rPr>
      </w:pPr>
      <w:bookmarkStart w:id="85" w:name="_Toc319825991"/>
      <w:bookmarkStart w:id="86" w:name="_Toc327534207"/>
      <w:bookmarkStart w:id="87" w:name="_Toc441663682"/>
      <w:r w:rsidRPr="00A36A92">
        <w:rPr>
          <w:lang w:val="en-GB"/>
        </w:rPr>
        <w:t>Status</w:t>
      </w:r>
      <w:r w:rsidR="0073076E" w:rsidRPr="00A36A92">
        <w:rPr>
          <w:lang w:val="en-GB"/>
        </w:rPr>
        <w:t xml:space="preserve"> </w:t>
      </w:r>
      <w:r w:rsidR="00E743CA" w:rsidRPr="00A36A92">
        <w:rPr>
          <w:lang w:val="en-GB"/>
        </w:rPr>
        <w:t>Code</w:t>
      </w:r>
      <w:bookmarkEnd w:id="85"/>
      <w:r w:rsidR="00E743CA" w:rsidRPr="00A36A92">
        <w:rPr>
          <w:lang w:val="en-GB"/>
        </w:rPr>
        <w:t xml:space="preserve"> </w:t>
      </w:r>
      <w:r w:rsidR="0073076E" w:rsidRPr="00A36A92">
        <w:rPr>
          <w:lang w:val="en-GB"/>
        </w:rPr>
        <w:t xml:space="preserve">and </w:t>
      </w:r>
      <w:r w:rsidRPr="00A36A92">
        <w:rPr>
          <w:lang w:val="en-GB"/>
        </w:rPr>
        <w:t>Flow</w:t>
      </w:r>
      <w:r w:rsidR="0073076E" w:rsidRPr="00A36A92">
        <w:rPr>
          <w:lang w:val="en-GB"/>
        </w:rPr>
        <w:t xml:space="preserve"> </w:t>
      </w:r>
      <w:r w:rsidR="00E743CA" w:rsidRPr="00A36A92">
        <w:rPr>
          <w:lang w:val="en-GB"/>
        </w:rPr>
        <w:t>Status</w:t>
      </w:r>
      <w:bookmarkEnd w:id="86"/>
      <w:bookmarkEnd w:id="87"/>
      <w:r w:rsidR="00E743CA" w:rsidRPr="00A36A92">
        <w:rPr>
          <w:lang w:val="en-GB"/>
        </w:rPr>
        <w:t xml:space="preserve"> </w:t>
      </w:r>
    </w:p>
    <w:p w:rsidR="008C31EA" w:rsidRPr="00A36A92" w:rsidRDefault="0073076E" w:rsidP="008C31EA">
      <w:pPr>
        <w:pStyle w:val="BodyText"/>
        <w:rPr>
          <w:lang w:val="en-GB"/>
        </w:rPr>
      </w:pPr>
      <w:r w:rsidRPr="00A36A92">
        <w:rPr>
          <w:lang w:val="en-GB"/>
        </w:rPr>
        <w:t>As required by</w:t>
      </w:r>
      <w:r w:rsidR="008C31EA" w:rsidRPr="00A36A92">
        <w:rPr>
          <w:lang w:val="en-GB"/>
        </w:rPr>
        <w:t xml:space="preserve"> </w:t>
      </w:r>
      <w:r w:rsidR="009F7DAB" w:rsidRPr="00A36A92">
        <w:rPr>
          <w:lang w:val="en-GB"/>
        </w:rPr>
        <w:t>DGWS 1.0.1</w:t>
      </w:r>
      <w:r w:rsidR="008C31EA" w:rsidRPr="00A36A92">
        <w:rPr>
          <w:lang w:val="en-GB"/>
        </w:rPr>
        <w:t xml:space="preserve">, </w:t>
      </w:r>
      <w:r w:rsidRPr="00A36A92">
        <w:rPr>
          <w:lang w:val="en-GB"/>
        </w:rPr>
        <w:t>only</w:t>
      </w:r>
      <w:r w:rsidR="008C31EA" w:rsidRPr="00A36A92">
        <w:rPr>
          <w:lang w:val="en-GB"/>
        </w:rPr>
        <w:t xml:space="preserve"> HTTP-status</w:t>
      </w:r>
      <w:r w:rsidRPr="00A36A92">
        <w:rPr>
          <w:lang w:val="en-GB"/>
        </w:rPr>
        <w:t xml:space="preserve"> codes 200 and</w:t>
      </w:r>
      <w:r w:rsidR="008C31EA" w:rsidRPr="00A36A92">
        <w:rPr>
          <w:lang w:val="en-GB"/>
        </w:rPr>
        <w:t xml:space="preserve"> 500</w:t>
      </w:r>
      <w:r w:rsidRPr="00A36A92">
        <w:rPr>
          <w:lang w:val="en-GB"/>
        </w:rPr>
        <w:t xml:space="preserve"> are used</w:t>
      </w:r>
      <w:r w:rsidR="008C31EA" w:rsidRPr="00A36A92">
        <w:rPr>
          <w:lang w:val="en-GB"/>
        </w:rPr>
        <w:t>.</w:t>
      </w:r>
    </w:p>
    <w:p w:rsidR="008C31EA" w:rsidRPr="00A36A92" w:rsidRDefault="0073076E" w:rsidP="008C31EA">
      <w:pPr>
        <w:pStyle w:val="BodyText"/>
        <w:rPr>
          <w:lang w:val="en-GB"/>
        </w:rPr>
      </w:pPr>
      <w:r w:rsidRPr="00A36A92">
        <w:rPr>
          <w:lang w:val="en-GB"/>
        </w:rPr>
        <w:t>On</w:t>
      </w:r>
      <w:r w:rsidR="008C31EA" w:rsidRPr="00A36A92">
        <w:rPr>
          <w:lang w:val="en-GB"/>
        </w:rPr>
        <w:t xml:space="preserve"> HTTP-status</w:t>
      </w:r>
      <w:r w:rsidRPr="00A36A92">
        <w:rPr>
          <w:lang w:val="en-GB"/>
        </w:rPr>
        <w:t xml:space="preserve"> c</w:t>
      </w:r>
      <w:r w:rsidR="008C31EA" w:rsidRPr="00A36A92">
        <w:rPr>
          <w:lang w:val="en-GB"/>
        </w:rPr>
        <w:t>ode 200</w:t>
      </w:r>
      <w:r w:rsidR="00221618">
        <w:rPr>
          <w:lang w:val="en-GB"/>
        </w:rPr>
        <w:t>,</w:t>
      </w:r>
      <w:r w:rsidR="008C31EA" w:rsidRPr="00A36A92">
        <w:rPr>
          <w:lang w:val="en-GB"/>
        </w:rPr>
        <w:t xml:space="preserve"> FlowStatus</w:t>
      </w:r>
      <w:r w:rsidR="00221618">
        <w:rPr>
          <w:lang w:val="en-GB"/>
        </w:rPr>
        <w:t xml:space="preserve"> is</w:t>
      </w:r>
      <w:r w:rsidR="008C31EA" w:rsidRPr="00A36A92">
        <w:rPr>
          <w:lang w:val="en-GB"/>
        </w:rPr>
        <w:t xml:space="preserve"> </w:t>
      </w:r>
      <w:r w:rsidRPr="00A36A92">
        <w:rPr>
          <w:lang w:val="en-GB"/>
        </w:rPr>
        <w:t>always</w:t>
      </w:r>
      <w:r w:rsidR="008C31EA" w:rsidRPr="00A36A92">
        <w:rPr>
          <w:lang w:val="en-GB"/>
        </w:rPr>
        <w:t xml:space="preserve"> flow_finalized_succesfully.</w:t>
      </w:r>
    </w:p>
    <w:p w:rsidR="008C31EA" w:rsidRPr="00A36A92" w:rsidRDefault="008C31EA" w:rsidP="00042AF5">
      <w:pPr>
        <w:pStyle w:val="Heading2"/>
        <w:rPr>
          <w:lang w:val="en-GB"/>
        </w:rPr>
      </w:pPr>
      <w:bookmarkStart w:id="88" w:name="_Toc319825992"/>
      <w:bookmarkStart w:id="89" w:name="_Toc327534208"/>
      <w:bookmarkStart w:id="90" w:name="_Toc441663683"/>
      <w:r w:rsidRPr="00A36A92">
        <w:rPr>
          <w:lang w:val="en-GB"/>
        </w:rPr>
        <w:t xml:space="preserve">Timeout </w:t>
      </w:r>
      <w:r w:rsidR="0073076E" w:rsidRPr="00A36A92">
        <w:rPr>
          <w:lang w:val="en-GB"/>
        </w:rPr>
        <w:t xml:space="preserve">on </w:t>
      </w:r>
      <w:r w:rsidR="00DF1115">
        <w:rPr>
          <w:lang w:val="en-GB"/>
        </w:rPr>
        <w:t>W</w:t>
      </w:r>
      <w:r w:rsidRPr="00A36A92">
        <w:rPr>
          <w:lang w:val="en-GB"/>
        </w:rPr>
        <w:t xml:space="preserve">eb </w:t>
      </w:r>
      <w:r w:rsidR="00E743CA" w:rsidRPr="00A36A92">
        <w:rPr>
          <w:lang w:val="en-GB"/>
        </w:rPr>
        <w:t>Service</w:t>
      </w:r>
      <w:r w:rsidR="00E743CA">
        <w:rPr>
          <w:lang w:val="en-GB"/>
        </w:rPr>
        <w:t xml:space="preserve"> </w:t>
      </w:r>
      <w:r w:rsidR="00E743CA" w:rsidRPr="00A36A92">
        <w:rPr>
          <w:lang w:val="en-GB"/>
        </w:rPr>
        <w:t>Operation</w:t>
      </w:r>
      <w:bookmarkEnd w:id="88"/>
      <w:bookmarkEnd w:id="89"/>
      <w:bookmarkEnd w:id="90"/>
    </w:p>
    <w:p w:rsidR="008C31EA" w:rsidRPr="00A36A92" w:rsidRDefault="008C31EA" w:rsidP="008C31EA">
      <w:pPr>
        <w:pStyle w:val="BodyText"/>
        <w:rPr>
          <w:lang w:val="en-GB"/>
        </w:rPr>
      </w:pPr>
      <w:r w:rsidRPr="00A36A92">
        <w:rPr>
          <w:lang w:val="en-GB"/>
        </w:rPr>
        <w:t xml:space="preserve">Timeout </w:t>
      </w:r>
      <w:r w:rsidR="0073076E" w:rsidRPr="00A36A92">
        <w:rPr>
          <w:lang w:val="en-GB"/>
        </w:rPr>
        <w:t>on</w:t>
      </w:r>
      <w:r w:rsidR="00B75AD9" w:rsidRPr="00A36A92">
        <w:rPr>
          <w:lang w:val="en-GB"/>
        </w:rPr>
        <w:t xml:space="preserve"> web service-operations</w:t>
      </w:r>
      <w:r w:rsidRPr="00A36A92">
        <w:rPr>
          <w:lang w:val="en-GB"/>
        </w:rPr>
        <w:t xml:space="preserve"> </w:t>
      </w:r>
      <w:r w:rsidR="0073076E" w:rsidRPr="00A36A92">
        <w:rPr>
          <w:lang w:val="en-GB"/>
        </w:rPr>
        <w:t>is the same as</w:t>
      </w:r>
      <w:r w:rsidRPr="00A36A92">
        <w:rPr>
          <w:lang w:val="en-GB"/>
        </w:rPr>
        <w:t xml:space="preserve"> default timeout</w:t>
      </w:r>
      <w:r w:rsidR="0073076E" w:rsidRPr="00A36A92">
        <w:rPr>
          <w:lang w:val="en-GB"/>
        </w:rPr>
        <w:t xml:space="preserve"> on the</w:t>
      </w:r>
      <w:r w:rsidRPr="00A36A92">
        <w:rPr>
          <w:lang w:val="en-GB"/>
        </w:rPr>
        <w:t xml:space="preserve"> </w:t>
      </w:r>
      <w:r w:rsidR="0073076E" w:rsidRPr="00A36A92">
        <w:rPr>
          <w:lang w:val="en-GB"/>
        </w:rPr>
        <w:t>NSP platform</w:t>
      </w:r>
      <w:r w:rsidRPr="00A36A92">
        <w:rPr>
          <w:lang w:val="en-GB"/>
        </w:rPr>
        <w:t>.</w:t>
      </w:r>
    </w:p>
    <w:p w:rsidR="008C31EA" w:rsidRPr="00A36A92" w:rsidRDefault="008C31EA" w:rsidP="00042AF5">
      <w:pPr>
        <w:pStyle w:val="Heading2"/>
        <w:rPr>
          <w:lang w:val="en-GB"/>
        </w:rPr>
      </w:pPr>
      <w:bookmarkStart w:id="91" w:name="_Toc319825993"/>
      <w:bookmarkStart w:id="92" w:name="_Ref324605393"/>
      <w:bookmarkStart w:id="93" w:name="_Toc327534209"/>
      <w:bookmarkStart w:id="94" w:name="_Toc441663684"/>
      <w:r w:rsidRPr="00A36A92">
        <w:rPr>
          <w:lang w:val="en-GB"/>
        </w:rPr>
        <w:t>Session</w:t>
      </w:r>
      <w:bookmarkEnd w:id="91"/>
      <w:bookmarkEnd w:id="92"/>
      <w:bookmarkEnd w:id="93"/>
      <w:bookmarkEnd w:id="94"/>
    </w:p>
    <w:p w:rsidR="008C31EA" w:rsidRPr="00A36A92" w:rsidRDefault="0073076E" w:rsidP="008C31EA">
      <w:pPr>
        <w:pStyle w:val="BodyText"/>
        <w:rPr>
          <w:lang w:val="en-GB"/>
        </w:rPr>
      </w:pPr>
      <w:r w:rsidRPr="00A36A92">
        <w:rPr>
          <w:lang w:val="en-GB"/>
        </w:rPr>
        <w:t xml:space="preserve">Each request is handled in its own </w:t>
      </w:r>
      <w:r w:rsidR="008C31EA" w:rsidRPr="00A36A92">
        <w:rPr>
          <w:lang w:val="en-GB"/>
        </w:rPr>
        <w:t xml:space="preserve">session. </w:t>
      </w:r>
    </w:p>
    <w:p w:rsidR="0073076E" w:rsidRPr="00A36A92" w:rsidRDefault="0035285D" w:rsidP="008C31EA">
      <w:pPr>
        <w:pStyle w:val="BodyText"/>
        <w:rPr>
          <w:lang w:val="en-GB"/>
        </w:rPr>
      </w:pPr>
      <w:r w:rsidRPr="00A36A92">
        <w:rPr>
          <w:lang w:val="en-GB"/>
        </w:rPr>
        <w:t>No check is performed whether MessageID in request has been received previously and no answer is guaranteed if a request with the same MessageID is received.</w:t>
      </w:r>
    </w:p>
    <w:p w:rsidR="008C31EA" w:rsidRPr="00A36A92" w:rsidRDefault="001F1CBF" w:rsidP="008C31EA">
      <w:pPr>
        <w:pStyle w:val="BodyText"/>
        <w:rPr>
          <w:lang w:val="en-GB"/>
        </w:rPr>
      </w:pPr>
      <w:r>
        <w:rPr>
          <w:lang w:val="en-GB"/>
        </w:rPr>
        <w:t xml:space="preserve">This deviates from </w:t>
      </w:r>
      <w:r w:rsidR="009F7DAB" w:rsidRPr="00A36A92">
        <w:rPr>
          <w:lang w:val="en-GB"/>
        </w:rPr>
        <w:t>DGWS 1.0.1</w:t>
      </w:r>
      <w:r>
        <w:rPr>
          <w:lang w:val="en-GB"/>
        </w:rPr>
        <w:t xml:space="preserve"> in</w:t>
      </w:r>
      <w:r w:rsidR="0035285D" w:rsidRPr="00A36A92">
        <w:rPr>
          <w:lang w:val="en-GB"/>
        </w:rPr>
        <w:t xml:space="preserve"> regard to handling of re</w:t>
      </w:r>
      <w:r>
        <w:rPr>
          <w:lang w:val="en-GB"/>
        </w:rPr>
        <w:t>transmission</w:t>
      </w:r>
      <w:r w:rsidR="0035285D" w:rsidRPr="00A36A92">
        <w:rPr>
          <w:lang w:val="en-GB"/>
        </w:rPr>
        <w:t>.</w:t>
      </w:r>
    </w:p>
    <w:p w:rsidR="00221618" w:rsidRPr="00CF7AE0" w:rsidRDefault="00221618" w:rsidP="00221618">
      <w:pPr>
        <w:pStyle w:val="BodyText"/>
        <w:numPr>
          <w:ilvl w:val="2"/>
          <w:numId w:val="6"/>
        </w:numPr>
        <w:rPr>
          <w:b/>
          <w:color w:val="1F497D"/>
          <w:lang w:val="en-GB"/>
        </w:rPr>
      </w:pPr>
      <w:r w:rsidRPr="00CF7AE0">
        <w:rPr>
          <w:b/>
          <w:color w:val="1F497D"/>
          <w:lang w:val="en-GB"/>
        </w:rPr>
        <w:t xml:space="preserve">Assignment </w:t>
      </w:r>
      <w:r>
        <w:rPr>
          <w:b/>
          <w:color w:val="1F497D"/>
          <w:lang w:val="en-GB"/>
        </w:rPr>
        <w:t>and</w:t>
      </w:r>
      <w:r w:rsidRPr="00CF7AE0">
        <w:rPr>
          <w:b/>
          <w:color w:val="1F497D"/>
          <w:lang w:val="en-GB"/>
        </w:rPr>
        <w:t xml:space="preserve"> reuse</w:t>
      </w:r>
      <w:r>
        <w:rPr>
          <w:b/>
          <w:color w:val="1F497D"/>
          <w:lang w:val="en-GB"/>
        </w:rPr>
        <w:t xml:space="preserve"> respectively of</w:t>
      </w:r>
      <w:r w:rsidRPr="00CF7AE0">
        <w:rPr>
          <w:b/>
          <w:color w:val="1F497D"/>
          <w:lang w:val="en-GB"/>
        </w:rPr>
        <w:t xml:space="preserve"> flow ID</w:t>
      </w:r>
    </w:p>
    <w:p w:rsidR="0035285D" w:rsidRPr="00A36A92" w:rsidRDefault="0035285D" w:rsidP="0035285D">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If the request contains a flow ID</w:t>
      </w:r>
      <w:r w:rsidR="00B75AD9" w:rsidRPr="00A36A92">
        <w:rPr>
          <w:rStyle w:val="notranslate"/>
          <w:rFonts w:ascii="Arial" w:hAnsi="Arial" w:cs="Arial"/>
          <w:color w:val="000000"/>
          <w:sz w:val="22"/>
          <w:szCs w:val="22"/>
        </w:rPr>
        <w:t>,</w:t>
      </w:r>
      <w:r w:rsidRPr="00A36A92">
        <w:rPr>
          <w:rStyle w:val="notranslate"/>
          <w:rFonts w:ascii="Arial" w:hAnsi="Arial" w:cs="Arial"/>
          <w:color w:val="000000"/>
          <w:sz w:val="22"/>
          <w:szCs w:val="22"/>
        </w:rPr>
        <w:t xml:space="preserve"> it</w:t>
      </w:r>
      <w:r w:rsidR="00B75AD9" w:rsidRPr="00A36A92">
        <w:rPr>
          <w:rStyle w:val="notranslate"/>
          <w:rFonts w:ascii="Arial" w:hAnsi="Arial" w:cs="Arial"/>
          <w:color w:val="000000"/>
          <w:sz w:val="22"/>
          <w:szCs w:val="22"/>
        </w:rPr>
        <w:t xml:space="preserve"> is</w:t>
      </w:r>
      <w:r w:rsidRPr="00A36A92">
        <w:rPr>
          <w:rStyle w:val="notranslate"/>
          <w:rFonts w:ascii="Arial" w:hAnsi="Arial" w:cs="Arial"/>
          <w:color w:val="000000"/>
          <w:sz w:val="22"/>
          <w:szCs w:val="22"/>
        </w:rPr>
        <w:t xml:space="preserve"> reused in the reply and calls to other services. If </w:t>
      </w:r>
      <w:r w:rsidR="00B75AD9" w:rsidRPr="00A36A92">
        <w:rPr>
          <w:rStyle w:val="notranslate"/>
          <w:rFonts w:ascii="Arial" w:hAnsi="Arial" w:cs="Arial"/>
          <w:color w:val="000000"/>
          <w:sz w:val="22"/>
          <w:szCs w:val="22"/>
        </w:rPr>
        <w:t>no flow id is provided</w:t>
      </w:r>
      <w:r w:rsidRPr="00A36A92">
        <w:rPr>
          <w:rStyle w:val="notranslate"/>
          <w:rFonts w:ascii="Arial" w:hAnsi="Arial" w:cs="Arial"/>
          <w:color w:val="000000"/>
          <w:sz w:val="22"/>
          <w:szCs w:val="22"/>
        </w:rPr>
        <w:t>, a unique flow ID will be created.</w:t>
      </w:r>
    </w:p>
    <w:p w:rsidR="008C31EA" w:rsidRPr="00A36A92" w:rsidRDefault="0035285D" w:rsidP="0035285D">
      <w:pPr>
        <w:pStyle w:val="BodyText"/>
        <w:rPr>
          <w:lang w:val="en-GB"/>
        </w:rPr>
      </w:pPr>
      <w:r w:rsidRPr="00A36A92">
        <w:rPr>
          <w:lang w:val="en-GB"/>
        </w:rPr>
        <w:t xml:space="preserve">Handling of flow ID complies with </w:t>
      </w:r>
      <w:r w:rsidR="008C31EA" w:rsidRPr="00A36A92">
        <w:rPr>
          <w:lang w:val="en-GB"/>
        </w:rPr>
        <w:t>DGWS 1.0.1.</w:t>
      </w:r>
    </w:p>
    <w:p w:rsidR="008C31EA" w:rsidRPr="00A36A92" w:rsidRDefault="00221618" w:rsidP="00042AF5">
      <w:pPr>
        <w:pStyle w:val="Heading2"/>
        <w:rPr>
          <w:lang w:val="en-GB"/>
        </w:rPr>
      </w:pPr>
      <w:bookmarkStart w:id="95" w:name="_Toc441663685"/>
      <w:r>
        <w:rPr>
          <w:lang w:val="en-GB"/>
        </w:rPr>
        <w:t>Processing</w:t>
      </w:r>
      <w:r w:rsidR="0035285D" w:rsidRPr="00A36A92">
        <w:rPr>
          <w:lang w:val="en-GB"/>
        </w:rPr>
        <w:t xml:space="preserve"> of </w:t>
      </w:r>
      <w:r w:rsidR="00E743CA" w:rsidRPr="00A36A92">
        <w:rPr>
          <w:lang w:val="en-GB"/>
        </w:rPr>
        <w:t xml:space="preserve">Request </w:t>
      </w:r>
      <w:r w:rsidR="0035285D" w:rsidRPr="00A36A92">
        <w:rPr>
          <w:lang w:val="en-GB"/>
        </w:rPr>
        <w:t xml:space="preserve">for </w:t>
      </w:r>
      <w:r w:rsidR="00E743CA" w:rsidRPr="00A36A92">
        <w:rPr>
          <w:lang w:val="en-GB"/>
        </w:rPr>
        <w:t>Non</w:t>
      </w:r>
      <w:r w:rsidR="0035285D" w:rsidRPr="00A36A92">
        <w:rPr>
          <w:lang w:val="en-GB"/>
        </w:rPr>
        <w:t>-repudiation</w:t>
      </w:r>
      <w:bookmarkEnd w:id="95"/>
    </w:p>
    <w:p w:rsidR="008C31EA" w:rsidRPr="00A36A92" w:rsidRDefault="00B75AD9" w:rsidP="0035285D">
      <w:pPr>
        <w:rPr>
          <w:lang w:val="en-GB"/>
        </w:rPr>
      </w:pPr>
      <w:r w:rsidRPr="00A36A92">
        <w:rPr>
          <w:lang w:val="en-GB"/>
        </w:rPr>
        <w:t>Digital signing</w:t>
      </w:r>
      <w:r w:rsidR="00221618">
        <w:rPr>
          <w:lang w:val="en-GB"/>
        </w:rPr>
        <w:t xml:space="preserve"> of</w:t>
      </w:r>
      <w:r w:rsidR="0035285D" w:rsidRPr="00A36A92">
        <w:rPr>
          <w:lang w:val="en-GB"/>
        </w:rPr>
        <w:t xml:space="preserve"> replies is not supported. On request for non-repudiation</w:t>
      </w:r>
      <w:r w:rsidR="00221618">
        <w:rPr>
          <w:lang w:val="en-GB"/>
        </w:rPr>
        <w:t>,</w:t>
      </w:r>
      <w:r w:rsidR="0035285D" w:rsidRPr="00A36A92">
        <w:rPr>
          <w:lang w:val="en-GB"/>
        </w:rPr>
        <w:t xml:space="preserve"> a </w:t>
      </w:r>
      <w:r w:rsidR="00221618">
        <w:rPr>
          <w:lang w:val="en-GB"/>
        </w:rPr>
        <w:t>fault-error message is returned</w:t>
      </w:r>
      <w:r w:rsidR="0035285D" w:rsidRPr="00A36A92">
        <w:rPr>
          <w:lang w:val="en-GB"/>
        </w:rPr>
        <w:t xml:space="preserve"> as described in</w:t>
      </w:r>
      <w:r w:rsidR="008C31EA" w:rsidRPr="00A36A92">
        <w:rPr>
          <w:lang w:val="en-GB"/>
        </w:rPr>
        <w:t xml:space="preserve"> [</w:t>
      </w:r>
      <w:r w:rsidR="009F7DAB" w:rsidRPr="00A36A92">
        <w:rPr>
          <w:lang w:val="en-GB"/>
        </w:rPr>
        <w:fldChar w:fldCharType="begin"/>
      </w:r>
      <w:r w:rsidR="009F7DAB" w:rsidRPr="00A36A92">
        <w:rPr>
          <w:lang w:val="en-GB"/>
        </w:rPr>
        <w:instrText xml:space="preserve"> REF ref_DGWS_1_0 \h </w:instrText>
      </w:r>
      <w:r w:rsidR="009F7DAB" w:rsidRPr="00A36A92">
        <w:rPr>
          <w:lang w:val="en-GB"/>
        </w:rPr>
      </w:r>
      <w:r w:rsidR="009F7DAB" w:rsidRPr="00A36A92">
        <w:rPr>
          <w:lang w:val="en-GB"/>
        </w:rPr>
        <w:fldChar w:fldCharType="separate"/>
      </w:r>
      <w:r w:rsidR="008C57D0" w:rsidRPr="00A36A92">
        <w:rPr>
          <w:sz w:val="18"/>
          <w:lang w:val="en-GB"/>
        </w:rPr>
        <w:t>DGWS 1.0</w:t>
      </w:r>
      <w:r w:rsidR="009F7DAB" w:rsidRPr="00A36A92">
        <w:rPr>
          <w:lang w:val="en-GB"/>
        </w:rPr>
        <w:fldChar w:fldCharType="end"/>
      </w:r>
      <w:r w:rsidR="008C31EA" w:rsidRPr="00A36A92">
        <w:rPr>
          <w:lang w:val="en-GB"/>
        </w:rPr>
        <w:t>].</w:t>
      </w:r>
    </w:p>
    <w:p w:rsidR="008C31EA" w:rsidRPr="00A36A92" w:rsidRDefault="0035285D" w:rsidP="00042AF5">
      <w:pPr>
        <w:pStyle w:val="Heading2"/>
        <w:rPr>
          <w:lang w:val="en-GB"/>
        </w:rPr>
      </w:pPr>
      <w:bookmarkStart w:id="96" w:name="_Ref434997144"/>
      <w:bookmarkStart w:id="97" w:name="_Ref434997259"/>
      <w:bookmarkStart w:id="98" w:name="_Toc441663686"/>
      <w:bookmarkEnd w:id="82"/>
      <w:r w:rsidRPr="00A36A92">
        <w:rPr>
          <w:lang w:val="en-GB"/>
        </w:rPr>
        <w:t xml:space="preserve">Error </w:t>
      </w:r>
      <w:r w:rsidR="00E743CA" w:rsidRPr="00A36A92">
        <w:rPr>
          <w:lang w:val="en-GB"/>
        </w:rPr>
        <w:t>Handling</w:t>
      </w:r>
      <w:bookmarkEnd w:id="96"/>
      <w:bookmarkEnd w:id="97"/>
      <w:bookmarkEnd w:id="98"/>
    </w:p>
    <w:p w:rsidR="008C31EA" w:rsidRPr="00A36A92" w:rsidRDefault="0035285D" w:rsidP="00592D85">
      <w:pPr>
        <w:rPr>
          <w:lang w:val="en-GB"/>
        </w:rPr>
      </w:pPr>
      <w:r w:rsidRPr="00A36A92">
        <w:rPr>
          <w:rStyle w:val="notranslate"/>
          <w:rFonts w:cs="Arial"/>
          <w:color w:val="000000"/>
          <w:lang w:val="en-GB"/>
        </w:rPr>
        <w:t>Errors are handled in two ways</w:t>
      </w:r>
      <w:r w:rsidR="00B75AD9" w:rsidRPr="00A36A92">
        <w:rPr>
          <w:rStyle w:val="notranslate"/>
          <w:rFonts w:cs="Arial"/>
          <w:color w:val="000000"/>
          <w:lang w:val="en-GB"/>
        </w:rPr>
        <w:t>,</w:t>
      </w:r>
      <w:r w:rsidRPr="00A36A92">
        <w:rPr>
          <w:rStyle w:val="notranslate"/>
          <w:rFonts w:cs="Arial"/>
          <w:color w:val="000000"/>
          <w:lang w:val="en-GB"/>
        </w:rPr>
        <w:t xml:space="preserve"> depending on their relation to the IHE XDS standard.</w:t>
      </w:r>
      <w:r w:rsidRPr="00A36A92">
        <w:rPr>
          <w:rStyle w:val="apple-converted-space"/>
          <w:rFonts w:cs="Arial"/>
          <w:color w:val="000000"/>
          <w:lang w:val="en-GB"/>
        </w:rPr>
        <w:t> </w:t>
      </w:r>
      <w:r w:rsidRPr="00A36A92">
        <w:rPr>
          <w:rStyle w:val="notranslate"/>
          <w:rFonts w:cs="Arial"/>
          <w:color w:val="000000"/>
          <w:lang w:val="en-GB"/>
        </w:rPr>
        <w:t xml:space="preserve">For errors related to </w:t>
      </w:r>
      <w:r w:rsidR="00D7252D">
        <w:rPr>
          <w:rStyle w:val="notranslate"/>
          <w:rFonts w:cs="Arial"/>
          <w:color w:val="000000"/>
          <w:lang w:val="en-GB"/>
        </w:rPr>
        <w:t>metadata querying</w:t>
      </w:r>
      <w:r w:rsidR="00B75AD9" w:rsidRPr="00A36A92">
        <w:rPr>
          <w:rStyle w:val="notranslate"/>
          <w:rFonts w:cs="Arial"/>
          <w:color w:val="000000"/>
          <w:lang w:val="en-GB"/>
        </w:rPr>
        <w:t>,</w:t>
      </w:r>
      <w:r w:rsidRPr="00A36A92">
        <w:rPr>
          <w:rStyle w:val="notranslate"/>
          <w:rFonts w:cs="Arial"/>
          <w:color w:val="000000"/>
          <w:lang w:val="en-GB"/>
        </w:rPr>
        <w:t xml:space="preserve"> errors</w:t>
      </w:r>
      <w:r w:rsidR="00B75AD9" w:rsidRPr="00A36A92">
        <w:rPr>
          <w:rStyle w:val="notranslate"/>
          <w:rFonts w:cs="Arial"/>
          <w:color w:val="000000"/>
          <w:lang w:val="en-GB"/>
        </w:rPr>
        <w:t xml:space="preserve"> are</w:t>
      </w:r>
      <w:r w:rsidRPr="00A36A92">
        <w:rPr>
          <w:rStyle w:val="notranslate"/>
          <w:rFonts w:cs="Arial"/>
          <w:color w:val="000000"/>
          <w:lang w:val="en-GB"/>
        </w:rPr>
        <w:t xml:space="preserve"> embedded in the response as described in </w:t>
      </w:r>
      <w:r w:rsidR="00592D85" w:rsidRPr="00A36A92">
        <w:rPr>
          <w:rStyle w:val="notranslate"/>
          <w:rFonts w:cs="Arial"/>
          <w:color w:val="000000"/>
          <w:lang w:val="en-GB"/>
        </w:rPr>
        <w:t>s</w:t>
      </w:r>
      <w:r w:rsidRPr="00A36A92">
        <w:rPr>
          <w:rStyle w:val="notranslate"/>
          <w:rFonts w:cs="Arial"/>
          <w:color w:val="000000"/>
          <w:lang w:val="en-GB"/>
        </w:rPr>
        <w:t>ectio</w:t>
      </w:r>
      <w:r w:rsidR="00592D85" w:rsidRPr="00A36A92">
        <w:rPr>
          <w:rStyle w:val="notranslate"/>
          <w:rFonts w:cs="Arial"/>
          <w:color w:val="000000"/>
          <w:lang w:val="en-GB"/>
        </w:rPr>
        <w:t>n</w:t>
      </w:r>
      <w:r w:rsidR="008C31EA" w:rsidRPr="00A36A92">
        <w:rPr>
          <w:lang w:val="en-GB"/>
        </w:rPr>
        <w:t xml:space="preserve"> </w:t>
      </w:r>
      <w:r w:rsidR="007D5CE8">
        <w:rPr>
          <w:lang w:val="en-GB"/>
        </w:rPr>
        <w:fldChar w:fldCharType="begin"/>
      </w:r>
      <w:r w:rsidR="007D5CE8">
        <w:rPr>
          <w:lang w:val="en-GB"/>
        </w:rPr>
        <w:instrText xml:space="preserve"> REF _Ref324612536 \r \h </w:instrText>
      </w:r>
      <w:r w:rsidR="007D5CE8">
        <w:rPr>
          <w:lang w:val="en-GB"/>
        </w:rPr>
      </w:r>
      <w:r w:rsidR="007D5CE8">
        <w:rPr>
          <w:lang w:val="en-GB"/>
        </w:rPr>
        <w:fldChar w:fldCharType="separate"/>
      </w:r>
      <w:r w:rsidR="008C57D0">
        <w:rPr>
          <w:lang w:val="en-GB"/>
        </w:rPr>
        <w:t>4.7.2</w:t>
      </w:r>
      <w:r w:rsidR="007D5CE8">
        <w:rPr>
          <w:lang w:val="en-GB"/>
        </w:rPr>
        <w:fldChar w:fldCharType="end"/>
      </w:r>
      <w:r w:rsidR="008C31EA" w:rsidRPr="00A36A92">
        <w:rPr>
          <w:lang w:val="en-GB"/>
        </w:rPr>
        <w:t>.</w:t>
      </w:r>
      <w:r w:rsidR="00592D85" w:rsidRPr="00A36A92">
        <w:rPr>
          <w:lang w:val="en-GB"/>
        </w:rPr>
        <w:t xml:space="preserve"> </w:t>
      </w:r>
      <w:r w:rsidR="00592D85" w:rsidRPr="00A36A92">
        <w:rPr>
          <w:rFonts w:cs="Arial"/>
          <w:color w:val="000000"/>
          <w:lang w:val="en-GB"/>
        </w:rPr>
        <w:t>For errors in general, such as errors related to security</w:t>
      </w:r>
      <w:r w:rsidR="006E7508">
        <w:rPr>
          <w:rFonts w:cs="Arial"/>
          <w:color w:val="000000"/>
          <w:lang w:val="en-GB"/>
        </w:rPr>
        <w:t>,</w:t>
      </w:r>
      <w:r w:rsidR="00592D85" w:rsidRPr="00A36A92">
        <w:rPr>
          <w:rFonts w:cs="Arial"/>
          <w:color w:val="000000"/>
          <w:lang w:val="en-GB"/>
        </w:rPr>
        <w:t xml:space="preserve"> SOAP errors are returned as described in section </w:t>
      </w:r>
      <w:r w:rsidR="008C31EA" w:rsidRPr="00A36A92">
        <w:rPr>
          <w:lang w:val="en-GB"/>
        </w:rPr>
        <w:fldChar w:fldCharType="begin"/>
      </w:r>
      <w:r w:rsidR="008C31EA" w:rsidRPr="00A36A92">
        <w:rPr>
          <w:lang w:val="en-GB"/>
        </w:rPr>
        <w:instrText xml:space="preserve"> REF _Ref323044402 \r \h </w:instrText>
      </w:r>
      <w:r w:rsidR="008C31EA" w:rsidRPr="00A36A92">
        <w:rPr>
          <w:lang w:val="en-GB"/>
        </w:rPr>
      </w:r>
      <w:r w:rsidR="008C31EA" w:rsidRPr="00A36A92">
        <w:rPr>
          <w:lang w:val="en-GB"/>
        </w:rPr>
        <w:fldChar w:fldCharType="separate"/>
      </w:r>
      <w:r w:rsidR="008C57D0">
        <w:rPr>
          <w:lang w:val="en-GB"/>
        </w:rPr>
        <w:t>4.7.1</w:t>
      </w:r>
      <w:r w:rsidR="008C31EA" w:rsidRPr="00A36A92">
        <w:rPr>
          <w:lang w:val="en-GB"/>
        </w:rPr>
        <w:fldChar w:fldCharType="end"/>
      </w:r>
      <w:r w:rsidR="008C31EA" w:rsidRPr="00A36A92">
        <w:rPr>
          <w:lang w:val="en-GB"/>
        </w:rPr>
        <w:t xml:space="preserve">. </w:t>
      </w:r>
      <w:r w:rsidR="00592D85" w:rsidRPr="00A36A92">
        <w:rPr>
          <w:rStyle w:val="apple-converted-space"/>
          <w:rFonts w:cs="Arial"/>
          <w:color w:val="000000"/>
          <w:lang w:val="en-GB"/>
        </w:rPr>
        <w:t> </w:t>
      </w:r>
      <w:r w:rsidR="00592D85" w:rsidRPr="00A36A92">
        <w:rPr>
          <w:rStyle w:val="notranslate"/>
          <w:rFonts w:cs="Arial"/>
          <w:color w:val="000000"/>
          <w:lang w:val="en-GB"/>
        </w:rPr>
        <w:t xml:space="preserve">Excluded from this distinction is, however, the warnings that are embedded in the response due to the withheld information due </w:t>
      </w:r>
      <w:r w:rsidR="00B75AD9" w:rsidRPr="00A36A92">
        <w:rPr>
          <w:rStyle w:val="notranslate"/>
          <w:rFonts w:cs="Arial"/>
          <w:color w:val="000000"/>
          <w:lang w:val="en-GB"/>
        </w:rPr>
        <w:t>to</w:t>
      </w:r>
      <w:r w:rsidR="00592D85" w:rsidRPr="00A36A92">
        <w:rPr>
          <w:rStyle w:val="notranslate"/>
          <w:rFonts w:cs="Arial"/>
          <w:color w:val="000000"/>
          <w:lang w:val="en-GB"/>
        </w:rPr>
        <w:t xml:space="preserve"> consent.</w:t>
      </w:r>
      <w:r w:rsidR="00592D85" w:rsidRPr="00A36A92">
        <w:rPr>
          <w:rStyle w:val="apple-converted-space"/>
          <w:rFonts w:cs="Arial"/>
          <w:color w:val="000000"/>
          <w:lang w:val="en-GB"/>
        </w:rPr>
        <w:t> T</w:t>
      </w:r>
      <w:r w:rsidR="00592D85" w:rsidRPr="00A36A92">
        <w:rPr>
          <w:rStyle w:val="notranslate"/>
          <w:rFonts w:cs="Arial"/>
          <w:color w:val="000000"/>
          <w:lang w:val="en-GB"/>
        </w:rPr>
        <w:t xml:space="preserve">hese are described in section </w:t>
      </w:r>
      <w:r w:rsidR="008C31EA" w:rsidRPr="00A36A92">
        <w:rPr>
          <w:lang w:val="en-GB"/>
        </w:rPr>
        <w:fldChar w:fldCharType="begin"/>
      </w:r>
      <w:r w:rsidR="008C31EA" w:rsidRPr="00A36A92">
        <w:rPr>
          <w:lang w:val="en-GB"/>
        </w:rPr>
        <w:instrText xml:space="preserve"> REF _Ref324612536 \r \h </w:instrText>
      </w:r>
      <w:r w:rsidR="008C31EA" w:rsidRPr="00A36A92">
        <w:rPr>
          <w:lang w:val="en-GB"/>
        </w:rPr>
      </w:r>
      <w:r w:rsidR="008C31EA" w:rsidRPr="00A36A92">
        <w:rPr>
          <w:lang w:val="en-GB"/>
        </w:rPr>
        <w:fldChar w:fldCharType="separate"/>
      </w:r>
      <w:r w:rsidR="008C57D0">
        <w:rPr>
          <w:lang w:val="en-GB"/>
        </w:rPr>
        <w:t>4.7.2</w:t>
      </w:r>
      <w:r w:rsidR="008C31EA" w:rsidRPr="00A36A92">
        <w:rPr>
          <w:lang w:val="en-GB"/>
        </w:rPr>
        <w:fldChar w:fldCharType="end"/>
      </w:r>
      <w:r w:rsidR="008C31EA" w:rsidRPr="00A36A92">
        <w:rPr>
          <w:lang w:val="en-GB"/>
        </w:rPr>
        <w:t>.</w:t>
      </w:r>
    </w:p>
    <w:p w:rsidR="008C31EA" w:rsidRPr="00A36A92" w:rsidRDefault="008C31EA" w:rsidP="00042AF5">
      <w:pPr>
        <w:pStyle w:val="Heading3"/>
        <w:rPr>
          <w:lang w:val="en-GB"/>
        </w:rPr>
      </w:pPr>
      <w:bookmarkStart w:id="99" w:name="_Ref323044402"/>
      <w:bookmarkStart w:id="100" w:name="_Toc327534213"/>
      <w:bookmarkStart w:id="101" w:name="_Toc441663687"/>
      <w:r w:rsidRPr="00A36A92">
        <w:rPr>
          <w:lang w:val="en-GB"/>
        </w:rPr>
        <w:t xml:space="preserve">SOAP </w:t>
      </w:r>
      <w:bookmarkEnd w:id="99"/>
      <w:bookmarkEnd w:id="100"/>
      <w:r w:rsidR="00592D85" w:rsidRPr="00A36A92">
        <w:rPr>
          <w:lang w:val="en-GB"/>
        </w:rPr>
        <w:t>errors</w:t>
      </w:r>
      <w:bookmarkEnd w:id="101"/>
    </w:p>
    <w:p w:rsidR="008C31EA" w:rsidRPr="00A36A92" w:rsidRDefault="00592D85" w:rsidP="00592D85">
      <w:pPr>
        <w:rPr>
          <w:lang w:val="en-GB"/>
        </w:rPr>
      </w:pPr>
      <w:r w:rsidRPr="00A36A92">
        <w:rPr>
          <w:rStyle w:val="notranslate"/>
          <w:rFonts w:cs="Arial"/>
          <w:color w:val="000000"/>
          <w:lang w:val="en-GB"/>
        </w:rPr>
        <w:t>SOAP errors are returned with the components as described hereinafter.</w:t>
      </w:r>
      <w:r w:rsidRPr="00A36A92">
        <w:rPr>
          <w:rStyle w:val="apple-converted-space"/>
          <w:rFonts w:cs="Arial"/>
          <w:color w:val="000000"/>
          <w:lang w:val="en-GB"/>
        </w:rPr>
        <w:t xml:space="preserve">  A structure has been chosen wherein </w:t>
      </w:r>
      <w:r w:rsidRPr="00A36A92">
        <w:rPr>
          <w:rStyle w:val="notranslate"/>
          <w:rFonts w:cs="Arial"/>
          <w:color w:val="000000"/>
          <w:lang w:val="en-GB"/>
        </w:rPr>
        <w:t xml:space="preserve">both standard error codes as described </w:t>
      </w:r>
      <w:r w:rsidR="008C31EA" w:rsidRPr="00A36A92">
        <w:rPr>
          <w:lang w:val="en-GB"/>
        </w:rPr>
        <w:t>i</w:t>
      </w:r>
      <w:r w:rsidRPr="00A36A92">
        <w:rPr>
          <w:lang w:val="en-GB"/>
        </w:rPr>
        <w:t>n</w:t>
      </w:r>
      <w:r w:rsidR="008C31EA" w:rsidRPr="00A36A92">
        <w:rPr>
          <w:lang w:val="en-GB"/>
        </w:rPr>
        <w:t xml:space="preserve"> [</w:t>
      </w:r>
      <w:r w:rsidR="008C31EA" w:rsidRPr="00A36A92">
        <w:rPr>
          <w:lang w:val="en-GB"/>
        </w:rPr>
        <w:fldChar w:fldCharType="begin"/>
      </w:r>
      <w:r w:rsidR="008C31EA" w:rsidRPr="00A36A92">
        <w:rPr>
          <w:lang w:val="en-GB"/>
        </w:rPr>
        <w:instrText xml:space="preserve"> REF ref_DGWS_1_0 \h </w:instrText>
      </w:r>
      <w:r w:rsidR="008C31EA" w:rsidRPr="00A36A92">
        <w:rPr>
          <w:lang w:val="en-GB"/>
        </w:rPr>
      </w:r>
      <w:r w:rsidR="008C31EA" w:rsidRPr="00A36A92">
        <w:rPr>
          <w:lang w:val="en-GB"/>
        </w:rPr>
        <w:fldChar w:fldCharType="separate"/>
      </w:r>
      <w:r w:rsidR="008C57D0" w:rsidRPr="00A36A92">
        <w:rPr>
          <w:sz w:val="18"/>
          <w:lang w:val="en-GB"/>
        </w:rPr>
        <w:t>DGWS 1.0</w:t>
      </w:r>
      <w:r w:rsidR="008C31EA" w:rsidRPr="00A36A92">
        <w:rPr>
          <w:lang w:val="en-GB"/>
        </w:rPr>
        <w:fldChar w:fldCharType="end"/>
      </w:r>
      <w:r w:rsidR="008C31EA" w:rsidRPr="00A36A92">
        <w:rPr>
          <w:lang w:val="en-GB"/>
        </w:rPr>
        <w:t xml:space="preserve">] </w:t>
      </w:r>
      <w:r w:rsidRPr="00A36A92">
        <w:rPr>
          <w:lang w:val="en-GB"/>
        </w:rPr>
        <w:t>and</w:t>
      </w:r>
      <w:r w:rsidR="008C31EA" w:rsidRPr="00A36A92">
        <w:rPr>
          <w:lang w:val="en-GB"/>
        </w:rPr>
        <w:t xml:space="preserve"> service</w:t>
      </w:r>
      <w:r w:rsidR="006E7508">
        <w:rPr>
          <w:lang w:val="en-GB"/>
        </w:rPr>
        <w:t xml:space="preserve"> </w:t>
      </w:r>
      <w:r w:rsidR="008C31EA" w:rsidRPr="00A36A92">
        <w:rPr>
          <w:lang w:val="en-GB"/>
        </w:rPr>
        <w:t>specif</w:t>
      </w:r>
      <w:r w:rsidRPr="00A36A92">
        <w:rPr>
          <w:lang w:val="en-GB"/>
        </w:rPr>
        <w:t>ic error codes can be returned</w:t>
      </w:r>
      <w:r w:rsidR="008C31EA" w:rsidRPr="00A36A92">
        <w:rPr>
          <w:lang w:val="en-GB"/>
        </w:rPr>
        <w:t>.</w:t>
      </w:r>
    </w:p>
    <w:p w:rsidR="008C31EA" w:rsidRPr="00A36A92" w:rsidRDefault="008C31EA" w:rsidP="008C31EA">
      <w:pPr>
        <w:pStyle w:val="BodyText"/>
        <w:keepNext/>
        <w:rPr>
          <w:lang w:val="en-GB"/>
        </w:rPr>
      </w:pPr>
      <w:r w:rsidRPr="00A36A92">
        <w:rPr>
          <w:noProof/>
          <w:lang w:val="en-GB" w:eastAsia="en-GB"/>
        </w:rPr>
        <w:lastRenderedPageBreak/>
        <mc:AlternateContent>
          <mc:Choice Requires="wps">
            <w:drawing>
              <wp:inline distT="0" distB="0" distL="0" distR="0" wp14:anchorId="2594C6D2" wp14:editId="579C3DF4">
                <wp:extent cx="4590000" cy="3322800"/>
                <wp:effectExtent l="0" t="0" r="20320" b="24130"/>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0000" cy="3322800"/>
                        </a:xfrm>
                        <a:prstGeom prst="rect">
                          <a:avLst/>
                        </a:prstGeom>
                        <a:solidFill>
                          <a:srgbClr val="FFFFFF"/>
                        </a:solidFill>
                        <a:ln w="9525">
                          <a:solidFill>
                            <a:srgbClr val="000000"/>
                          </a:solidFill>
                          <a:miter lim="800000"/>
                          <a:headEnd/>
                          <a:tailEnd/>
                        </a:ln>
                      </wps:spPr>
                      <wps:txbx>
                        <w:txbxContent>
                          <w:p w:rsidR="00FB6FB8" w:rsidRPr="00AE794A" w:rsidRDefault="00FB6FB8" w:rsidP="008C31EA">
                            <w:pPr>
                              <w:pStyle w:val="BodyText"/>
                              <w:jc w:val="left"/>
                              <w:rPr>
                                <w:lang w:val="en-US"/>
                              </w:rPr>
                            </w:pPr>
                            <w:r w:rsidRPr="00AE794A">
                              <w:rPr>
                                <w:lang w:val="en-US"/>
                              </w:rPr>
                              <w:t>&lt;soap:Body&gt;</w:t>
                            </w:r>
                          </w:p>
                          <w:p w:rsidR="00FB6FB8" w:rsidRPr="0088377D" w:rsidRDefault="00FB6FB8" w:rsidP="008C31EA">
                            <w:pPr>
                              <w:pStyle w:val="BodyText"/>
                              <w:jc w:val="left"/>
                              <w:rPr>
                                <w:lang w:val="en-US"/>
                              </w:rPr>
                            </w:pPr>
                            <w:r w:rsidRPr="0088377D">
                              <w:rPr>
                                <w:lang w:val="en-US"/>
                              </w:rPr>
                              <w:tab/>
                              <w:t>&lt;soap:Fault&gt;</w:t>
                            </w:r>
                          </w:p>
                          <w:p w:rsidR="00FB6FB8" w:rsidRPr="0088377D" w:rsidRDefault="00FB6FB8" w:rsidP="008C31EA">
                            <w:pPr>
                              <w:pStyle w:val="BodyText"/>
                              <w:jc w:val="left"/>
                              <w:rPr>
                                <w:lang w:val="en-US"/>
                              </w:rPr>
                            </w:pPr>
                            <w:r w:rsidRPr="0088377D">
                              <w:rPr>
                                <w:lang w:val="en-US"/>
                              </w:rPr>
                              <w:tab/>
                              <w:t xml:space="preserve">  &lt;soap:Code&gt;</w:t>
                            </w:r>
                          </w:p>
                          <w:p w:rsidR="00FB6FB8" w:rsidRPr="0088377D" w:rsidRDefault="00FB6FB8" w:rsidP="008C31EA">
                            <w:pPr>
                              <w:pStyle w:val="BodyText"/>
                              <w:jc w:val="left"/>
                              <w:rPr>
                                <w:lang w:val="en-US"/>
                              </w:rPr>
                            </w:pPr>
                            <w:r w:rsidRPr="0088377D">
                              <w:rPr>
                                <w:lang w:val="en-US"/>
                              </w:rPr>
                              <w:tab/>
                            </w:r>
                            <w:r w:rsidRPr="0088377D">
                              <w:rPr>
                                <w:lang w:val="en-US"/>
                              </w:rPr>
                              <w:tab/>
                              <w:t>&lt;soap:Value&gt;soap:Sender&lt;/soap:Value&gt;</w:t>
                            </w:r>
                          </w:p>
                          <w:p w:rsidR="00FB6FB8" w:rsidRPr="0088377D" w:rsidRDefault="00FB6FB8" w:rsidP="008C31EA">
                            <w:pPr>
                              <w:pStyle w:val="BodyText"/>
                              <w:jc w:val="left"/>
                              <w:rPr>
                                <w:lang w:val="en-US"/>
                              </w:rPr>
                            </w:pPr>
                            <w:r w:rsidRPr="0088377D">
                              <w:rPr>
                                <w:lang w:val="en-US"/>
                              </w:rPr>
                              <w:tab/>
                              <w:t xml:space="preserve">  &lt;/soap:Code&gt;</w:t>
                            </w:r>
                          </w:p>
                          <w:p w:rsidR="00FB6FB8" w:rsidRPr="0088377D" w:rsidRDefault="00FB6FB8" w:rsidP="008C31EA">
                            <w:pPr>
                              <w:pStyle w:val="BodyText"/>
                              <w:jc w:val="left"/>
                              <w:rPr>
                                <w:lang w:val="en-US"/>
                              </w:rPr>
                            </w:pPr>
                            <w:r w:rsidRPr="0088377D">
                              <w:rPr>
                                <w:lang w:val="en-US"/>
                              </w:rPr>
                              <w:tab/>
                              <w:t xml:space="preserve">  &lt;soap:Reason&gt;</w:t>
                            </w:r>
                          </w:p>
                          <w:p w:rsidR="00FB6FB8" w:rsidRPr="0088377D" w:rsidRDefault="00FB6FB8" w:rsidP="008C31EA">
                            <w:pPr>
                              <w:pStyle w:val="BodyText"/>
                              <w:jc w:val="left"/>
                              <w:rPr>
                                <w:lang w:val="en-US"/>
                              </w:rPr>
                            </w:pPr>
                            <w:r w:rsidRPr="0088377D">
                              <w:rPr>
                                <w:lang w:val="en-US"/>
                              </w:rPr>
                              <w:tab/>
                            </w:r>
                            <w:r w:rsidRPr="0088377D">
                              <w:rPr>
                                <w:lang w:val="en-US"/>
                              </w:rPr>
                              <w:tab/>
                              <w:t>&lt;soap:Text xml:lang="en"&gt;</w:t>
                            </w:r>
                            <w:r w:rsidRPr="00324890">
                              <w:rPr>
                                <w:lang w:val="en-US"/>
                              </w:rPr>
                              <w:t>SAML Assertion has expired</w:t>
                            </w:r>
                            <w:r w:rsidRPr="0088377D">
                              <w:rPr>
                                <w:lang w:val="en-US"/>
                              </w:rPr>
                              <w:t>&lt;/soap:Text&gt;</w:t>
                            </w:r>
                          </w:p>
                          <w:p w:rsidR="00FB6FB8" w:rsidRPr="0088377D" w:rsidRDefault="00FB6FB8" w:rsidP="008C31EA">
                            <w:pPr>
                              <w:pStyle w:val="BodyText"/>
                              <w:jc w:val="left"/>
                              <w:rPr>
                                <w:lang w:val="en-US"/>
                              </w:rPr>
                            </w:pPr>
                            <w:r w:rsidRPr="0088377D">
                              <w:rPr>
                                <w:lang w:val="en-US"/>
                              </w:rPr>
                              <w:tab/>
                              <w:t xml:space="preserve">  &lt;/soap:Reason&gt;</w:t>
                            </w:r>
                          </w:p>
                          <w:p w:rsidR="00FB6FB8" w:rsidRPr="0088377D" w:rsidRDefault="00FB6FB8" w:rsidP="008C31EA">
                            <w:pPr>
                              <w:pStyle w:val="BodyText"/>
                              <w:jc w:val="left"/>
                              <w:rPr>
                                <w:lang w:val="en-US"/>
                              </w:rPr>
                            </w:pPr>
                            <w:r w:rsidRPr="0088377D">
                              <w:rPr>
                                <w:lang w:val="en-US"/>
                              </w:rPr>
                              <w:tab/>
                              <w:t xml:space="preserve">  &lt;soap:Detail&gt;</w:t>
                            </w:r>
                          </w:p>
                          <w:p w:rsidR="00FB6FB8" w:rsidRPr="0088377D" w:rsidRDefault="00FB6FB8" w:rsidP="008C31EA">
                            <w:pPr>
                              <w:pStyle w:val="BodyText"/>
                              <w:jc w:val="left"/>
                              <w:rPr>
                                <w:lang w:val="en-US"/>
                              </w:rPr>
                            </w:pPr>
                            <w:r w:rsidRPr="0088377D">
                              <w:rPr>
                                <w:lang w:val="en-US"/>
                              </w:rPr>
                              <w:tab/>
                            </w:r>
                            <w:r w:rsidRPr="0088377D">
                              <w:rPr>
                                <w:lang w:val="en-US"/>
                              </w:rPr>
                              <w:tab/>
                              <w:t>&lt;FaultCode xmlns="http://www.medcom.dk/dgws/2006/04/dgws-1.0.xsd"&gt;</w:t>
                            </w:r>
                            <w:r w:rsidRPr="00324890">
                              <w:rPr>
                                <w:lang w:val="en-US"/>
                              </w:rPr>
                              <w:t>expired_idcard</w:t>
                            </w:r>
                            <w:r w:rsidRPr="0088377D">
                              <w:rPr>
                                <w:lang w:val="en-US"/>
                              </w:rPr>
                              <w:t>&lt;/FaultCode&gt;</w:t>
                            </w:r>
                          </w:p>
                          <w:p w:rsidR="00FB6FB8" w:rsidRPr="0088377D" w:rsidRDefault="00FB6FB8" w:rsidP="008C31EA">
                            <w:pPr>
                              <w:pStyle w:val="BodyText"/>
                              <w:jc w:val="left"/>
                              <w:rPr>
                                <w:lang w:val="en-US"/>
                              </w:rPr>
                            </w:pPr>
                            <w:r w:rsidRPr="0088377D">
                              <w:rPr>
                                <w:lang w:val="en-US"/>
                              </w:rPr>
                              <w:tab/>
                              <w:t xml:space="preserve">  &lt;/soap:Detail&gt;</w:t>
                            </w:r>
                          </w:p>
                          <w:p w:rsidR="00FB6FB8" w:rsidRDefault="00FB6FB8" w:rsidP="008C31EA">
                            <w:pPr>
                              <w:pStyle w:val="BodyText"/>
                              <w:jc w:val="left"/>
                              <w:rPr>
                                <w:lang w:val="en-US"/>
                              </w:rPr>
                            </w:pPr>
                            <w:r w:rsidRPr="0088377D">
                              <w:rPr>
                                <w:lang w:val="en-US"/>
                              </w:rPr>
                              <w:tab/>
                              <w:t>&lt;/soap:Fault&gt;</w:t>
                            </w:r>
                            <w:r w:rsidRPr="00AE794A">
                              <w:rPr>
                                <w:lang w:val="en-US"/>
                              </w:rPr>
                              <w:t xml:space="preserve"> </w:t>
                            </w:r>
                          </w:p>
                          <w:p w:rsidR="00FB6FB8" w:rsidRPr="00AE794A" w:rsidRDefault="00FB6FB8" w:rsidP="008C31EA">
                            <w:pPr>
                              <w:rPr>
                                <w:lang w:val="en-US"/>
                              </w:rPr>
                            </w:pPr>
                            <w:r w:rsidRPr="00E64289">
                              <w:rPr>
                                <w:lang w:val="en-US"/>
                              </w:rPr>
                              <w:t>&lt;/soap:Body&gt;</w:t>
                            </w:r>
                          </w:p>
                        </w:txbxContent>
                      </wps:txbx>
                      <wps:bodyPr rot="0" vert="horz" wrap="square" lIns="91440" tIns="45720" rIns="91440" bIns="45720" anchor="t" anchorCtr="0">
                        <a:spAutoFit/>
                      </wps:bodyPr>
                    </wps:wsp>
                  </a:graphicData>
                </a:graphic>
              </wp:inline>
            </w:drawing>
          </mc:Choice>
          <mc:Fallback>
            <w:pict>
              <v:shapetype w14:anchorId="2594C6D2" id="_x0000_t202" coordsize="21600,21600" o:spt="202" path="m,l,21600r21600,l21600,xe">
                <v:stroke joinstyle="miter"/>
                <v:path gradientshapeok="t" o:connecttype="rect"/>
              </v:shapetype>
              <v:shape id="Text Box 2" o:spid="_x0000_s1056" type="#_x0000_t202" style="width:361.4pt;height:26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">
                <v:textbox style="mso-fit-shape-to-text:t">
                  <w:txbxContent>
                    <w:p w:rsidR="00FB6FB8" w:rsidRPr="00AE794A" w:rsidRDefault="00FB6FB8" w:rsidP="008C31EA">
                      <w:pPr>
                        <w:pStyle w:val="BodyText"/>
                        <w:jc w:val="left"/>
                        <w:rPr>
                          <w:lang w:val="en-US"/>
                        </w:rPr>
                      </w:pPr>
                      <w:r w:rsidRPr="00AE794A">
                        <w:rPr>
                          <w:lang w:val="en-US"/>
                        </w:rPr>
                        <w:t>&lt;soap:Body&gt;</w:t>
                      </w:r>
                    </w:p>
                    <w:p w:rsidR="00FB6FB8" w:rsidRPr="0088377D" w:rsidRDefault="00FB6FB8" w:rsidP="008C31EA">
                      <w:pPr>
                        <w:pStyle w:val="BodyText"/>
                        <w:jc w:val="left"/>
                        <w:rPr>
                          <w:lang w:val="en-US"/>
                        </w:rPr>
                      </w:pPr>
                      <w:r w:rsidRPr="0088377D">
                        <w:rPr>
                          <w:lang w:val="en-US"/>
                        </w:rPr>
                        <w:tab/>
                        <w:t>&lt;soap:Fault&gt;</w:t>
                      </w:r>
                    </w:p>
                    <w:p w:rsidR="00FB6FB8" w:rsidRPr="0088377D" w:rsidRDefault="00FB6FB8" w:rsidP="008C31EA">
                      <w:pPr>
                        <w:pStyle w:val="BodyText"/>
                        <w:jc w:val="left"/>
                        <w:rPr>
                          <w:lang w:val="en-US"/>
                        </w:rPr>
                      </w:pPr>
                      <w:r w:rsidRPr="0088377D">
                        <w:rPr>
                          <w:lang w:val="en-US"/>
                        </w:rPr>
                        <w:tab/>
                        <w:t xml:space="preserve">  &lt;soap:Code&gt;</w:t>
                      </w:r>
                    </w:p>
                    <w:p w:rsidR="00FB6FB8" w:rsidRPr="0088377D" w:rsidRDefault="00FB6FB8" w:rsidP="008C31EA">
                      <w:pPr>
                        <w:pStyle w:val="BodyText"/>
                        <w:jc w:val="left"/>
                        <w:rPr>
                          <w:lang w:val="en-US"/>
                        </w:rPr>
                      </w:pPr>
                      <w:r w:rsidRPr="0088377D">
                        <w:rPr>
                          <w:lang w:val="en-US"/>
                        </w:rPr>
                        <w:tab/>
                      </w:r>
                      <w:r w:rsidRPr="0088377D">
                        <w:rPr>
                          <w:lang w:val="en-US"/>
                        </w:rPr>
                        <w:tab/>
                        <w:t>&lt;soap:Value&gt;soap:Sender&lt;/soap:Value&gt;</w:t>
                      </w:r>
                    </w:p>
                    <w:p w:rsidR="00FB6FB8" w:rsidRPr="0088377D" w:rsidRDefault="00FB6FB8" w:rsidP="008C31EA">
                      <w:pPr>
                        <w:pStyle w:val="BodyText"/>
                        <w:jc w:val="left"/>
                        <w:rPr>
                          <w:lang w:val="en-US"/>
                        </w:rPr>
                      </w:pPr>
                      <w:r w:rsidRPr="0088377D">
                        <w:rPr>
                          <w:lang w:val="en-US"/>
                        </w:rPr>
                        <w:tab/>
                        <w:t xml:space="preserve">  &lt;/soap:Code&gt;</w:t>
                      </w:r>
                    </w:p>
                    <w:p w:rsidR="00FB6FB8" w:rsidRPr="0088377D" w:rsidRDefault="00FB6FB8" w:rsidP="008C31EA">
                      <w:pPr>
                        <w:pStyle w:val="BodyText"/>
                        <w:jc w:val="left"/>
                        <w:rPr>
                          <w:lang w:val="en-US"/>
                        </w:rPr>
                      </w:pPr>
                      <w:r w:rsidRPr="0088377D">
                        <w:rPr>
                          <w:lang w:val="en-US"/>
                        </w:rPr>
                        <w:tab/>
                        <w:t xml:space="preserve">  &lt;soap:Reason&gt;</w:t>
                      </w:r>
                    </w:p>
                    <w:p w:rsidR="00FB6FB8" w:rsidRPr="0088377D" w:rsidRDefault="00FB6FB8" w:rsidP="008C31EA">
                      <w:pPr>
                        <w:pStyle w:val="BodyText"/>
                        <w:jc w:val="left"/>
                        <w:rPr>
                          <w:lang w:val="en-US"/>
                        </w:rPr>
                      </w:pPr>
                      <w:r w:rsidRPr="0088377D">
                        <w:rPr>
                          <w:lang w:val="en-US"/>
                        </w:rPr>
                        <w:tab/>
                      </w:r>
                      <w:r w:rsidRPr="0088377D">
                        <w:rPr>
                          <w:lang w:val="en-US"/>
                        </w:rPr>
                        <w:tab/>
                        <w:t>&lt;soap:Text xml:lang="en"&gt;</w:t>
                      </w:r>
                      <w:r w:rsidRPr="00324890">
                        <w:rPr>
                          <w:lang w:val="en-US"/>
                        </w:rPr>
                        <w:t>SAML Assertion has expired</w:t>
                      </w:r>
                      <w:r w:rsidRPr="0088377D">
                        <w:rPr>
                          <w:lang w:val="en-US"/>
                        </w:rPr>
                        <w:t>&lt;/soap:Text&gt;</w:t>
                      </w:r>
                    </w:p>
                    <w:p w:rsidR="00FB6FB8" w:rsidRPr="0088377D" w:rsidRDefault="00FB6FB8" w:rsidP="008C31EA">
                      <w:pPr>
                        <w:pStyle w:val="BodyText"/>
                        <w:jc w:val="left"/>
                        <w:rPr>
                          <w:lang w:val="en-US"/>
                        </w:rPr>
                      </w:pPr>
                      <w:r w:rsidRPr="0088377D">
                        <w:rPr>
                          <w:lang w:val="en-US"/>
                        </w:rPr>
                        <w:tab/>
                        <w:t xml:space="preserve">  &lt;/soap:Reason&gt;</w:t>
                      </w:r>
                    </w:p>
                    <w:p w:rsidR="00FB6FB8" w:rsidRPr="0088377D" w:rsidRDefault="00FB6FB8" w:rsidP="008C31EA">
                      <w:pPr>
                        <w:pStyle w:val="BodyText"/>
                        <w:jc w:val="left"/>
                        <w:rPr>
                          <w:lang w:val="en-US"/>
                        </w:rPr>
                      </w:pPr>
                      <w:r w:rsidRPr="0088377D">
                        <w:rPr>
                          <w:lang w:val="en-US"/>
                        </w:rPr>
                        <w:tab/>
                        <w:t xml:space="preserve">  &lt;soap:Detail&gt;</w:t>
                      </w:r>
                    </w:p>
                    <w:p w:rsidR="00FB6FB8" w:rsidRPr="0088377D" w:rsidRDefault="00FB6FB8" w:rsidP="008C31EA">
                      <w:pPr>
                        <w:pStyle w:val="BodyText"/>
                        <w:jc w:val="left"/>
                        <w:rPr>
                          <w:lang w:val="en-US"/>
                        </w:rPr>
                      </w:pPr>
                      <w:r w:rsidRPr="0088377D">
                        <w:rPr>
                          <w:lang w:val="en-US"/>
                        </w:rPr>
                        <w:tab/>
                      </w:r>
                      <w:r w:rsidRPr="0088377D">
                        <w:rPr>
                          <w:lang w:val="en-US"/>
                        </w:rPr>
                        <w:tab/>
                        <w:t>&lt;FaultCode xmlns="http://www.medcom.dk/dgws/2006/04/dgws-1.0.xsd"&gt;</w:t>
                      </w:r>
                      <w:r w:rsidRPr="00324890">
                        <w:rPr>
                          <w:lang w:val="en-US"/>
                        </w:rPr>
                        <w:t>expired_idcard</w:t>
                      </w:r>
                      <w:r w:rsidRPr="0088377D">
                        <w:rPr>
                          <w:lang w:val="en-US"/>
                        </w:rPr>
                        <w:t>&lt;/FaultCode&gt;</w:t>
                      </w:r>
                    </w:p>
                    <w:p w:rsidR="00FB6FB8" w:rsidRPr="0088377D" w:rsidRDefault="00FB6FB8" w:rsidP="008C31EA">
                      <w:pPr>
                        <w:pStyle w:val="BodyText"/>
                        <w:jc w:val="left"/>
                        <w:rPr>
                          <w:lang w:val="en-US"/>
                        </w:rPr>
                      </w:pPr>
                      <w:r w:rsidRPr="0088377D">
                        <w:rPr>
                          <w:lang w:val="en-US"/>
                        </w:rPr>
                        <w:tab/>
                        <w:t xml:space="preserve">  &lt;/soap:Detail&gt;</w:t>
                      </w:r>
                    </w:p>
                    <w:p w:rsidR="00FB6FB8" w:rsidRDefault="00FB6FB8" w:rsidP="008C31EA">
                      <w:pPr>
                        <w:pStyle w:val="BodyText"/>
                        <w:jc w:val="left"/>
                        <w:rPr>
                          <w:lang w:val="en-US"/>
                        </w:rPr>
                      </w:pPr>
                      <w:r w:rsidRPr="0088377D">
                        <w:rPr>
                          <w:lang w:val="en-US"/>
                        </w:rPr>
                        <w:tab/>
                        <w:t>&lt;/soap:Fault&gt;</w:t>
                      </w:r>
                      <w:r w:rsidRPr="00AE794A">
                        <w:rPr>
                          <w:lang w:val="en-US"/>
                        </w:rPr>
                        <w:t xml:space="preserve"> </w:t>
                      </w:r>
                    </w:p>
                    <w:p w:rsidR="00FB6FB8" w:rsidRPr="00AE794A" w:rsidRDefault="00FB6FB8" w:rsidP="008C31EA">
                      <w:pPr>
                        <w:rPr>
                          <w:lang w:val="en-US"/>
                        </w:rPr>
                      </w:pPr>
                      <w:r w:rsidRPr="00E64289">
                        <w:rPr>
                          <w:lang w:val="en-US"/>
                        </w:rPr>
                        <w:t>&lt;/soap:Body&gt;</w:t>
                      </w:r>
                    </w:p>
                  </w:txbxContent>
                </v:textbox>
                <w10:anchorlock/>
              </v:shape>
            </w:pict>
          </mc:Fallback>
        </mc:AlternateContent>
      </w:r>
    </w:p>
    <w:p w:rsidR="008C31EA" w:rsidRPr="00A36A92" w:rsidRDefault="00592D85" w:rsidP="008C31EA">
      <w:pPr>
        <w:pStyle w:val="Caption"/>
        <w:rPr>
          <w:lang w:val="en-GB"/>
        </w:rPr>
      </w:pPr>
      <w:r w:rsidRPr="00A36A92">
        <w:rPr>
          <w:lang w:val="en-GB"/>
        </w:rPr>
        <w:t>C</w:t>
      </w:r>
      <w:r w:rsidR="008C31EA" w:rsidRPr="00A36A92">
        <w:rPr>
          <w:lang w:val="en-GB"/>
        </w:rPr>
        <w:t>ode</w:t>
      </w:r>
      <w:r w:rsidRPr="00A36A92">
        <w:rPr>
          <w:lang w:val="en-GB"/>
        </w:rPr>
        <w:t xml:space="preserve"> listing</w:t>
      </w:r>
      <w:r w:rsidR="008C31EA" w:rsidRPr="00A36A92">
        <w:rPr>
          <w:lang w:val="en-GB"/>
        </w:rPr>
        <w:t xml:space="preserve"> </w:t>
      </w:r>
      <w:r w:rsidR="00C64257" w:rsidRPr="00A36A92">
        <w:rPr>
          <w:lang w:val="en-GB"/>
        </w:rPr>
        <w:fldChar w:fldCharType="begin"/>
      </w:r>
      <w:r w:rsidR="00C64257" w:rsidRPr="00A36A92">
        <w:rPr>
          <w:lang w:val="en-GB"/>
        </w:rPr>
        <w:instrText xml:space="preserve"> SEQ Kodelistning \* ARABIC </w:instrText>
      </w:r>
      <w:r w:rsidR="00C64257" w:rsidRPr="00A36A92">
        <w:rPr>
          <w:lang w:val="en-GB"/>
        </w:rPr>
        <w:fldChar w:fldCharType="separate"/>
      </w:r>
      <w:r w:rsidR="008C57D0">
        <w:rPr>
          <w:noProof/>
          <w:lang w:val="en-GB"/>
        </w:rPr>
        <w:t>1</w:t>
      </w:r>
      <w:r w:rsidR="00C64257" w:rsidRPr="00A36A92">
        <w:rPr>
          <w:noProof/>
          <w:lang w:val="en-GB"/>
        </w:rPr>
        <w:fldChar w:fldCharType="end"/>
      </w:r>
      <w:r w:rsidR="008C31EA" w:rsidRPr="00A36A92">
        <w:rPr>
          <w:lang w:val="en-GB"/>
        </w:rPr>
        <w:t xml:space="preserve"> </w:t>
      </w:r>
      <w:r w:rsidRPr="00A36A92">
        <w:rPr>
          <w:rStyle w:val="notranslate"/>
          <w:rFonts w:cs="Arial"/>
          <w:bCs w:val="0"/>
          <w:color w:val="000000"/>
          <w:lang w:val="en-GB"/>
        </w:rPr>
        <w:t xml:space="preserve">Structure of SOAP faults returned from </w:t>
      </w:r>
      <w:r w:rsidR="006E7508">
        <w:rPr>
          <w:rStyle w:val="notranslate"/>
          <w:rFonts w:cs="Arial"/>
          <w:bCs w:val="0"/>
          <w:color w:val="000000"/>
          <w:lang w:val="en-GB"/>
        </w:rPr>
        <w:t>W</w:t>
      </w:r>
      <w:r w:rsidRPr="00A36A92">
        <w:rPr>
          <w:rStyle w:val="notranslate"/>
          <w:rFonts w:cs="Arial"/>
          <w:bCs w:val="0"/>
          <w:color w:val="000000"/>
          <w:lang w:val="en-GB"/>
        </w:rPr>
        <w:t>eb service operation.</w:t>
      </w:r>
      <w:r w:rsidRPr="00A36A92">
        <w:rPr>
          <w:rStyle w:val="apple-converted-space"/>
          <w:rFonts w:cs="Arial"/>
          <w:bCs w:val="0"/>
          <w:color w:val="000000"/>
          <w:lang w:val="en-GB"/>
        </w:rPr>
        <w:t> </w:t>
      </w:r>
      <w:r w:rsidRPr="00A36A92">
        <w:rPr>
          <w:rStyle w:val="notranslate"/>
          <w:rFonts w:cs="Arial"/>
          <w:bCs w:val="0"/>
          <w:color w:val="000000"/>
          <w:lang w:val="en-GB"/>
        </w:rPr>
        <w:t>The example shows FaultCode used when the ID card has expired.</w:t>
      </w:r>
    </w:p>
    <w:p w:rsidR="008C31EA" w:rsidRPr="00A36A92" w:rsidRDefault="008C31EA" w:rsidP="008C31EA">
      <w:pPr>
        <w:pStyle w:val="BodyText"/>
        <w:rPr>
          <w:lang w:val="en-GB"/>
        </w:rPr>
      </w:pPr>
    </w:p>
    <w:p w:rsidR="008C31EA" w:rsidRPr="00A36A92" w:rsidRDefault="008C31EA" w:rsidP="00042AF5">
      <w:pPr>
        <w:pStyle w:val="Heading4"/>
        <w:rPr>
          <w:lang w:val="en-GB"/>
        </w:rPr>
      </w:pPr>
      <w:bookmarkStart w:id="102" w:name="_Ref323044407"/>
      <w:r w:rsidRPr="00A36A92">
        <w:rPr>
          <w:lang w:val="en-GB"/>
        </w:rPr>
        <w:t>SOAP Fault Status Codes</w:t>
      </w:r>
      <w:bookmarkEnd w:id="102"/>
    </w:p>
    <w:p w:rsidR="008C31EA" w:rsidRDefault="00592D85" w:rsidP="008C31EA">
      <w:pPr>
        <w:pStyle w:val="BodyText"/>
        <w:rPr>
          <w:lang w:val="en-GB"/>
        </w:rPr>
      </w:pPr>
      <w:r w:rsidRPr="00A36A92">
        <w:rPr>
          <w:lang w:val="en-GB"/>
        </w:rPr>
        <w:t xml:space="preserve">For all </w:t>
      </w:r>
      <w:r w:rsidR="008C31EA" w:rsidRPr="00A36A92">
        <w:rPr>
          <w:lang w:val="en-GB"/>
        </w:rPr>
        <w:t>web service operation</w:t>
      </w:r>
      <w:r w:rsidRPr="00A36A92">
        <w:rPr>
          <w:lang w:val="en-GB"/>
        </w:rPr>
        <w:t>s</w:t>
      </w:r>
      <w:r w:rsidR="008C31EA" w:rsidRPr="00A36A92">
        <w:rPr>
          <w:lang w:val="en-GB"/>
        </w:rPr>
        <w:t xml:space="preserve"> </w:t>
      </w:r>
      <w:r w:rsidRPr="00A36A92">
        <w:rPr>
          <w:lang w:val="en-GB"/>
        </w:rPr>
        <w:t>described in section</w:t>
      </w:r>
      <w:r w:rsidR="008C31EA" w:rsidRPr="00A36A92">
        <w:rPr>
          <w:lang w:val="en-GB"/>
        </w:rPr>
        <w:t xml:space="preserve"> </w:t>
      </w:r>
      <w:r w:rsidR="008C31EA" w:rsidRPr="00A36A92">
        <w:rPr>
          <w:lang w:val="en-GB"/>
        </w:rPr>
        <w:fldChar w:fldCharType="begin"/>
      </w:r>
      <w:r w:rsidR="008C31EA" w:rsidRPr="00A36A92">
        <w:rPr>
          <w:lang w:val="en-GB"/>
        </w:rPr>
        <w:instrText xml:space="preserve"> REF _Ref317710508 \r \h </w:instrText>
      </w:r>
      <w:r w:rsidR="008C31EA" w:rsidRPr="00A36A92">
        <w:rPr>
          <w:lang w:val="en-GB"/>
        </w:rPr>
      </w:r>
      <w:r w:rsidR="008C31EA" w:rsidRPr="00A36A92">
        <w:rPr>
          <w:lang w:val="en-GB"/>
        </w:rPr>
        <w:fldChar w:fldCharType="separate"/>
      </w:r>
      <w:r w:rsidR="008C57D0">
        <w:rPr>
          <w:lang w:val="en-GB"/>
        </w:rPr>
        <w:t>3</w:t>
      </w:r>
      <w:r w:rsidR="008C31EA" w:rsidRPr="00A36A92">
        <w:rPr>
          <w:lang w:val="en-GB"/>
        </w:rPr>
        <w:fldChar w:fldCharType="end"/>
      </w:r>
      <w:r w:rsidR="008C31EA" w:rsidRPr="00A36A92">
        <w:rPr>
          <w:lang w:val="en-GB"/>
        </w:rPr>
        <w:t xml:space="preserve"> </w:t>
      </w:r>
      <w:r w:rsidRPr="00A36A92">
        <w:rPr>
          <w:lang w:val="en-GB"/>
        </w:rPr>
        <w:t>will be used</w:t>
      </w:r>
      <w:r w:rsidR="008C31EA" w:rsidRPr="00A36A92">
        <w:rPr>
          <w:lang w:val="en-GB"/>
        </w:rPr>
        <w:t xml:space="preserve"> SOAP Fault </w:t>
      </w:r>
      <w:r w:rsidRPr="00A36A92">
        <w:rPr>
          <w:lang w:val="en-GB"/>
        </w:rPr>
        <w:t>with</w:t>
      </w:r>
      <w:r w:rsidR="008C31EA" w:rsidRPr="00A36A92">
        <w:rPr>
          <w:lang w:val="en-GB"/>
        </w:rPr>
        <w:t xml:space="preserve"> FaultCode-v</w:t>
      </w:r>
      <w:r w:rsidRPr="00A36A92">
        <w:rPr>
          <w:lang w:val="en-GB"/>
        </w:rPr>
        <w:t>alues</w:t>
      </w:r>
      <w:r w:rsidR="008C31EA" w:rsidRPr="00A36A92">
        <w:rPr>
          <w:lang w:val="en-GB"/>
        </w:rPr>
        <w:t xml:space="preserve"> </w:t>
      </w:r>
      <w:r w:rsidRPr="00A36A92">
        <w:rPr>
          <w:lang w:val="en-GB"/>
        </w:rPr>
        <w:t>as</w:t>
      </w:r>
      <w:r w:rsidR="008C31EA" w:rsidRPr="00A36A92">
        <w:rPr>
          <w:lang w:val="en-GB"/>
        </w:rPr>
        <w:t xml:space="preserve"> </w:t>
      </w:r>
      <w:r w:rsidRPr="00A36A92">
        <w:rPr>
          <w:lang w:val="en-GB"/>
        </w:rPr>
        <w:t>listed</w:t>
      </w:r>
      <w:r w:rsidR="008C31EA" w:rsidRPr="00A36A92">
        <w:rPr>
          <w:lang w:val="en-GB"/>
        </w:rPr>
        <w:t xml:space="preserve"> i</w:t>
      </w:r>
      <w:r w:rsidRPr="00A36A92">
        <w:rPr>
          <w:lang w:val="en-GB"/>
        </w:rPr>
        <w:t>n</w:t>
      </w:r>
      <w:r w:rsidR="008C31EA" w:rsidRPr="00A36A92">
        <w:rPr>
          <w:lang w:val="en-GB"/>
        </w:rPr>
        <w:t xml:space="preserve"> </w:t>
      </w:r>
      <w:r w:rsidR="008C31EA" w:rsidRPr="00A36A92">
        <w:rPr>
          <w:lang w:val="en-GB"/>
        </w:rPr>
        <w:fldChar w:fldCharType="begin"/>
      </w:r>
      <w:r w:rsidR="008C31EA" w:rsidRPr="00A36A92">
        <w:rPr>
          <w:lang w:val="en-GB"/>
        </w:rPr>
        <w:instrText xml:space="preserve"> REF _Ref324617541 \h </w:instrText>
      </w:r>
      <w:r w:rsidR="008C31EA" w:rsidRPr="00A36A92">
        <w:rPr>
          <w:lang w:val="en-GB"/>
        </w:rPr>
      </w:r>
      <w:r w:rsidR="008C31EA" w:rsidRPr="00A36A92">
        <w:rPr>
          <w:lang w:val="en-GB"/>
        </w:rPr>
        <w:fldChar w:fldCharType="separate"/>
      </w:r>
      <w:r w:rsidR="008C57D0" w:rsidRPr="00A36A92">
        <w:rPr>
          <w:lang w:val="en-GB"/>
        </w:rPr>
        <w:t xml:space="preserve">Table </w:t>
      </w:r>
      <w:r w:rsidR="008C57D0">
        <w:rPr>
          <w:noProof/>
          <w:lang w:val="en-GB"/>
        </w:rPr>
        <w:t>3</w:t>
      </w:r>
      <w:r w:rsidR="008C31EA" w:rsidRPr="00A36A92">
        <w:rPr>
          <w:lang w:val="en-GB"/>
        </w:rPr>
        <w:fldChar w:fldCharType="end"/>
      </w:r>
      <w:r w:rsidR="008C31EA" w:rsidRPr="00A36A92">
        <w:rPr>
          <w:lang w:val="en-GB"/>
        </w:rPr>
        <w:t xml:space="preserve">, </w:t>
      </w:r>
      <w:r w:rsidRPr="00A36A92">
        <w:rPr>
          <w:lang w:val="en-GB"/>
        </w:rPr>
        <w:t xml:space="preserve">originating </w:t>
      </w:r>
      <w:r w:rsidR="006E7508">
        <w:rPr>
          <w:lang w:val="en-GB"/>
        </w:rPr>
        <w:t>from</w:t>
      </w:r>
      <w:r w:rsidR="008C31EA" w:rsidRPr="00A36A92">
        <w:rPr>
          <w:lang w:val="en-GB"/>
        </w:rPr>
        <w:t xml:space="preserve"> DGWS 1.0.1.</w:t>
      </w:r>
    </w:p>
    <w:tbl>
      <w:tblPr>
        <w:tblStyle w:val="TableGrid"/>
        <w:tblW w:w="0" w:type="auto"/>
        <w:tblLook w:val="04A0" w:firstRow="1" w:lastRow="0" w:firstColumn="1" w:lastColumn="0" w:noHBand="0" w:noVBand="1"/>
      </w:tblPr>
      <w:tblGrid>
        <w:gridCol w:w="3085"/>
        <w:gridCol w:w="3935"/>
      </w:tblGrid>
      <w:tr w:rsidR="008C31EA" w:rsidRPr="00A36A92" w:rsidTr="000D01E3">
        <w:trPr>
          <w:cantSplit/>
        </w:trPr>
        <w:tc>
          <w:tcPr>
            <w:tcW w:w="3085" w:type="dxa"/>
            <w:tcBorders>
              <w:bottom w:val="single" w:sz="4" w:space="0" w:color="auto"/>
            </w:tcBorders>
            <w:shd w:val="clear" w:color="auto" w:fill="D9D9D9" w:themeFill="background1" w:themeFillShade="D9"/>
          </w:tcPr>
          <w:p w:rsidR="008C31EA" w:rsidRPr="00A36A92" w:rsidRDefault="008C31EA" w:rsidP="000D01E3">
            <w:pPr>
              <w:pStyle w:val="BodyText"/>
              <w:jc w:val="left"/>
              <w:rPr>
                <w:sz w:val="18"/>
                <w:szCs w:val="18"/>
                <w:lang w:val="en-GB"/>
              </w:rPr>
            </w:pPr>
            <w:r w:rsidRPr="00A36A92">
              <w:rPr>
                <w:sz w:val="18"/>
                <w:szCs w:val="18"/>
                <w:lang w:val="en-GB"/>
              </w:rPr>
              <w:t>FaultCode</w:t>
            </w:r>
          </w:p>
        </w:tc>
        <w:tc>
          <w:tcPr>
            <w:tcW w:w="3935" w:type="dxa"/>
            <w:tcBorders>
              <w:bottom w:val="single" w:sz="4" w:space="0" w:color="auto"/>
            </w:tcBorders>
            <w:shd w:val="clear" w:color="auto" w:fill="D9D9D9" w:themeFill="background1" w:themeFillShade="D9"/>
          </w:tcPr>
          <w:p w:rsidR="008C31EA" w:rsidRPr="00A36A92" w:rsidRDefault="00356868" w:rsidP="000D01E3">
            <w:pPr>
              <w:pStyle w:val="BodyText"/>
              <w:jc w:val="left"/>
              <w:rPr>
                <w:sz w:val="18"/>
                <w:szCs w:val="18"/>
                <w:lang w:val="en-GB"/>
              </w:rPr>
            </w:pPr>
            <w:r w:rsidRPr="00A36A92">
              <w:rPr>
                <w:sz w:val="18"/>
                <w:szCs w:val="18"/>
                <w:lang w:val="en-GB"/>
              </w:rPr>
              <w:t>Description</w:t>
            </w:r>
          </w:p>
        </w:tc>
      </w:tr>
      <w:tr w:rsidR="008C31EA" w:rsidRPr="008316DC"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missing_required_header</w:t>
            </w:r>
          </w:p>
        </w:tc>
        <w:tc>
          <w:tcPr>
            <w:tcW w:w="3935" w:type="dxa"/>
          </w:tcPr>
          <w:p w:rsidR="008C31EA" w:rsidRPr="00A36A92" w:rsidRDefault="006E7508" w:rsidP="006E7508">
            <w:pPr>
              <w:autoSpaceDE w:val="0"/>
              <w:autoSpaceDN w:val="0"/>
              <w:adjustRightInd w:val="0"/>
              <w:spacing w:after="0"/>
              <w:jc w:val="left"/>
              <w:rPr>
                <w:sz w:val="18"/>
                <w:szCs w:val="18"/>
                <w:lang w:val="en-GB"/>
              </w:rPr>
            </w:pPr>
            <w:r>
              <w:rPr>
                <w:rStyle w:val="table0020gridchar"/>
                <w:color w:val="000000"/>
                <w:sz w:val="18"/>
                <w:szCs w:val="18"/>
                <w:lang w:val="en-GB"/>
              </w:rPr>
              <w:t>One or more</w:t>
            </w:r>
            <w:r w:rsidR="00356868" w:rsidRPr="00A36A92">
              <w:rPr>
                <w:rStyle w:val="table0020gridchar"/>
                <w:color w:val="000000"/>
                <w:sz w:val="18"/>
                <w:szCs w:val="18"/>
                <w:lang w:val="en-GB"/>
              </w:rPr>
              <w:t xml:space="preserve"> mandatory DGWS headers</w:t>
            </w:r>
            <w:r>
              <w:rPr>
                <w:rStyle w:val="table0020gridchar"/>
                <w:color w:val="000000"/>
                <w:sz w:val="18"/>
                <w:szCs w:val="18"/>
                <w:lang w:val="en-GB"/>
              </w:rPr>
              <w:t xml:space="preserve"> are missing</w:t>
            </w:r>
            <w:r w:rsidR="00356868" w:rsidRPr="00A36A92">
              <w:rPr>
                <w:rStyle w:val="table0020gridchar"/>
                <w:color w:val="000000"/>
                <w:sz w:val="18"/>
                <w:szCs w:val="18"/>
                <w:lang w:val="en-GB"/>
              </w:rPr>
              <w:t xml:space="preserve"> in the</w:t>
            </w:r>
            <w:r w:rsidR="00356868" w:rsidRPr="00A36A92">
              <w:rPr>
                <w:rStyle w:val="apple-converted-space"/>
                <w:color w:val="000000"/>
                <w:sz w:val="18"/>
                <w:szCs w:val="18"/>
                <w:lang w:val="en-GB"/>
              </w:rPr>
              <w:t> </w:t>
            </w:r>
            <w:r w:rsidR="00356868" w:rsidRPr="00A36A92">
              <w:rPr>
                <w:rStyle w:val="table0020gridchar"/>
                <w:rFonts w:cs="Arial"/>
                <w:color w:val="000000"/>
                <w:sz w:val="18"/>
                <w:szCs w:val="18"/>
                <w:lang w:val="en-GB"/>
              </w:rPr>
              <w:t>enclosed message, for example</w:t>
            </w:r>
            <w:r w:rsidR="00356868" w:rsidRPr="00A36A92">
              <w:rPr>
                <w:rStyle w:val="apple-converted-space"/>
                <w:color w:val="000000"/>
                <w:sz w:val="27"/>
                <w:szCs w:val="27"/>
                <w:lang w:val="en-GB"/>
              </w:rPr>
              <w:t> </w:t>
            </w:r>
            <w:r w:rsidR="00356868" w:rsidRPr="00A36A92">
              <w:rPr>
                <w:rStyle w:val="table0020gridchar"/>
                <w:rFonts w:cs="Arial"/>
                <w:color w:val="000000"/>
                <w:sz w:val="18"/>
                <w:szCs w:val="18"/>
                <w:lang w:val="en-GB"/>
              </w:rPr>
              <w:t>ID card, which</w:t>
            </w:r>
            <w:r>
              <w:rPr>
                <w:rStyle w:val="table0020gridchar"/>
                <w:rFonts w:cs="Arial"/>
                <w:color w:val="000000"/>
                <w:sz w:val="18"/>
                <w:szCs w:val="18"/>
                <w:lang w:val="en-GB"/>
              </w:rPr>
              <w:t xml:space="preserve"> always</w:t>
            </w:r>
            <w:r w:rsidR="00356868" w:rsidRPr="00A36A92">
              <w:rPr>
                <w:rStyle w:val="table0020gridchar"/>
                <w:rFonts w:cs="Arial"/>
                <w:color w:val="000000"/>
                <w:sz w:val="18"/>
                <w:szCs w:val="18"/>
                <w:lang w:val="en-GB"/>
              </w:rPr>
              <w:t xml:space="preserve"> must be </w:t>
            </w:r>
            <w:r>
              <w:rPr>
                <w:rStyle w:val="table0020gridchar"/>
                <w:rFonts w:cs="Arial"/>
                <w:color w:val="000000"/>
                <w:sz w:val="18"/>
                <w:szCs w:val="18"/>
                <w:lang w:val="en-GB"/>
              </w:rPr>
              <w:t>provided.</w:t>
            </w:r>
          </w:p>
        </w:tc>
      </w:tr>
      <w:tr w:rsidR="008C31EA" w:rsidRPr="008316DC"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security_level_failed</w:t>
            </w:r>
          </w:p>
        </w:tc>
        <w:tc>
          <w:tcPr>
            <w:tcW w:w="3935" w:type="dxa"/>
          </w:tcPr>
          <w:p w:rsidR="008C31EA" w:rsidRPr="00A36A92" w:rsidRDefault="00356868" w:rsidP="00356868">
            <w:pPr>
              <w:autoSpaceDE w:val="0"/>
              <w:autoSpaceDN w:val="0"/>
              <w:adjustRightInd w:val="0"/>
              <w:spacing w:after="0"/>
              <w:jc w:val="left"/>
              <w:rPr>
                <w:sz w:val="18"/>
                <w:szCs w:val="18"/>
                <w:lang w:val="en-GB"/>
              </w:rPr>
            </w:pPr>
            <w:r w:rsidRPr="00A36A92">
              <w:rPr>
                <w:sz w:val="18"/>
                <w:szCs w:val="18"/>
                <w:lang w:val="en-GB"/>
              </w:rPr>
              <w:t>Authentication or</w:t>
            </w:r>
            <w:r w:rsidR="008C31EA" w:rsidRPr="00A36A92">
              <w:rPr>
                <w:sz w:val="18"/>
                <w:szCs w:val="18"/>
                <w:lang w:val="en-GB"/>
              </w:rPr>
              <w:t xml:space="preserve"> </w:t>
            </w:r>
            <w:r w:rsidRPr="00A36A92">
              <w:rPr>
                <w:sz w:val="18"/>
                <w:szCs w:val="18"/>
                <w:lang w:val="en-GB"/>
              </w:rPr>
              <w:t>aut</w:t>
            </w:r>
            <w:r w:rsidR="005F38F1">
              <w:rPr>
                <w:sz w:val="18"/>
                <w:szCs w:val="18"/>
                <w:lang w:val="en-GB"/>
              </w:rPr>
              <w:t>horiz</w:t>
            </w:r>
            <w:r w:rsidRPr="00A36A92">
              <w:rPr>
                <w:sz w:val="18"/>
                <w:szCs w:val="18"/>
                <w:lang w:val="en-GB"/>
              </w:rPr>
              <w:t>ation error. Invalid choice of security level.</w:t>
            </w:r>
            <w:r w:rsidR="008C31EA" w:rsidRPr="00A36A92">
              <w:rPr>
                <w:sz w:val="18"/>
                <w:szCs w:val="18"/>
                <w:lang w:val="en-GB"/>
              </w:rPr>
              <w:t xml:space="preserve"> </w:t>
            </w:r>
          </w:p>
        </w:tc>
      </w:tr>
      <w:tr w:rsidR="008C31EA" w:rsidRPr="008316DC"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invalid_idcard</w:t>
            </w:r>
          </w:p>
        </w:tc>
        <w:tc>
          <w:tcPr>
            <w:tcW w:w="3935" w:type="dxa"/>
          </w:tcPr>
          <w:p w:rsidR="008C31EA" w:rsidRPr="00A36A92" w:rsidRDefault="00356868" w:rsidP="00CC429F">
            <w:pPr>
              <w:autoSpaceDE w:val="0"/>
              <w:autoSpaceDN w:val="0"/>
              <w:adjustRightInd w:val="0"/>
              <w:spacing w:after="0"/>
              <w:jc w:val="left"/>
              <w:rPr>
                <w:sz w:val="18"/>
                <w:szCs w:val="18"/>
                <w:lang w:val="en-GB"/>
              </w:rPr>
            </w:pPr>
            <w:r w:rsidRPr="00A36A92">
              <w:rPr>
                <w:sz w:val="18"/>
                <w:szCs w:val="18"/>
                <w:lang w:val="en-GB"/>
              </w:rPr>
              <w:t>Authentication or aut</w:t>
            </w:r>
            <w:r w:rsidR="005F38F1">
              <w:rPr>
                <w:sz w:val="18"/>
                <w:szCs w:val="18"/>
                <w:lang w:val="en-GB"/>
              </w:rPr>
              <w:t>horiz</w:t>
            </w:r>
            <w:r w:rsidRPr="00A36A92">
              <w:rPr>
                <w:sz w:val="18"/>
                <w:szCs w:val="18"/>
                <w:lang w:val="en-GB"/>
              </w:rPr>
              <w:t>ation error.</w:t>
            </w:r>
            <w:r w:rsidR="008C31EA" w:rsidRPr="00A36A92">
              <w:rPr>
                <w:sz w:val="18"/>
                <w:szCs w:val="18"/>
                <w:lang w:val="en-GB"/>
              </w:rPr>
              <w:t xml:space="preserve"> </w:t>
            </w:r>
            <w:r w:rsidRPr="00A36A92">
              <w:rPr>
                <w:sz w:val="18"/>
                <w:szCs w:val="18"/>
                <w:lang w:val="en-GB"/>
              </w:rPr>
              <w:t>Error in</w:t>
            </w:r>
            <w:r w:rsidR="008C31EA" w:rsidRPr="00A36A92">
              <w:rPr>
                <w:sz w:val="18"/>
                <w:szCs w:val="18"/>
                <w:lang w:val="en-GB"/>
              </w:rPr>
              <w:t xml:space="preserve"> SOSI </w:t>
            </w:r>
            <w:r w:rsidR="00CC429F">
              <w:rPr>
                <w:sz w:val="18"/>
                <w:szCs w:val="18"/>
                <w:lang w:val="en-GB"/>
              </w:rPr>
              <w:t xml:space="preserve">ID </w:t>
            </w:r>
            <w:r w:rsidRPr="00A36A92">
              <w:rPr>
                <w:sz w:val="18"/>
                <w:szCs w:val="18"/>
                <w:lang w:val="en-GB"/>
              </w:rPr>
              <w:t>card.</w:t>
            </w:r>
          </w:p>
        </w:tc>
      </w:tr>
      <w:tr w:rsidR="008C31EA" w:rsidRPr="008316DC"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invalid_certificate</w:t>
            </w:r>
          </w:p>
        </w:tc>
        <w:tc>
          <w:tcPr>
            <w:tcW w:w="3935" w:type="dxa"/>
          </w:tcPr>
          <w:p w:rsidR="008C31EA" w:rsidRPr="00A36A92" w:rsidRDefault="00356868" w:rsidP="00356868">
            <w:pPr>
              <w:autoSpaceDE w:val="0"/>
              <w:autoSpaceDN w:val="0"/>
              <w:adjustRightInd w:val="0"/>
              <w:spacing w:after="0"/>
              <w:jc w:val="left"/>
              <w:rPr>
                <w:sz w:val="18"/>
                <w:szCs w:val="18"/>
                <w:lang w:val="en-GB"/>
              </w:rPr>
            </w:pPr>
            <w:r w:rsidRPr="00A36A92">
              <w:rPr>
                <w:sz w:val="18"/>
                <w:szCs w:val="18"/>
                <w:lang w:val="en-GB"/>
              </w:rPr>
              <w:t>Authentication or aut</w:t>
            </w:r>
            <w:r w:rsidR="005F38F1">
              <w:rPr>
                <w:sz w:val="18"/>
                <w:szCs w:val="18"/>
                <w:lang w:val="en-GB"/>
              </w:rPr>
              <w:t>horiz</w:t>
            </w:r>
            <w:r w:rsidRPr="00A36A92">
              <w:rPr>
                <w:sz w:val="18"/>
                <w:szCs w:val="18"/>
                <w:lang w:val="en-GB"/>
              </w:rPr>
              <w:t>ation error.</w:t>
            </w:r>
            <w:r w:rsidR="008C31EA" w:rsidRPr="00A36A92">
              <w:rPr>
                <w:sz w:val="18"/>
                <w:szCs w:val="18"/>
                <w:lang w:val="en-GB"/>
              </w:rPr>
              <w:t xml:space="preserve"> </w:t>
            </w:r>
            <w:r w:rsidRPr="00A36A92">
              <w:rPr>
                <w:sz w:val="18"/>
                <w:szCs w:val="18"/>
                <w:lang w:val="en-GB"/>
              </w:rPr>
              <w:t>Certificate is not OCES or expired.</w:t>
            </w:r>
          </w:p>
        </w:tc>
      </w:tr>
      <w:tr w:rsidR="008C31EA" w:rsidRPr="008316DC"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expired_idcard</w:t>
            </w:r>
          </w:p>
        </w:tc>
        <w:tc>
          <w:tcPr>
            <w:tcW w:w="3935" w:type="dxa"/>
          </w:tcPr>
          <w:p w:rsidR="008C31EA" w:rsidRPr="00A36A92" w:rsidRDefault="00356868" w:rsidP="00CC429F">
            <w:pPr>
              <w:autoSpaceDE w:val="0"/>
              <w:autoSpaceDN w:val="0"/>
              <w:adjustRightInd w:val="0"/>
              <w:spacing w:after="0"/>
              <w:jc w:val="left"/>
              <w:rPr>
                <w:sz w:val="18"/>
                <w:szCs w:val="18"/>
                <w:lang w:val="en-GB"/>
              </w:rPr>
            </w:pPr>
            <w:r w:rsidRPr="00A36A92">
              <w:rPr>
                <w:sz w:val="18"/>
                <w:szCs w:val="18"/>
                <w:lang w:val="en-GB"/>
              </w:rPr>
              <w:t>Authentication or aut</w:t>
            </w:r>
            <w:r w:rsidR="005F38F1">
              <w:rPr>
                <w:sz w:val="18"/>
                <w:szCs w:val="18"/>
                <w:lang w:val="en-GB"/>
              </w:rPr>
              <w:t>horiz</w:t>
            </w:r>
            <w:r w:rsidRPr="00A36A92">
              <w:rPr>
                <w:sz w:val="18"/>
                <w:szCs w:val="18"/>
                <w:lang w:val="en-GB"/>
              </w:rPr>
              <w:t>ation error.</w:t>
            </w:r>
            <w:r w:rsidR="008C31EA" w:rsidRPr="00A36A92">
              <w:rPr>
                <w:sz w:val="18"/>
                <w:szCs w:val="18"/>
                <w:lang w:val="en-GB"/>
              </w:rPr>
              <w:t xml:space="preserve"> SOSI</w:t>
            </w:r>
            <w:r w:rsidR="006E7508">
              <w:rPr>
                <w:sz w:val="18"/>
                <w:szCs w:val="18"/>
                <w:lang w:val="en-GB"/>
              </w:rPr>
              <w:t xml:space="preserve"> ID</w:t>
            </w:r>
            <w:r w:rsidRPr="00A36A92">
              <w:rPr>
                <w:sz w:val="18"/>
                <w:szCs w:val="18"/>
                <w:lang w:val="en-GB"/>
              </w:rPr>
              <w:t xml:space="preserve"> expired</w:t>
            </w:r>
            <w:r w:rsidR="008C31EA" w:rsidRPr="00A36A92">
              <w:rPr>
                <w:sz w:val="18"/>
                <w:szCs w:val="18"/>
                <w:lang w:val="en-GB"/>
              </w:rPr>
              <w:t xml:space="preserve"> </w:t>
            </w:r>
            <w:r w:rsidRPr="00A36A92">
              <w:rPr>
                <w:sz w:val="18"/>
                <w:szCs w:val="18"/>
                <w:lang w:val="en-GB"/>
              </w:rPr>
              <w:t xml:space="preserve">or too old for this </w:t>
            </w:r>
            <w:r w:rsidR="00CC429F">
              <w:rPr>
                <w:sz w:val="18"/>
                <w:szCs w:val="18"/>
                <w:lang w:val="en-GB"/>
              </w:rPr>
              <w:t>W</w:t>
            </w:r>
            <w:r w:rsidR="008C31EA" w:rsidRPr="00A36A92">
              <w:rPr>
                <w:sz w:val="18"/>
                <w:szCs w:val="18"/>
                <w:lang w:val="en-GB"/>
              </w:rPr>
              <w:t>eb</w:t>
            </w:r>
            <w:r w:rsidRPr="00A36A92">
              <w:rPr>
                <w:sz w:val="18"/>
                <w:szCs w:val="18"/>
                <w:lang w:val="en-GB"/>
              </w:rPr>
              <w:t xml:space="preserve"> </w:t>
            </w:r>
            <w:r w:rsidR="008C31EA" w:rsidRPr="00A36A92">
              <w:rPr>
                <w:sz w:val="18"/>
                <w:szCs w:val="18"/>
                <w:lang w:val="en-GB"/>
              </w:rPr>
              <w:t>service</w:t>
            </w:r>
            <w:r w:rsidRPr="00A36A92">
              <w:rPr>
                <w:sz w:val="18"/>
                <w:szCs w:val="18"/>
                <w:lang w:val="en-GB"/>
              </w:rPr>
              <w:t xml:space="preserve"> provider.</w:t>
            </w:r>
          </w:p>
        </w:tc>
      </w:tr>
      <w:tr w:rsidR="008C31EA" w:rsidRPr="008316DC"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not_authorized</w:t>
            </w:r>
          </w:p>
        </w:tc>
        <w:tc>
          <w:tcPr>
            <w:tcW w:w="3935" w:type="dxa"/>
          </w:tcPr>
          <w:p w:rsidR="008C31EA" w:rsidRPr="00A36A92" w:rsidRDefault="00356868" w:rsidP="00356868">
            <w:pPr>
              <w:pStyle w:val="BodyText"/>
              <w:jc w:val="left"/>
              <w:rPr>
                <w:sz w:val="18"/>
                <w:szCs w:val="18"/>
                <w:lang w:val="en-GB"/>
              </w:rPr>
            </w:pPr>
            <w:r w:rsidRPr="00A36A92">
              <w:rPr>
                <w:sz w:val="18"/>
                <w:szCs w:val="18"/>
                <w:lang w:val="en-GB"/>
              </w:rPr>
              <w:t>User has insufficient rights to perform the web service operation call.</w:t>
            </w:r>
          </w:p>
        </w:tc>
      </w:tr>
      <w:tr w:rsidR="008C31EA" w:rsidRPr="008316DC"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nonrepudiation_not_supported</w:t>
            </w:r>
          </w:p>
        </w:tc>
        <w:tc>
          <w:tcPr>
            <w:tcW w:w="3935" w:type="dxa"/>
          </w:tcPr>
          <w:p w:rsidR="008C31EA" w:rsidRPr="00A36A92" w:rsidRDefault="00356868" w:rsidP="00CC429F">
            <w:pPr>
              <w:keepNext/>
              <w:autoSpaceDE w:val="0"/>
              <w:autoSpaceDN w:val="0"/>
              <w:adjustRightInd w:val="0"/>
              <w:spacing w:after="0"/>
              <w:jc w:val="left"/>
              <w:rPr>
                <w:sz w:val="18"/>
                <w:szCs w:val="18"/>
                <w:lang w:val="en-GB"/>
              </w:rPr>
            </w:pPr>
            <w:r w:rsidRPr="00A36A92">
              <w:rPr>
                <w:sz w:val="18"/>
                <w:szCs w:val="18"/>
                <w:lang w:val="en-GB"/>
              </w:rPr>
              <w:t xml:space="preserve">Web service provider system cannot </w:t>
            </w:r>
            <w:r w:rsidR="00CC429F">
              <w:rPr>
                <w:sz w:val="18"/>
                <w:szCs w:val="18"/>
                <w:lang w:val="en-GB"/>
              </w:rPr>
              <w:t>perform</w:t>
            </w:r>
            <w:r w:rsidRPr="00A36A92">
              <w:rPr>
                <w:sz w:val="18"/>
                <w:szCs w:val="18"/>
                <w:lang w:val="en-GB"/>
              </w:rPr>
              <w:t xml:space="preserve"> a digital signature on the reply.</w:t>
            </w:r>
          </w:p>
        </w:tc>
      </w:tr>
    </w:tbl>
    <w:p w:rsidR="008C31EA" w:rsidRPr="00A36A92" w:rsidRDefault="008C31EA" w:rsidP="008C31EA">
      <w:pPr>
        <w:pStyle w:val="Caption"/>
        <w:rPr>
          <w:noProof/>
          <w:lang w:val="en-GB"/>
        </w:rPr>
      </w:pPr>
      <w:bookmarkStart w:id="103" w:name="_Ref324617541"/>
      <w:r w:rsidRPr="00A36A92">
        <w:rPr>
          <w:lang w:val="en-GB"/>
        </w:rPr>
        <w:t>Tabl</w:t>
      </w:r>
      <w:r w:rsidR="008367AD" w:rsidRPr="00A36A92">
        <w:rPr>
          <w:lang w:val="en-GB"/>
        </w:rPr>
        <w:t>e</w:t>
      </w:r>
      <w:r w:rsidRPr="00A36A92">
        <w:rPr>
          <w:lang w:val="en-GB"/>
        </w:rPr>
        <w:t xml:space="preserve"> </w:t>
      </w:r>
      <w:r w:rsidR="00C64257" w:rsidRPr="00A36A92">
        <w:rPr>
          <w:lang w:val="en-GB"/>
        </w:rPr>
        <w:fldChar w:fldCharType="begin"/>
      </w:r>
      <w:r w:rsidR="00C64257" w:rsidRPr="00A36A92">
        <w:rPr>
          <w:lang w:val="en-GB"/>
        </w:rPr>
        <w:instrText xml:space="preserve"> SEQ Tabel \* ARABIC </w:instrText>
      </w:r>
      <w:r w:rsidR="00C64257" w:rsidRPr="00A36A92">
        <w:rPr>
          <w:lang w:val="en-GB"/>
        </w:rPr>
        <w:fldChar w:fldCharType="separate"/>
      </w:r>
      <w:r w:rsidR="008C57D0">
        <w:rPr>
          <w:noProof/>
          <w:lang w:val="en-GB"/>
        </w:rPr>
        <w:t>3</w:t>
      </w:r>
      <w:r w:rsidR="00C64257" w:rsidRPr="00A36A92">
        <w:rPr>
          <w:noProof/>
          <w:lang w:val="en-GB"/>
        </w:rPr>
        <w:fldChar w:fldCharType="end"/>
      </w:r>
      <w:bookmarkEnd w:id="103"/>
      <w:r w:rsidRPr="00A36A92">
        <w:rPr>
          <w:lang w:val="en-GB"/>
        </w:rPr>
        <w:t xml:space="preserve"> </w:t>
      </w:r>
      <w:bookmarkStart w:id="104" w:name="_Ref324617532"/>
      <w:r w:rsidR="00DF5EF4" w:rsidRPr="00A36A92">
        <w:rPr>
          <w:lang w:val="en-GB"/>
        </w:rPr>
        <w:t>Applied</w:t>
      </w:r>
      <w:r w:rsidRPr="00A36A92">
        <w:rPr>
          <w:lang w:val="en-GB"/>
        </w:rPr>
        <w:t xml:space="preserve"> FaultCode</w:t>
      </w:r>
      <w:r w:rsidRPr="00A36A92">
        <w:rPr>
          <w:noProof/>
          <w:lang w:val="en-GB"/>
        </w:rPr>
        <w:t>-v</w:t>
      </w:r>
      <w:bookmarkEnd w:id="104"/>
      <w:r w:rsidR="00DF5EF4" w:rsidRPr="00A36A92">
        <w:rPr>
          <w:noProof/>
          <w:lang w:val="en-GB"/>
        </w:rPr>
        <w:t>alues</w:t>
      </w:r>
      <w:r w:rsidRPr="00A36A92">
        <w:rPr>
          <w:noProof/>
          <w:lang w:val="en-GB"/>
        </w:rPr>
        <w:t xml:space="preserve"> </w:t>
      </w:r>
      <w:r w:rsidR="00DF5EF4" w:rsidRPr="00A36A92">
        <w:rPr>
          <w:noProof/>
          <w:lang w:val="en-GB"/>
        </w:rPr>
        <w:t>originating</w:t>
      </w:r>
      <w:r w:rsidRPr="00A36A92">
        <w:rPr>
          <w:noProof/>
          <w:lang w:val="en-GB"/>
        </w:rPr>
        <w:t xml:space="preserve"> i</w:t>
      </w:r>
      <w:r w:rsidR="00DF5EF4" w:rsidRPr="00A36A92">
        <w:rPr>
          <w:noProof/>
          <w:lang w:val="en-GB"/>
        </w:rPr>
        <w:t>n</w:t>
      </w:r>
      <w:r w:rsidRPr="00A36A92">
        <w:rPr>
          <w:noProof/>
          <w:lang w:val="en-GB"/>
        </w:rPr>
        <w:t xml:space="preserve"> DGWS 1.0.1</w:t>
      </w:r>
    </w:p>
    <w:p w:rsidR="008C31EA" w:rsidRPr="00A36A92" w:rsidRDefault="00DF5EF4" w:rsidP="008C31EA">
      <w:pPr>
        <w:pStyle w:val="BodyText"/>
        <w:rPr>
          <w:lang w:val="en-GB"/>
        </w:rPr>
      </w:pPr>
      <w:r w:rsidRPr="00A36A92">
        <w:rPr>
          <w:lang w:val="en-GB"/>
        </w:rPr>
        <w:t xml:space="preserve">Additionally, </w:t>
      </w:r>
      <w:r w:rsidR="00236697">
        <w:rPr>
          <w:lang w:val="en-GB"/>
        </w:rPr>
        <w:t>W</w:t>
      </w:r>
      <w:r w:rsidRPr="00A36A92">
        <w:rPr>
          <w:lang w:val="en-GB"/>
        </w:rPr>
        <w:t>eb service</w:t>
      </w:r>
      <w:r w:rsidR="00236697">
        <w:rPr>
          <w:lang w:val="en-GB"/>
        </w:rPr>
        <w:t xml:space="preserve"> </w:t>
      </w:r>
      <w:r w:rsidRPr="00A36A92">
        <w:rPr>
          <w:lang w:val="en-GB"/>
        </w:rPr>
        <w:t>specific FaultCode-values as listed</w:t>
      </w:r>
      <w:r w:rsidR="008C31EA" w:rsidRPr="00A36A92">
        <w:rPr>
          <w:lang w:val="en-GB"/>
        </w:rPr>
        <w:t xml:space="preserve"> i</w:t>
      </w:r>
      <w:r w:rsidRPr="00A36A92">
        <w:rPr>
          <w:lang w:val="en-GB"/>
        </w:rPr>
        <w:t>n</w:t>
      </w:r>
      <w:r w:rsidR="008C31EA" w:rsidRPr="00A36A92">
        <w:rPr>
          <w:lang w:val="en-GB"/>
        </w:rPr>
        <w:t xml:space="preserve"> </w:t>
      </w:r>
      <w:r w:rsidR="008C31EA" w:rsidRPr="00A36A92">
        <w:rPr>
          <w:lang w:val="en-GB"/>
        </w:rPr>
        <w:fldChar w:fldCharType="begin"/>
      </w:r>
      <w:r w:rsidR="008C31EA" w:rsidRPr="00A36A92">
        <w:rPr>
          <w:lang w:val="en-GB"/>
        </w:rPr>
        <w:instrText xml:space="preserve"> REF _Ref324678574 \h </w:instrText>
      </w:r>
      <w:r w:rsidR="008C31EA" w:rsidRPr="00A36A92">
        <w:rPr>
          <w:lang w:val="en-GB"/>
        </w:rPr>
      </w:r>
      <w:r w:rsidR="008C31EA" w:rsidRPr="00A36A92">
        <w:rPr>
          <w:lang w:val="en-GB"/>
        </w:rPr>
        <w:fldChar w:fldCharType="separate"/>
      </w:r>
      <w:r w:rsidR="008C57D0" w:rsidRPr="00A36A92">
        <w:rPr>
          <w:lang w:val="en-GB"/>
        </w:rPr>
        <w:t xml:space="preserve">Table </w:t>
      </w:r>
      <w:r w:rsidR="008C57D0">
        <w:rPr>
          <w:noProof/>
          <w:lang w:val="en-GB"/>
        </w:rPr>
        <w:t>4</w:t>
      </w:r>
      <w:r w:rsidR="008C31EA" w:rsidRPr="00A36A92">
        <w:rPr>
          <w:lang w:val="en-GB"/>
        </w:rPr>
        <w:fldChar w:fldCharType="end"/>
      </w:r>
      <w:r w:rsidRPr="00A36A92">
        <w:rPr>
          <w:lang w:val="en-GB"/>
        </w:rPr>
        <w:t xml:space="preserve"> are used.</w:t>
      </w:r>
    </w:p>
    <w:tbl>
      <w:tblPr>
        <w:tblStyle w:val="TableGrid"/>
        <w:tblW w:w="0" w:type="auto"/>
        <w:tblLook w:val="04A0" w:firstRow="1" w:lastRow="0" w:firstColumn="1" w:lastColumn="0" w:noHBand="0" w:noVBand="1"/>
      </w:tblPr>
      <w:tblGrid>
        <w:gridCol w:w="3085"/>
        <w:gridCol w:w="3935"/>
      </w:tblGrid>
      <w:tr w:rsidR="008C31EA" w:rsidRPr="00A36A92" w:rsidTr="000D01E3">
        <w:trPr>
          <w:cantSplit/>
        </w:trPr>
        <w:tc>
          <w:tcPr>
            <w:tcW w:w="3085" w:type="dxa"/>
            <w:tcBorders>
              <w:bottom w:val="single" w:sz="4" w:space="0" w:color="auto"/>
            </w:tcBorders>
            <w:shd w:val="clear" w:color="auto" w:fill="D9D9D9" w:themeFill="background1" w:themeFillShade="D9"/>
          </w:tcPr>
          <w:p w:rsidR="008C31EA" w:rsidRPr="00A36A92" w:rsidRDefault="008C31EA" w:rsidP="000D01E3">
            <w:pPr>
              <w:pStyle w:val="BodyText"/>
              <w:jc w:val="left"/>
              <w:rPr>
                <w:sz w:val="18"/>
                <w:szCs w:val="18"/>
                <w:lang w:val="en-GB"/>
              </w:rPr>
            </w:pPr>
            <w:r w:rsidRPr="00A36A92">
              <w:rPr>
                <w:sz w:val="18"/>
                <w:szCs w:val="18"/>
                <w:lang w:val="en-GB"/>
              </w:rPr>
              <w:t>FaultCode</w:t>
            </w:r>
          </w:p>
        </w:tc>
        <w:tc>
          <w:tcPr>
            <w:tcW w:w="3935" w:type="dxa"/>
            <w:tcBorders>
              <w:bottom w:val="single" w:sz="4" w:space="0" w:color="auto"/>
            </w:tcBorders>
            <w:shd w:val="clear" w:color="auto" w:fill="D9D9D9" w:themeFill="background1" w:themeFillShade="D9"/>
          </w:tcPr>
          <w:p w:rsidR="008C31EA" w:rsidRPr="00A36A92" w:rsidRDefault="00356868" w:rsidP="000D01E3">
            <w:pPr>
              <w:pStyle w:val="BodyText"/>
              <w:jc w:val="left"/>
              <w:rPr>
                <w:sz w:val="18"/>
                <w:szCs w:val="18"/>
                <w:lang w:val="en-GB"/>
              </w:rPr>
            </w:pPr>
            <w:r w:rsidRPr="00A36A92">
              <w:rPr>
                <w:sz w:val="18"/>
                <w:szCs w:val="18"/>
                <w:lang w:val="en-GB"/>
              </w:rPr>
              <w:t>Description</w:t>
            </w:r>
          </w:p>
        </w:tc>
      </w:tr>
      <w:tr w:rsidR="008C31EA" w:rsidRPr="008316DC" w:rsidTr="000D01E3">
        <w:trPr>
          <w:cantSplit/>
        </w:trPr>
        <w:tc>
          <w:tcPr>
            <w:tcW w:w="3085" w:type="dxa"/>
          </w:tcPr>
          <w:p w:rsidR="008C31EA" w:rsidRPr="00A36A92" w:rsidRDefault="008C31EA" w:rsidP="000D01E3">
            <w:pPr>
              <w:pStyle w:val="BodyText"/>
              <w:jc w:val="left"/>
              <w:rPr>
                <w:sz w:val="18"/>
                <w:szCs w:val="18"/>
                <w:lang w:val="en-GB"/>
              </w:rPr>
            </w:pPr>
            <w:r w:rsidRPr="00A36A92">
              <w:rPr>
                <w:sz w:val="18"/>
                <w:szCs w:val="18"/>
                <w:lang w:val="en-GB"/>
              </w:rPr>
              <w:t>invalid_hsuid_header</w:t>
            </w:r>
          </w:p>
        </w:tc>
        <w:tc>
          <w:tcPr>
            <w:tcW w:w="3935" w:type="dxa"/>
          </w:tcPr>
          <w:p w:rsidR="008C31EA" w:rsidRPr="00A36A92" w:rsidRDefault="00236697" w:rsidP="00236697">
            <w:pPr>
              <w:pStyle w:val="BodyText"/>
              <w:keepNext/>
              <w:jc w:val="left"/>
              <w:rPr>
                <w:sz w:val="18"/>
                <w:szCs w:val="18"/>
                <w:lang w:val="en-GB"/>
              </w:rPr>
            </w:pPr>
            <w:r>
              <w:rPr>
                <w:sz w:val="18"/>
                <w:szCs w:val="18"/>
                <w:lang w:val="en-GB"/>
              </w:rPr>
              <w:t>The m</w:t>
            </w:r>
            <w:r w:rsidR="00356868" w:rsidRPr="00A36A92">
              <w:rPr>
                <w:sz w:val="18"/>
                <w:szCs w:val="18"/>
                <w:lang w:val="en-GB"/>
              </w:rPr>
              <w:t xml:space="preserve">essage contains HSUID header with structural errors, missing content or invalid combination of content. </w:t>
            </w:r>
          </w:p>
        </w:tc>
      </w:tr>
      <w:tr w:rsidR="008C31EA" w:rsidRPr="008316DC" w:rsidTr="000D01E3">
        <w:trPr>
          <w:cantSplit/>
        </w:trPr>
        <w:tc>
          <w:tcPr>
            <w:tcW w:w="3085" w:type="dxa"/>
          </w:tcPr>
          <w:p w:rsidR="008C31EA" w:rsidRPr="00A36A92" w:rsidRDefault="008C31EA" w:rsidP="000D01E3">
            <w:pPr>
              <w:pStyle w:val="BodyText"/>
              <w:jc w:val="left"/>
              <w:rPr>
                <w:szCs w:val="18"/>
                <w:lang w:val="en-GB"/>
              </w:rPr>
            </w:pPr>
            <w:r w:rsidRPr="00A36A92">
              <w:rPr>
                <w:sz w:val="18"/>
                <w:szCs w:val="18"/>
                <w:lang w:val="en-GB"/>
              </w:rPr>
              <w:lastRenderedPageBreak/>
              <w:t>invalid_date_timezone</w:t>
            </w:r>
          </w:p>
        </w:tc>
        <w:tc>
          <w:tcPr>
            <w:tcW w:w="3935" w:type="dxa"/>
          </w:tcPr>
          <w:p w:rsidR="008C31EA" w:rsidRPr="00A36A92" w:rsidRDefault="00356868" w:rsidP="00356868">
            <w:pPr>
              <w:pStyle w:val="BodyText"/>
              <w:keepNext/>
              <w:jc w:val="left"/>
              <w:rPr>
                <w:szCs w:val="18"/>
                <w:lang w:val="en-GB"/>
              </w:rPr>
            </w:pPr>
            <w:r w:rsidRPr="00A36A92">
              <w:rPr>
                <w:sz w:val="18"/>
                <w:szCs w:val="18"/>
                <w:lang w:val="en-GB"/>
              </w:rPr>
              <w:t>Attached date has invalid format, c</w:t>
            </w:r>
            <w:r w:rsidR="008C31EA" w:rsidRPr="00A36A92">
              <w:rPr>
                <w:sz w:val="18"/>
                <w:szCs w:val="18"/>
                <w:lang w:val="en-GB"/>
              </w:rPr>
              <w:t>f. DGWS 1.0.1.</w:t>
            </w:r>
            <w:r w:rsidR="008C31EA" w:rsidRPr="00A36A92">
              <w:rPr>
                <w:sz w:val="18"/>
                <w:szCs w:val="18"/>
                <w:lang w:val="en-GB"/>
              </w:rPr>
              <w:br/>
            </w:r>
            <w:r w:rsidRPr="00A36A92">
              <w:rPr>
                <w:sz w:val="18"/>
                <w:szCs w:val="18"/>
                <w:lang w:val="en-GB"/>
              </w:rPr>
              <w:t>All dates must be</w:t>
            </w:r>
            <w:r w:rsidR="008367AD" w:rsidRPr="00A36A92">
              <w:rPr>
                <w:sz w:val="18"/>
                <w:szCs w:val="18"/>
                <w:lang w:val="en-GB"/>
              </w:rPr>
              <w:t xml:space="preserve"> in</w:t>
            </w:r>
            <w:r w:rsidRPr="00A36A92">
              <w:rPr>
                <w:sz w:val="18"/>
                <w:szCs w:val="18"/>
                <w:lang w:val="en-GB"/>
              </w:rPr>
              <w:t xml:space="preserve"> UTC-time</w:t>
            </w:r>
            <w:r w:rsidR="008C31EA" w:rsidRPr="00A36A92">
              <w:rPr>
                <w:sz w:val="18"/>
                <w:szCs w:val="18"/>
                <w:lang w:val="en-GB"/>
              </w:rPr>
              <w:t xml:space="preserve"> (Zulu).</w:t>
            </w:r>
          </w:p>
        </w:tc>
      </w:tr>
      <w:tr w:rsidR="001F2B5A" w:rsidRPr="008316DC" w:rsidTr="000D01E3">
        <w:trPr>
          <w:cantSplit/>
        </w:trPr>
        <w:tc>
          <w:tcPr>
            <w:tcW w:w="3085" w:type="dxa"/>
          </w:tcPr>
          <w:p w:rsidR="001F2B5A" w:rsidRPr="00A36A92" w:rsidRDefault="001F2B5A" w:rsidP="000D01E3">
            <w:pPr>
              <w:pStyle w:val="BodyText"/>
              <w:jc w:val="left"/>
              <w:rPr>
                <w:sz w:val="18"/>
                <w:szCs w:val="18"/>
                <w:lang w:val="en-GB"/>
              </w:rPr>
            </w:pPr>
            <w:r w:rsidRPr="00A36A92">
              <w:rPr>
                <w:sz w:val="18"/>
                <w:szCs w:val="18"/>
                <w:lang w:val="en-GB"/>
              </w:rPr>
              <w:t>internal_error_consent</w:t>
            </w:r>
          </w:p>
        </w:tc>
        <w:tc>
          <w:tcPr>
            <w:tcW w:w="3935" w:type="dxa"/>
          </w:tcPr>
          <w:p w:rsidR="001F2B5A" w:rsidRPr="00A36A92" w:rsidRDefault="001F1CBF" w:rsidP="00356868">
            <w:pPr>
              <w:pStyle w:val="BodyText"/>
              <w:keepNext/>
              <w:jc w:val="left"/>
              <w:rPr>
                <w:sz w:val="18"/>
                <w:szCs w:val="18"/>
                <w:lang w:val="en-GB"/>
              </w:rPr>
            </w:pPr>
            <w:r>
              <w:rPr>
                <w:sz w:val="18"/>
                <w:szCs w:val="18"/>
                <w:lang w:val="en-GB"/>
              </w:rPr>
              <w:t>Authentication or authoriz</w:t>
            </w:r>
            <w:r w:rsidR="00356868" w:rsidRPr="00A36A92">
              <w:rPr>
                <w:sz w:val="18"/>
                <w:szCs w:val="18"/>
                <w:lang w:val="en-GB"/>
              </w:rPr>
              <w:t>ation error. Server could not forward request.</w:t>
            </w:r>
          </w:p>
        </w:tc>
      </w:tr>
      <w:tr w:rsidR="00953E68" w:rsidRPr="008316DC" w:rsidTr="000D01E3">
        <w:trPr>
          <w:cantSplit/>
        </w:trPr>
        <w:tc>
          <w:tcPr>
            <w:tcW w:w="3085" w:type="dxa"/>
          </w:tcPr>
          <w:p w:rsidR="00953E68" w:rsidRPr="00A36A92" w:rsidRDefault="00953E68" w:rsidP="000D01E3">
            <w:pPr>
              <w:pStyle w:val="BodyText"/>
              <w:jc w:val="left"/>
              <w:rPr>
                <w:sz w:val="18"/>
                <w:szCs w:val="18"/>
                <w:lang w:val="en-GB"/>
              </w:rPr>
            </w:pPr>
            <w:r w:rsidRPr="00A36A92">
              <w:rPr>
                <w:sz w:val="18"/>
                <w:szCs w:val="18"/>
                <w:lang w:val="en-GB"/>
              </w:rPr>
              <w:t>Invalid_consent_data</w:t>
            </w:r>
          </w:p>
        </w:tc>
        <w:tc>
          <w:tcPr>
            <w:tcW w:w="3935" w:type="dxa"/>
          </w:tcPr>
          <w:p w:rsidR="00953E68" w:rsidRPr="00A36A92" w:rsidRDefault="00356868" w:rsidP="00DF5EF4">
            <w:pPr>
              <w:pStyle w:val="BodyText"/>
              <w:keepNext/>
              <w:jc w:val="left"/>
              <w:rPr>
                <w:sz w:val="18"/>
                <w:szCs w:val="18"/>
                <w:lang w:val="en-GB"/>
              </w:rPr>
            </w:pPr>
            <w:r w:rsidRPr="00A36A92">
              <w:rPr>
                <w:sz w:val="18"/>
                <w:szCs w:val="18"/>
                <w:lang w:val="en-GB"/>
              </w:rPr>
              <w:t>Au</w:t>
            </w:r>
            <w:r w:rsidR="001F1CBF">
              <w:rPr>
                <w:sz w:val="18"/>
                <w:szCs w:val="18"/>
                <w:lang w:val="en-GB"/>
              </w:rPr>
              <w:t>thentication or authoriz</w:t>
            </w:r>
            <w:r w:rsidRPr="00A36A92">
              <w:rPr>
                <w:sz w:val="18"/>
                <w:szCs w:val="18"/>
                <w:lang w:val="en-GB"/>
              </w:rPr>
              <w:t xml:space="preserve">ation error. One of the values used for </w:t>
            </w:r>
            <w:r w:rsidR="00953E68" w:rsidRPr="00A36A92">
              <w:rPr>
                <w:sz w:val="18"/>
                <w:szCs w:val="18"/>
                <w:lang w:val="en-GB"/>
              </w:rPr>
              <w:t>aut</w:t>
            </w:r>
            <w:r w:rsidRPr="00A36A92">
              <w:rPr>
                <w:sz w:val="18"/>
                <w:szCs w:val="18"/>
                <w:lang w:val="en-GB"/>
              </w:rPr>
              <w:t>h</w:t>
            </w:r>
            <w:r w:rsidR="00953E68" w:rsidRPr="00A36A92">
              <w:rPr>
                <w:sz w:val="18"/>
                <w:szCs w:val="18"/>
                <w:lang w:val="en-GB"/>
              </w:rPr>
              <w:t>ori</w:t>
            </w:r>
            <w:r w:rsidR="001F1CBF">
              <w:rPr>
                <w:sz w:val="18"/>
                <w:szCs w:val="18"/>
                <w:lang w:val="en-GB"/>
              </w:rPr>
              <w:t>z</w:t>
            </w:r>
            <w:r w:rsidR="00953E68" w:rsidRPr="00A36A92">
              <w:rPr>
                <w:sz w:val="18"/>
                <w:szCs w:val="18"/>
                <w:lang w:val="en-GB"/>
              </w:rPr>
              <w:t xml:space="preserve">ation </w:t>
            </w:r>
            <w:r w:rsidR="00DF5EF4" w:rsidRPr="00A36A92">
              <w:rPr>
                <w:sz w:val="18"/>
                <w:szCs w:val="18"/>
                <w:lang w:val="en-GB"/>
              </w:rPr>
              <w:t>is not correct</w:t>
            </w:r>
            <w:r w:rsidR="00953E68" w:rsidRPr="00A36A92">
              <w:rPr>
                <w:sz w:val="18"/>
                <w:szCs w:val="18"/>
                <w:lang w:val="en-GB"/>
              </w:rPr>
              <w:t>.</w:t>
            </w:r>
          </w:p>
        </w:tc>
      </w:tr>
      <w:tr w:rsidR="001F2B5A" w:rsidRPr="008316DC" w:rsidTr="000D01E3">
        <w:trPr>
          <w:cantSplit/>
        </w:trPr>
        <w:tc>
          <w:tcPr>
            <w:tcW w:w="3085" w:type="dxa"/>
          </w:tcPr>
          <w:p w:rsidR="001F2B5A" w:rsidRPr="00A36A92" w:rsidRDefault="001F2B5A" w:rsidP="000D01E3">
            <w:pPr>
              <w:pStyle w:val="BodyText"/>
              <w:jc w:val="left"/>
              <w:rPr>
                <w:sz w:val="18"/>
                <w:szCs w:val="18"/>
                <w:lang w:val="en-GB"/>
              </w:rPr>
            </w:pPr>
            <w:r w:rsidRPr="00A36A92">
              <w:rPr>
                <w:sz w:val="18"/>
                <w:szCs w:val="18"/>
                <w:lang w:val="en-GB"/>
              </w:rPr>
              <w:t>internal_error_documentregistry</w:t>
            </w:r>
          </w:p>
        </w:tc>
        <w:tc>
          <w:tcPr>
            <w:tcW w:w="3935" w:type="dxa"/>
          </w:tcPr>
          <w:p w:rsidR="001F2B5A" w:rsidRPr="00A36A92" w:rsidRDefault="00DF5EF4" w:rsidP="000D01E3">
            <w:pPr>
              <w:pStyle w:val="BodyText"/>
              <w:keepNext/>
              <w:jc w:val="left"/>
              <w:rPr>
                <w:sz w:val="18"/>
                <w:szCs w:val="18"/>
                <w:lang w:val="en-GB"/>
              </w:rPr>
            </w:pPr>
            <w:r w:rsidRPr="00A36A92">
              <w:rPr>
                <w:sz w:val="18"/>
                <w:szCs w:val="18"/>
                <w:lang w:val="en-GB"/>
              </w:rPr>
              <w:t>Server could not forward request.</w:t>
            </w:r>
          </w:p>
        </w:tc>
      </w:tr>
      <w:tr w:rsidR="001F2B5A" w:rsidRPr="008316DC" w:rsidTr="000D01E3">
        <w:trPr>
          <w:cantSplit/>
        </w:trPr>
        <w:tc>
          <w:tcPr>
            <w:tcW w:w="3085" w:type="dxa"/>
          </w:tcPr>
          <w:p w:rsidR="001F2B5A" w:rsidRPr="00A36A92" w:rsidRDefault="001F2B5A" w:rsidP="000D01E3">
            <w:pPr>
              <w:pStyle w:val="BodyText"/>
              <w:jc w:val="left"/>
              <w:rPr>
                <w:sz w:val="18"/>
                <w:szCs w:val="18"/>
                <w:lang w:val="en-GB"/>
              </w:rPr>
            </w:pPr>
            <w:r w:rsidRPr="00A36A92">
              <w:rPr>
                <w:sz w:val="18"/>
                <w:szCs w:val="18"/>
                <w:lang w:val="en-GB"/>
              </w:rPr>
              <w:t>patient_id_missing</w:t>
            </w:r>
          </w:p>
        </w:tc>
        <w:tc>
          <w:tcPr>
            <w:tcW w:w="3935" w:type="dxa"/>
          </w:tcPr>
          <w:p w:rsidR="001F2B5A" w:rsidRPr="00A36A92" w:rsidRDefault="000C51F3" w:rsidP="00236697">
            <w:pPr>
              <w:pStyle w:val="BodyText"/>
              <w:keepNext/>
              <w:jc w:val="left"/>
              <w:rPr>
                <w:sz w:val="18"/>
                <w:szCs w:val="18"/>
                <w:lang w:val="en-GB"/>
              </w:rPr>
            </w:pPr>
            <w:r w:rsidRPr="00A36A92">
              <w:rPr>
                <w:sz w:val="18"/>
                <w:szCs w:val="18"/>
                <w:lang w:val="en-GB"/>
              </w:rPr>
              <w:t xml:space="preserve">Patient </w:t>
            </w:r>
            <w:r w:rsidR="00236697">
              <w:rPr>
                <w:sz w:val="18"/>
                <w:szCs w:val="18"/>
                <w:lang w:val="en-GB"/>
              </w:rPr>
              <w:t>ID</w:t>
            </w:r>
            <w:r w:rsidR="00DF5EF4" w:rsidRPr="00A36A92">
              <w:rPr>
                <w:sz w:val="18"/>
                <w:szCs w:val="18"/>
                <w:lang w:val="en-GB"/>
              </w:rPr>
              <w:t xml:space="preserve"> missing in</w:t>
            </w:r>
            <w:r w:rsidRPr="00A36A92">
              <w:rPr>
                <w:sz w:val="18"/>
                <w:szCs w:val="18"/>
                <w:lang w:val="en-GB"/>
              </w:rPr>
              <w:t xml:space="preserve"> SOAP body </w:t>
            </w:r>
            <w:r w:rsidR="00DF5EF4" w:rsidRPr="00A36A92">
              <w:rPr>
                <w:sz w:val="18"/>
                <w:szCs w:val="18"/>
                <w:lang w:val="en-GB"/>
              </w:rPr>
              <w:t xml:space="preserve">part of </w:t>
            </w:r>
            <w:r w:rsidRPr="00A36A92">
              <w:rPr>
                <w:sz w:val="18"/>
                <w:szCs w:val="18"/>
                <w:lang w:val="en-GB"/>
              </w:rPr>
              <w:t>requ</w:t>
            </w:r>
            <w:r w:rsidR="00DF5EF4" w:rsidRPr="00A36A92">
              <w:rPr>
                <w:sz w:val="18"/>
                <w:szCs w:val="18"/>
                <w:lang w:val="en-GB"/>
              </w:rPr>
              <w:t>est</w:t>
            </w:r>
            <w:r w:rsidRPr="00A36A92">
              <w:rPr>
                <w:sz w:val="18"/>
                <w:szCs w:val="18"/>
                <w:lang w:val="en-GB"/>
              </w:rPr>
              <w:t>.</w:t>
            </w:r>
          </w:p>
        </w:tc>
      </w:tr>
      <w:tr w:rsidR="001F2B5A" w:rsidRPr="008316DC" w:rsidTr="000D01E3">
        <w:trPr>
          <w:cantSplit/>
        </w:trPr>
        <w:tc>
          <w:tcPr>
            <w:tcW w:w="3085" w:type="dxa"/>
          </w:tcPr>
          <w:p w:rsidR="001F2B5A" w:rsidRPr="00A36A92" w:rsidRDefault="00255B99" w:rsidP="000D01E3">
            <w:pPr>
              <w:pStyle w:val="BodyText"/>
              <w:jc w:val="left"/>
              <w:rPr>
                <w:sz w:val="18"/>
                <w:szCs w:val="18"/>
                <w:lang w:val="en-GB"/>
              </w:rPr>
            </w:pPr>
            <w:r w:rsidRPr="00A36A92">
              <w:rPr>
                <w:sz w:val="18"/>
                <w:szCs w:val="18"/>
                <w:lang w:val="en-GB"/>
              </w:rPr>
              <w:t>invalid_autorisationcode</w:t>
            </w:r>
          </w:p>
        </w:tc>
        <w:tc>
          <w:tcPr>
            <w:tcW w:w="3935" w:type="dxa"/>
          </w:tcPr>
          <w:p w:rsidR="001F2B5A" w:rsidRPr="00A36A92" w:rsidRDefault="005F38F1" w:rsidP="005F38F1">
            <w:pPr>
              <w:pStyle w:val="BodyText"/>
              <w:keepNext/>
              <w:jc w:val="left"/>
              <w:rPr>
                <w:sz w:val="18"/>
                <w:szCs w:val="18"/>
                <w:lang w:val="en-GB"/>
              </w:rPr>
            </w:pPr>
            <w:r>
              <w:rPr>
                <w:sz w:val="18"/>
                <w:szCs w:val="18"/>
                <w:lang w:val="en-GB"/>
              </w:rPr>
              <w:t>Authentication or authoriz</w:t>
            </w:r>
            <w:r w:rsidR="00356868" w:rsidRPr="00A36A92">
              <w:rPr>
                <w:sz w:val="18"/>
                <w:szCs w:val="18"/>
                <w:lang w:val="en-GB"/>
              </w:rPr>
              <w:t>ation error.</w:t>
            </w:r>
            <w:r w:rsidR="00DF5EF4" w:rsidRPr="00A36A92">
              <w:rPr>
                <w:sz w:val="18"/>
                <w:szCs w:val="18"/>
                <w:lang w:val="en-GB"/>
              </w:rPr>
              <w:t xml:space="preserve"> One of the values used for authori</w:t>
            </w:r>
            <w:r>
              <w:rPr>
                <w:sz w:val="18"/>
                <w:szCs w:val="18"/>
                <w:lang w:val="en-GB"/>
              </w:rPr>
              <w:t>z</w:t>
            </w:r>
            <w:r w:rsidR="00DF5EF4" w:rsidRPr="00A36A92">
              <w:rPr>
                <w:sz w:val="18"/>
                <w:szCs w:val="18"/>
                <w:lang w:val="en-GB"/>
              </w:rPr>
              <w:t>ation is either empty or the health professional was not found in the database.</w:t>
            </w:r>
          </w:p>
        </w:tc>
      </w:tr>
    </w:tbl>
    <w:p w:rsidR="008C31EA" w:rsidRPr="00A36A92" w:rsidRDefault="008C31EA" w:rsidP="008C31EA">
      <w:pPr>
        <w:pStyle w:val="Caption"/>
        <w:rPr>
          <w:lang w:val="en-GB"/>
        </w:rPr>
      </w:pPr>
      <w:bookmarkStart w:id="105" w:name="_Ref324678574"/>
      <w:r w:rsidRPr="00A36A92">
        <w:rPr>
          <w:lang w:val="en-GB"/>
        </w:rPr>
        <w:t>Tabl</w:t>
      </w:r>
      <w:r w:rsidR="008367AD" w:rsidRPr="00A36A92">
        <w:rPr>
          <w:lang w:val="en-GB"/>
        </w:rPr>
        <w:t>e</w:t>
      </w:r>
      <w:r w:rsidRPr="00A36A92">
        <w:rPr>
          <w:lang w:val="en-GB"/>
        </w:rPr>
        <w:t xml:space="preserve"> </w:t>
      </w:r>
      <w:r w:rsidR="00C64257" w:rsidRPr="00A36A92">
        <w:rPr>
          <w:lang w:val="en-GB"/>
        </w:rPr>
        <w:fldChar w:fldCharType="begin"/>
      </w:r>
      <w:r w:rsidR="00C64257" w:rsidRPr="00A36A92">
        <w:rPr>
          <w:lang w:val="en-GB"/>
        </w:rPr>
        <w:instrText xml:space="preserve"> SEQ Tabel \* ARABIC </w:instrText>
      </w:r>
      <w:r w:rsidR="00C64257" w:rsidRPr="00A36A92">
        <w:rPr>
          <w:lang w:val="en-GB"/>
        </w:rPr>
        <w:fldChar w:fldCharType="separate"/>
      </w:r>
      <w:r w:rsidR="008C57D0">
        <w:rPr>
          <w:noProof/>
          <w:lang w:val="en-GB"/>
        </w:rPr>
        <w:t>4</w:t>
      </w:r>
      <w:r w:rsidR="00C64257" w:rsidRPr="00A36A92">
        <w:rPr>
          <w:noProof/>
          <w:lang w:val="en-GB"/>
        </w:rPr>
        <w:fldChar w:fldCharType="end"/>
      </w:r>
      <w:bookmarkEnd w:id="105"/>
      <w:r w:rsidRPr="00A36A92">
        <w:rPr>
          <w:lang w:val="en-GB"/>
        </w:rPr>
        <w:t xml:space="preserve"> </w:t>
      </w:r>
      <w:r w:rsidR="00DF5EF4" w:rsidRPr="00A36A92">
        <w:rPr>
          <w:lang w:val="en-GB"/>
        </w:rPr>
        <w:t xml:space="preserve">Applied </w:t>
      </w:r>
      <w:r w:rsidR="00B90160">
        <w:rPr>
          <w:lang w:val="en-GB"/>
        </w:rPr>
        <w:t>W</w:t>
      </w:r>
      <w:r w:rsidR="00DF5EF4" w:rsidRPr="00A36A92">
        <w:rPr>
          <w:lang w:val="en-GB"/>
        </w:rPr>
        <w:t>eb service-specific</w:t>
      </w:r>
      <w:r w:rsidRPr="00A36A92">
        <w:rPr>
          <w:lang w:val="en-GB"/>
        </w:rPr>
        <w:t xml:space="preserve"> FaultCode-</w:t>
      </w:r>
      <w:r w:rsidR="00236697">
        <w:rPr>
          <w:lang w:val="en-GB"/>
        </w:rPr>
        <w:t>values</w:t>
      </w:r>
    </w:p>
    <w:p w:rsidR="008C31EA" w:rsidRPr="00A36A92" w:rsidRDefault="008C31EA" w:rsidP="008C31EA">
      <w:pPr>
        <w:pStyle w:val="BodyText"/>
        <w:rPr>
          <w:lang w:val="en-GB"/>
        </w:rPr>
      </w:pPr>
      <w:r w:rsidRPr="00A36A92">
        <w:rPr>
          <w:lang w:val="en-GB"/>
        </w:rPr>
        <w:t>I</w:t>
      </w:r>
      <w:r w:rsidR="00DF5EF4" w:rsidRPr="00A36A92">
        <w:rPr>
          <w:lang w:val="en-GB"/>
        </w:rPr>
        <w:t xml:space="preserve">n WSDL, that describes </w:t>
      </w:r>
      <w:r w:rsidR="00B90160">
        <w:rPr>
          <w:lang w:val="en-GB"/>
        </w:rPr>
        <w:t>W</w:t>
      </w:r>
      <w:r w:rsidRPr="00A36A92">
        <w:rPr>
          <w:lang w:val="en-GB"/>
        </w:rPr>
        <w:t xml:space="preserve">eb service(s) </w:t>
      </w:r>
      <w:r w:rsidR="00DF5EF4" w:rsidRPr="00A36A92">
        <w:rPr>
          <w:lang w:val="en-GB"/>
        </w:rPr>
        <w:t>described in this document</w:t>
      </w:r>
      <w:r w:rsidRPr="00A36A92">
        <w:rPr>
          <w:lang w:val="en-GB"/>
        </w:rPr>
        <w:t xml:space="preserve">, </w:t>
      </w:r>
      <w:r w:rsidR="00DF5EF4" w:rsidRPr="00A36A92">
        <w:rPr>
          <w:lang w:val="en-GB"/>
        </w:rPr>
        <w:t>these</w:t>
      </w:r>
      <w:r w:rsidRPr="00A36A92">
        <w:rPr>
          <w:lang w:val="en-GB"/>
        </w:rPr>
        <w:t xml:space="preserve"> SOAP Fault status codes</w:t>
      </w:r>
      <w:r w:rsidR="00B90160">
        <w:rPr>
          <w:lang w:val="en-GB"/>
        </w:rPr>
        <w:t xml:space="preserve"> are</w:t>
      </w:r>
      <w:r w:rsidRPr="00A36A92">
        <w:rPr>
          <w:lang w:val="en-GB"/>
        </w:rPr>
        <w:t xml:space="preserve"> </w:t>
      </w:r>
      <w:r w:rsidR="00DF5EF4" w:rsidRPr="00A36A92">
        <w:rPr>
          <w:lang w:val="en-GB"/>
        </w:rPr>
        <w:t xml:space="preserve">not specified </w:t>
      </w:r>
      <w:r w:rsidRPr="00A36A92">
        <w:rPr>
          <w:lang w:val="en-GB"/>
        </w:rPr>
        <w:t xml:space="preserve">for </w:t>
      </w:r>
      <w:r w:rsidR="00DF5EF4" w:rsidRPr="00A36A92">
        <w:rPr>
          <w:lang w:val="en-GB"/>
        </w:rPr>
        <w:t>every service (or</w:t>
      </w:r>
      <w:r w:rsidR="008367AD" w:rsidRPr="00A36A92">
        <w:rPr>
          <w:lang w:val="en-GB"/>
        </w:rPr>
        <w:t xml:space="preserve"> operation).</w:t>
      </w:r>
    </w:p>
    <w:p w:rsidR="008C31EA" w:rsidRDefault="00DF5EF4" w:rsidP="00042AF5">
      <w:pPr>
        <w:pStyle w:val="Heading3"/>
        <w:rPr>
          <w:lang w:val="en-GB"/>
        </w:rPr>
      </w:pPr>
      <w:bookmarkStart w:id="106" w:name="_Ref324612536"/>
      <w:bookmarkStart w:id="107" w:name="_Toc327534214"/>
      <w:bookmarkStart w:id="108" w:name="_Toc441663688"/>
      <w:r w:rsidRPr="00A36A92">
        <w:rPr>
          <w:lang w:val="en-GB"/>
        </w:rPr>
        <w:t>Error codes and</w:t>
      </w:r>
      <w:r w:rsidR="008C31EA" w:rsidRPr="00A36A92">
        <w:rPr>
          <w:lang w:val="en-GB"/>
        </w:rPr>
        <w:t xml:space="preserve"> </w:t>
      </w:r>
      <w:r w:rsidRPr="00A36A92">
        <w:rPr>
          <w:lang w:val="en-GB"/>
        </w:rPr>
        <w:t>warnings embedded in the reply</w:t>
      </w:r>
      <w:bookmarkEnd w:id="106"/>
      <w:bookmarkEnd w:id="107"/>
      <w:bookmarkEnd w:id="108"/>
    </w:p>
    <w:p w:rsidR="008C31EA" w:rsidRPr="00A36A92" w:rsidRDefault="008C31EA" w:rsidP="008C31EA">
      <w:pPr>
        <w:pStyle w:val="BodyText"/>
        <w:rPr>
          <w:rFonts w:cs="Arial"/>
          <w:color w:val="000000"/>
          <w:lang w:val="en-GB"/>
        </w:rPr>
      </w:pPr>
      <w:r w:rsidRPr="00A36A92">
        <w:rPr>
          <w:lang w:val="en-GB"/>
        </w:rPr>
        <w:t>Se</w:t>
      </w:r>
      <w:r w:rsidR="00DF5EF4" w:rsidRPr="00A36A92">
        <w:rPr>
          <w:lang w:val="en-GB"/>
        </w:rPr>
        <w:t>e</w:t>
      </w:r>
      <w:r w:rsidRPr="00A36A92">
        <w:rPr>
          <w:lang w:val="en-GB"/>
        </w:rPr>
        <w:t xml:space="preserve"> [</w:t>
      </w:r>
      <w:r w:rsidR="009145BA">
        <w:rPr>
          <w:lang w:val="en-GB"/>
        </w:rPr>
        <w:fldChar w:fldCharType="begin"/>
      </w:r>
      <w:r w:rsidR="009145BA">
        <w:rPr>
          <w:lang w:val="en-GB"/>
        </w:rPr>
        <w:instrText xml:space="preserve"> REF ref_IHE_Vol3 \h </w:instrText>
      </w:r>
      <w:r w:rsidR="009145BA">
        <w:rPr>
          <w:lang w:val="en-GB"/>
        </w:rPr>
      </w:r>
      <w:r w:rsidR="009145BA">
        <w:rPr>
          <w:lang w:val="en-GB"/>
        </w:rPr>
        <w:fldChar w:fldCharType="separate"/>
      </w:r>
      <w:r w:rsidR="008C57D0" w:rsidRPr="00A36A92">
        <w:rPr>
          <w:sz w:val="18"/>
          <w:lang w:val="en-GB"/>
        </w:rPr>
        <w:t>I</w:t>
      </w:r>
      <w:r w:rsidR="008C57D0">
        <w:rPr>
          <w:sz w:val="18"/>
          <w:lang w:val="en-GB"/>
        </w:rPr>
        <w:t>TI TF-3</w:t>
      </w:r>
      <w:r w:rsidR="009145BA">
        <w:rPr>
          <w:lang w:val="en-GB"/>
        </w:rPr>
        <w:fldChar w:fldCharType="end"/>
      </w:r>
      <w:r w:rsidRPr="00A36A92">
        <w:rPr>
          <w:lang w:val="en-GB"/>
        </w:rPr>
        <w:t xml:space="preserve">] </w:t>
      </w:r>
      <w:r w:rsidR="00DF5EF4" w:rsidRPr="00A36A92">
        <w:rPr>
          <w:lang w:val="en-GB"/>
        </w:rPr>
        <w:t>section</w:t>
      </w:r>
      <w:r w:rsidRPr="00A36A92">
        <w:rPr>
          <w:lang w:val="en-GB"/>
        </w:rPr>
        <w:t xml:space="preserve"> </w:t>
      </w:r>
      <w:r w:rsidR="009145BA">
        <w:rPr>
          <w:lang w:val="en-GB"/>
        </w:rPr>
        <w:t xml:space="preserve">4.2.4 </w:t>
      </w:r>
      <w:r w:rsidR="00DF5EF4" w:rsidRPr="00A36A92">
        <w:rPr>
          <w:rFonts w:cs="Arial"/>
          <w:color w:val="000000"/>
          <w:lang w:val="en-GB"/>
        </w:rPr>
        <w:t xml:space="preserve">for a description of </w:t>
      </w:r>
      <w:r w:rsidR="004E45DD">
        <w:rPr>
          <w:rFonts w:cs="Arial"/>
          <w:color w:val="000000"/>
          <w:lang w:val="en-GB"/>
        </w:rPr>
        <w:t xml:space="preserve">how errors are </w:t>
      </w:r>
      <w:r w:rsidR="00DF5EF4" w:rsidRPr="00A36A92">
        <w:rPr>
          <w:rFonts w:cs="Arial"/>
          <w:color w:val="000000"/>
          <w:lang w:val="en-GB"/>
        </w:rPr>
        <w:t>embedd</w:t>
      </w:r>
      <w:r w:rsidR="004E45DD">
        <w:rPr>
          <w:rFonts w:cs="Arial"/>
          <w:color w:val="000000"/>
          <w:lang w:val="en-GB"/>
        </w:rPr>
        <w:t>ed in a query response.</w:t>
      </w:r>
    </w:p>
    <w:p w:rsidR="00DF5EF4" w:rsidRPr="00A36A92" w:rsidRDefault="00DF5EF4" w:rsidP="008C31EA">
      <w:pPr>
        <w:pStyle w:val="BodyText"/>
        <w:rPr>
          <w:lang w:val="en-GB"/>
        </w:rPr>
      </w:pPr>
      <w:r w:rsidRPr="00A36A92">
        <w:rPr>
          <w:rFonts w:cs="Arial"/>
          <w:color w:val="000000"/>
          <w:lang w:val="en-GB"/>
        </w:rPr>
        <w:t xml:space="preserve">The following subsections describe the error codes and warnings embedded in the </w:t>
      </w:r>
      <w:r w:rsidR="00236697">
        <w:rPr>
          <w:rFonts w:cs="Arial"/>
          <w:color w:val="000000"/>
          <w:lang w:val="en-GB"/>
        </w:rPr>
        <w:t>reply</w:t>
      </w:r>
      <w:r w:rsidRPr="00A36A92">
        <w:rPr>
          <w:rFonts w:cs="Arial"/>
          <w:color w:val="000000"/>
          <w:lang w:val="en-GB"/>
        </w:rPr>
        <w:t xml:space="preserve"> </w:t>
      </w:r>
      <w:r w:rsidR="00236697">
        <w:rPr>
          <w:rFonts w:cs="Arial"/>
          <w:color w:val="000000"/>
          <w:lang w:val="en-GB"/>
        </w:rPr>
        <w:t>that</w:t>
      </w:r>
      <w:r w:rsidRPr="00A36A92">
        <w:rPr>
          <w:rFonts w:cs="Arial"/>
          <w:color w:val="000000"/>
          <w:lang w:val="en-GB"/>
        </w:rPr>
        <w:t xml:space="preserve"> </w:t>
      </w:r>
      <w:r w:rsidR="00236697">
        <w:rPr>
          <w:rFonts w:cs="Arial"/>
          <w:color w:val="000000"/>
          <w:lang w:val="en-GB"/>
        </w:rPr>
        <w:t>are</w:t>
      </w:r>
      <w:r w:rsidRPr="00A36A92">
        <w:rPr>
          <w:rFonts w:cs="Arial"/>
          <w:color w:val="000000"/>
          <w:lang w:val="en-GB"/>
        </w:rPr>
        <w:t xml:space="preserve"> not defined in the IHE.</w:t>
      </w:r>
    </w:p>
    <w:p w:rsidR="008C31EA" w:rsidRPr="00A36A92" w:rsidRDefault="00DF5EF4" w:rsidP="00042AF5">
      <w:pPr>
        <w:pStyle w:val="Heading4"/>
        <w:rPr>
          <w:lang w:val="en-GB"/>
        </w:rPr>
      </w:pPr>
      <w:bookmarkStart w:id="109" w:name="_Ref323045196"/>
      <w:r w:rsidRPr="00A36A92">
        <w:rPr>
          <w:lang w:val="en-GB"/>
        </w:rPr>
        <w:t xml:space="preserve">Warning on </w:t>
      </w:r>
      <w:bookmarkEnd w:id="109"/>
      <w:r w:rsidR="003B4F36">
        <w:rPr>
          <w:lang w:val="en-GB"/>
        </w:rPr>
        <w:t>withheld</w:t>
      </w:r>
      <w:r w:rsidR="008C31EA" w:rsidRPr="00A36A92">
        <w:rPr>
          <w:lang w:val="en-GB"/>
        </w:rPr>
        <w:t xml:space="preserve"> metadata</w:t>
      </w:r>
    </w:p>
    <w:p w:rsidR="00E94936" w:rsidRPr="00A36A92" w:rsidRDefault="00E94936" w:rsidP="00E94936">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For a user who is a health professional, </w:t>
      </w:r>
      <w:r w:rsidR="0097789C">
        <w:rPr>
          <w:rStyle w:val="notranslate"/>
          <w:rFonts w:ascii="Arial" w:hAnsi="Arial" w:cs="Arial"/>
          <w:color w:val="000000"/>
          <w:sz w:val="22"/>
          <w:szCs w:val="22"/>
        </w:rPr>
        <w:t>the patient (citizen) may have consents</w:t>
      </w:r>
      <w:r w:rsidRPr="00A36A92">
        <w:rPr>
          <w:rStyle w:val="notranslate"/>
          <w:rFonts w:ascii="Arial" w:hAnsi="Arial" w:cs="Arial"/>
          <w:color w:val="000000"/>
          <w:sz w:val="22"/>
          <w:szCs w:val="22"/>
        </w:rPr>
        <w:t>, which prevent the user from accessing metadata about the citizen</w:t>
      </w:r>
      <w:r w:rsidR="0097789C">
        <w:rPr>
          <w:rStyle w:val="notranslate"/>
          <w:rFonts w:ascii="Arial" w:hAnsi="Arial" w:cs="Arial"/>
          <w:color w:val="000000"/>
          <w:sz w:val="22"/>
          <w:szCs w:val="22"/>
        </w:rPr>
        <w:t>. This, of course, unless overriding of consent</w:t>
      </w:r>
      <w:r w:rsidRPr="00A36A92">
        <w:rPr>
          <w:rStyle w:val="notranslate"/>
          <w:rFonts w:ascii="Arial" w:hAnsi="Arial" w:cs="Arial"/>
          <w:color w:val="000000"/>
          <w:sz w:val="22"/>
          <w:szCs w:val="22"/>
        </w:rPr>
        <w:t>.</w:t>
      </w:r>
    </w:p>
    <w:p w:rsidR="00E94936" w:rsidRPr="00A36A92" w:rsidRDefault="00E94936" w:rsidP="00E94936">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If metadata is </w:t>
      </w:r>
      <w:r w:rsidR="0097789C">
        <w:rPr>
          <w:rStyle w:val="notranslate"/>
          <w:rFonts w:ascii="Arial" w:hAnsi="Arial" w:cs="Arial"/>
          <w:color w:val="000000"/>
          <w:sz w:val="22"/>
          <w:szCs w:val="22"/>
        </w:rPr>
        <w:t xml:space="preserve">withheld </w:t>
      </w:r>
      <w:r w:rsidRPr="00A36A92">
        <w:rPr>
          <w:rStyle w:val="notranslate"/>
          <w:rFonts w:ascii="Arial" w:hAnsi="Arial" w:cs="Arial"/>
          <w:color w:val="000000"/>
          <w:sz w:val="22"/>
          <w:szCs w:val="22"/>
        </w:rPr>
        <w:t xml:space="preserve">in response to a DDS Registry </w:t>
      </w:r>
      <w:r w:rsidR="0097789C">
        <w:rPr>
          <w:rStyle w:val="notranslate"/>
          <w:rFonts w:ascii="Arial" w:hAnsi="Arial" w:cs="Arial"/>
          <w:color w:val="000000"/>
          <w:sz w:val="22"/>
          <w:szCs w:val="22"/>
        </w:rPr>
        <w:t xml:space="preserve">query </w:t>
      </w:r>
      <w:r w:rsidRPr="00A36A92">
        <w:rPr>
          <w:rStyle w:val="notranslate"/>
          <w:rFonts w:ascii="Arial" w:hAnsi="Arial" w:cs="Arial"/>
          <w:color w:val="000000"/>
          <w:sz w:val="22"/>
          <w:szCs w:val="22"/>
        </w:rPr>
        <w:t>due to consent</w:t>
      </w:r>
      <w:r w:rsidR="0097789C">
        <w:rPr>
          <w:rStyle w:val="notranslate"/>
          <w:rFonts w:ascii="Arial" w:hAnsi="Arial" w:cs="Arial"/>
          <w:color w:val="000000"/>
          <w:sz w:val="22"/>
          <w:szCs w:val="22"/>
        </w:rPr>
        <w:t>(s)</w:t>
      </w:r>
      <w:r w:rsidRPr="00A36A92">
        <w:rPr>
          <w:rStyle w:val="notranslate"/>
          <w:rFonts w:ascii="Arial" w:hAnsi="Arial" w:cs="Arial"/>
          <w:color w:val="000000"/>
          <w:sz w:val="22"/>
          <w:szCs w:val="22"/>
        </w:rPr>
        <w:t xml:space="preserve"> </w:t>
      </w:r>
      <w:r w:rsidR="0097789C">
        <w:rPr>
          <w:rStyle w:val="notranslate"/>
          <w:rFonts w:ascii="Arial" w:hAnsi="Arial" w:cs="Arial"/>
          <w:color w:val="000000"/>
          <w:sz w:val="22"/>
          <w:szCs w:val="22"/>
        </w:rPr>
        <w:t xml:space="preserve">blocking access for the </w:t>
      </w:r>
      <w:r w:rsidRPr="00A36A92">
        <w:rPr>
          <w:rStyle w:val="notranslate"/>
          <w:rFonts w:ascii="Arial" w:hAnsi="Arial" w:cs="Arial"/>
          <w:color w:val="000000"/>
          <w:sz w:val="22"/>
          <w:szCs w:val="22"/>
        </w:rPr>
        <w:t>user, is it indicated in the answer by the following RegistryError element in the RegistryErrorList element of the response:</w:t>
      </w:r>
    </w:p>
    <w:p w:rsidR="00E743CA" w:rsidRPr="00E743CA" w:rsidRDefault="008C31E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&lt;rs:RegistryError</w:t>
      </w:r>
    </w:p>
    <w:p w:rsidR="00E743CA" w:rsidRPr="00E743CA" w:rsidRDefault="00E743C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 xml:space="preserve">  </w:t>
      </w:r>
      <w:r w:rsidR="008C31EA" w:rsidRPr="00E743CA">
        <w:rPr>
          <w:rFonts w:ascii="Courier New" w:hAnsi="Courier New"/>
          <w:color w:val="000000"/>
          <w:lang w:val="en-GB"/>
        </w:rPr>
        <w:t>codeContext="urn:dk:nsi:Consent Filter Applied"</w:t>
      </w:r>
    </w:p>
    <w:p w:rsidR="00E743CA" w:rsidRPr="00E743CA" w:rsidRDefault="008C31E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 xml:space="preserve"> </w:t>
      </w:r>
      <w:r w:rsidR="00E743CA" w:rsidRPr="00E743CA">
        <w:rPr>
          <w:rFonts w:ascii="Courier New" w:hAnsi="Courier New"/>
          <w:color w:val="000000"/>
          <w:lang w:val="en-GB"/>
        </w:rPr>
        <w:t xml:space="preserve"> </w:t>
      </w:r>
      <w:r w:rsidRPr="00E743CA">
        <w:rPr>
          <w:rFonts w:ascii="Courier New" w:hAnsi="Courier New"/>
          <w:color w:val="000000"/>
          <w:lang w:val="en-GB"/>
        </w:rPr>
        <w:t>errorCode="XDSRegistryError"</w:t>
      </w:r>
    </w:p>
    <w:p w:rsidR="008C31EA" w:rsidRPr="00E743CA" w:rsidRDefault="00E743CA" w:rsidP="00E743CA">
      <w:pPr>
        <w:shd w:val="clear" w:color="auto" w:fill="D9D9D9" w:themeFill="background1" w:themeFillShade="D9"/>
        <w:spacing w:after="0"/>
        <w:jc w:val="left"/>
        <w:rPr>
          <w:lang w:val="en-GB"/>
        </w:rPr>
      </w:pPr>
      <w:r w:rsidRPr="00E743CA">
        <w:rPr>
          <w:rFonts w:ascii="Courier New" w:hAnsi="Courier New"/>
          <w:color w:val="000000"/>
          <w:lang w:val="en-GB"/>
        </w:rPr>
        <w:t xml:space="preserve"> </w:t>
      </w:r>
      <w:r w:rsidR="008C31EA" w:rsidRPr="00E743CA">
        <w:rPr>
          <w:rFonts w:ascii="Courier New" w:hAnsi="Courier New"/>
          <w:color w:val="000000"/>
          <w:lang w:val="en-GB"/>
        </w:rPr>
        <w:t xml:space="preserve"> severity="urn:oasis:names:tc:ebxml-regrep:ErrorSeverityType:</w:t>
      </w:r>
      <w:r w:rsidR="00AF0FD7" w:rsidRPr="00E743CA">
        <w:rPr>
          <w:rFonts w:ascii="Courier New" w:hAnsi="Courier New"/>
          <w:color w:val="000000"/>
          <w:lang w:val="en-GB"/>
        </w:rPr>
        <w:t>Error</w:t>
      </w:r>
      <w:r w:rsidR="008C31EA" w:rsidRPr="00E743CA">
        <w:rPr>
          <w:rFonts w:ascii="Courier New" w:hAnsi="Courier New"/>
          <w:color w:val="000000"/>
          <w:lang w:val="en-GB"/>
        </w:rPr>
        <w:t>"/&gt;</w:t>
      </w:r>
    </w:p>
    <w:p w:rsidR="008C31EA" w:rsidRPr="00A36A92" w:rsidRDefault="00E94936" w:rsidP="008C31EA">
      <w:pPr>
        <w:pStyle w:val="BodyText"/>
        <w:rPr>
          <w:color w:val="000000"/>
          <w:szCs w:val="18"/>
          <w:lang w:val="en-GB"/>
        </w:rPr>
      </w:pPr>
      <w:r w:rsidRPr="00A36A92">
        <w:rPr>
          <w:color w:val="000000"/>
          <w:szCs w:val="18"/>
          <w:lang w:val="en-GB"/>
        </w:rPr>
        <w:t>The namespace-prefix</w:t>
      </w:r>
      <w:r w:rsidR="008C31EA" w:rsidRPr="00A36A92">
        <w:rPr>
          <w:color w:val="000000"/>
          <w:szCs w:val="18"/>
          <w:lang w:val="en-GB"/>
        </w:rPr>
        <w:t xml:space="preserve"> for “urn:oasis:names:tc:ebxml-regrep:xsd:rs:3.0”, </w:t>
      </w:r>
      <w:r w:rsidRPr="00A36A92">
        <w:rPr>
          <w:color w:val="000000"/>
          <w:szCs w:val="18"/>
          <w:lang w:val="en-GB"/>
        </w:rPr>
        <w:t>in this case</w:t>
      </w:r>
      <w:r w:rsidR="008C31EA" w:rsidRPr="00A36A92">
        <w:rPr>
          <w:color w:val="000000"/>
          <w:szCs w:val="18"/>
          <w:lang w:val="en-GB"/>
        </w:rPr>
        <w:t xml:space="preserve"> rs, </w:t>
      </w:r>
      <w:r w:rsidRPr="00A36A92">
        <w:rPr>
          <w:color w:val="000000"/>
          <w:szCs w:val="18"/>
          <w:lang w:val="en-GB"/>
        </w:rPr>
        <w:t xml:space="preserve">may </w:t>
      </w:r>
      <w:r w:rsidR="00A14C7B">
        <w:rPr>
          <w:color w:val="000000"/>
          <w:szCs w:val="18"/>
          <w:lang w:val="en-GB"/>
        </w:rPr>
        <w:t>differ</w:t>
      </w:r>
      <w:r w:rsidR="008C31EA" w:rsidRPr="00A36A92">
        <w:rPr>
          <w:color w:val="000000"/>
          <w:szCs w:val="18"/>
          <w:lang w:val="en-GB"/>
        </w:rPr>
        <w:t>.</w:t>
      </w:r>
    </w:p>
    <w:p w:rsidR="008C31EA" w:rsidRPr="00A36A92" w:rsidRDefault="00434FE0" w:rsidP="00042AF5">
      <w:pPr>
        <w:pStyle w:val="Heading4"/>
        <w:rPr>
          <w:lang w:val="en-GB"/>
        </w:rPr>
      </w:pPr>
      <w:r w:rsidRPr="00A36A92">
        <w:rPr>
          <w:lang w:val="en-GB"/>
        </w:rPr>
        <w:t xml:space="preserve">Warning on </w:t>
      </w:r>
      <w:r w:rsidR="00AE049E">
        <w:rPr>
          <w:lang w:val="en-GB"/>
        </w:rPr>
        <w:t>withheld</w:t>
      </w:r>
      <w:r w:rsidR="008C31EA" w:rsidRPr="00A36A92">
        <w:rPr>
          <w:lang w:val="en-GB"/>
        </w:rPr>
        <w:t xml:space="preserve"> metadata </w:t>
      </w:r>
      <w:r w:rsidRPr="00A36A92">
        <w:rPr>
          <w:lang w:val="en-GB"/>
        </w:rPr>
        <w:t>due to missing data</w:t>
      </w:r>
      <w:r w:rsidR="008C31EA" w:rsidRPr="00A36A92">
        <w:rPr>
          <w:lang w:val="en-GB"/>
        </w:rPr>
        <w:t xml:space="preserve"> </w:t>
      </w:r>
    </w:p>
    <w:p w:rsidR="00434FE0" w:rsidRPr="00A36A92" w:rsidRDefault="00434FE0" w:rsidP="00434FE0">
      <w:pPr>
        <w:rPr>
          <w:lang w:val="en-GB"/>
        </w:rPr>
      </w:pPr>
      <w:r w:rsidRPr="00A36A92">
        <w:rPr>
          <w:rStyle w:val="notranslate"/>
          <w:rFonts w:cs="Arial"/>
          <w:color w:val="000000"/>
          <w:lang w:val="en-GB"/>
        </w:rPr>
        <w:t xml:space="preserve">For a user who is a health professional, there may be registered negative consent for a citizen which prevents the user from accessing metadata about the citizen (without </w:t>
      </w:r>
      <w:r w:rsidR="00AE049E">
        <w:rPr>
          <w:rStyle w:val="notranslate"/>
          <w:rFonts w:cs="Arial"/>
          <w:color w:val="000000"/>
          <w:lang w:val="en-GB"/>
        </w:rPr>
        <w:t>consent overriding</w:t>
      </w:r>
      <w:r w:rsidRPr="00A36A92">
        <w:rPr>
          <w:rStyle w:val="notranslate"/>
          <w:rFonts w:cs="Arial"/>
          <w:color w:val="000000"/>
          <w:lang w:val="en-GB"/>
        </w:rPr>
        <w:t>).</w:t>
      </w:r>
      <w:r w:rsidRPr="00A36A92">
        <w:rPr>
          <w:rStyle w:val="apple-converted-space"/>
          <w:rFonts w:cs="Arial"/>
          <w:color w:val="000000"/>
          <w:lang w:val="en-GB"/>
        </w:rPr>
        <w:t> </w:t>
      </w:r>
      <w:r w:rsidRPr="00A36A92">
        <w:rPr>
          <w:rStyle w:val="notranslate"/>
          <w:rFonts w:cs="Arial"/>
          <w:color w:val="000000"/>
          <w:lang w:val="en-GB"/>
        </w:rPr>
        <w:t>There may also be registered positive consents, which opens up access to specific health professionals and / or health professionals' organizations.</w:t>
      </w:r>
    </w:p>
    <w:p w:rsidR="00434FE0" w:rsidRPr="00A36A92" w:rsidRDefault="00434FE0" w:rsidP="008C31EA">
      <w:pPr>
        <w:pStyle w:val="BodyText"/>
        <w:rPr>
          <w:lang w:val="en-GB"/>
        </w:rPr>
      </w:pPr>
      <w:r w:rsidRPr="00A36A92">
        <w:rPr>
          <w:rStyle w:val="notranslate"/>
          <w:rFonts w:cs="Arial"/>
          <w:color w:val="000000"/>
          <w:lang w:val="en-GB"/>
        </w:rPr>
        <w:t xml:space="preserve">Consents are checked as part of </w:t>
      </w:r>
      <w:r w:rsidR="00AE049E">
        <w:rPr>
          <w:rStyle w:val="notranslate"/>
          <w:rFonts w:cs="Arial"/>
          <w:color w:val="000000"/>
          <w:lang w:val="en-GB"/>
        </w:rPr>
        <w:t xml:space="preserve">querying for </w:t>
      </w:r>
      <w:r w:rsidRPr="00A36A92">
        <w:rPr>
          <w:rStyle w:val="notranslate"/>
          <w:rFonts w:cs="Arial"/>
          <w:color w:val="000000"/>
          <w:lang w:val="en-GB"/>
        </w:rPr>
        <w:t>metadata about the citizen</w:t>
      </w:r>
      <w:r w:rsidR="00AE049E">
        <w:rPr>
          <w:rStyle w:val="notranslate"/>
          <w:rFonts w:cs="Arial"/>
          <w:color w:val="000000"/>
          <w:lang w:val="en-GB"/>
        </w:rPr>
        <w:t>.</w:t>
      </w:r>
      <w:r w:rsidRPr="00A36A92">
        <w:rPr>
          <w:rStyle w:val="notranslate"/>
          <w:rFonts w:cs="Arial"/>
          <w:color w:val="000000"/>
          <w:lang w:val="en-GB"/>
        </w:rPr>
        <w:t xml:space="preserve"> </w:t>
      </w:r>
      <w:r w:rsidR="00AE049E">
        <w:rPr>
          <w:rStyle w:val="notranslate"/>
          <w:rFonts w:cs="Arial"/>
          <w:color w:val="000000"/>
          <w:lang w:val="en-GB"/>
        </w:rPr>
        <w:t>I</w:t>
      </w:r>
      <w:r w:rsidRPr="00A36A92">
        <w:rPr>
          <w:rStyle w:val="notranslate"/>
          <w:rFonts w:cs="Arial"/>
          <w:color w:val="000000"/>
          <w:lang w:val="en-GB"/>
        </w:rPr>
        <w:t xml:space="preserve">f there are consents associated with </w:t>
      </w:r>
      <w:r w:rsidR="00AE049E" w:rsidRPr="00A36A92">
        <w:rPr>
          <w:rStyle w:val="notranslate"/>
          <w:rFonts w:cs="Arial"/>
          <w:color w:val="000000"/>
          <w:lang w:val="en-GB"/>
        </w:rPr>
        <w:t xml:space="preserve">metadata </w:t>
      </w:r>
      <w:r w:rsidR="00AE049E">
        <w:rPr>
          <w:rStyle w:val="notranslate"/>
          <w:rFonts w:cs="Arial"/>
          <w:color w:val="000000"/>
          <w:lang w:val="en-GB"/>
        </w:rPr>
        <w:t xml:space="preserve">from </w:t>
      </w:r>
      <w:r w:rsidRPr="00A36A92">
        <w:rPr>
          <w:rStyle w:val="notranslate"/>
          <w:rFonts w:cs="Arial"/>
          <w:color w:val="000000"/>
          <w:lang w:val="en-GB"/>
        </w:rPr>
        <w:t xml:space="preserve">specific </w:t>
      </w:r>
      <w:r w:rsidR="00AE049E">
        <w:rPr>
          <w:rStyle w:val="notranslate"/>
          <w:rFonts w:cs="Arial"/>
          <w:color w:val="000000"/>
          <w:lang w:val="en-GB"/>
        </w:rPr>
        <w:t xml:space="preserve">document </w:t>
      </w:r>
      <w:r w:rsidRPr="00A36A92">
        <w:rPr>
          <w:rStyle w:val="notranslate"/>
          <w:rFonts w:cs="Arial"/>
          <w:color w:val="000000"/>
          <w:lang w:val="en-GB"/>
        </w:rPr>
        <w:t xml:space="preserve">sources, then the consent check is performed </w:t>
      </w:r>
      <w:r w:rsidR="00AE049E">
        <w:rPr>
          <w:rStyle w:val="notranslate"/>
          <w:rFonts w:cs="Arial"/>
          <w:color w:val="000000"/>
          <w:lang w:val="en-GB"/>
        </w:rPr>
        <w:t xml:space="preserve">based on extraction of </w:t>
      </w:r>
      <w:r w:rsidRPr="00A36A92">
        <w:rPr>
          <w:rStyle w:val="notranslate"/>
          <w:rFonts w:cs="Arial"/>
          <w:color w:val="000000"/>
          <w:lang w:val="en-GB"/>
        </w:rPr>
        <w:t xml:space="preserve">information from metadata </w:t>
      </w:r>
      <w:r w:rsidR="00AE049E">
        <w:rPr>
          <w:rStyle w:val="notranslate"/>
          <w:rFonts w:cs="Arial"/>
          <w:color w:val="000000"/>
          <w:lang w:val="en-GB"/>
        </w:rPr>
        <w:t>during query processing</w:t>
      </w:r>
      <w:r w:rsidRPr="00A36A92">
        <w:rPr>
          <w:rStyle w:val="notranslate"/>
          <w:rFonts w:cs="Arial"/>
          <w:color w:val="000000"/>
          <w:lang w:val="en-GB"/>
        </w:rPr>
        <w:t>.</w:t>
      </w:r>
      <w:r w:rsidRPr="00A36A92">
        <w:rPr>
          <w:rStyle w:val="apple-converted-space"/>
          <w:rFonts w:cs="Arial"/>
          <w:color w:val="000000"/>
          <w:lang w:val="en-GB"/>
        </w:rPr>
        <w:t xml:space="preserve"> If </w:t>
      </w:r>
      <w:r w:rsidR="00A36A92">
        <w:rPr>
          <w:rStyle w:val="apple-converted-space"/>
          <w:rFonts w:cs="Arial"/>
          <w:color w:val="000000"/>
          <w:lang w:val="en-GB"/>
        </w:rPr>
        <w:t xml:space="preserve">information is missing </w:t>
      </w:r>
      <w:r w:rsidR="00AE049E">
        <w:rPr>
          <w:rStyle w:val="apple-converted-space"/>
          <w:rFonts w:cs="Arial"/>
          <w:color w:val="000000"/>
          <w:lang w:val="en-GB"/>
        </w:rPr>
        <w:t xml:space="preserve">in a </w:t>
      </w:r>
      <w:r w:rsidRPr="00A36A92">
        <w:rPr>
          <w:rStyle w:val="notranslate"/>
          <w:rFonts w:cs="Arial"/>
          <w:color w:val="000000"/>
          <w:lang w:val="en-GB"/>
        </w:rPr>
        <w:t xml:space="preserve">document metadata </w:t>
      </w:r>
      <w:r w:rsidR="00AE049E">
        <w:rPr>
          <w:rStyle w:val="notranslate"/>
          <w:rFonts w:cs="Arial"/>
          <w:color w:val="000000"/>
          <w:lang w:val="en-GB"/>
        </w:rPr>
        <w:t xml:space="preserve">entry </w:t>
      </w:r>
      <w:r w:rsidRPr="00A36A92">
        <w:rPr>
          <w:rStyle w:val="notranslate"/>
          <w:rFonts w:cs="Arial"/>
          <w:color w:val="000000"/>
          <w:lang w:val="en-GB"/>
        </w:rPr>
        <w:t>that prevents control of consent</w:t>
      </w:r>
      <w:r w:rsidR="00A36A92">
        <w:rPr>
          <w:rStyle w:val="notranslate"/>
          <w:rFonts w:cs="Arial"/>
          <w:color w:val="000000"/>
          <w:lang w:val="en-GB"/>
        </w:rPr>
        <w:t>,</w:t>
      </w:r>
      <w:r w:rsidRPr="00A36A92">
        <w:rPr>
          <w:rStyle w:val="notranslate"/>
          <w:rFonts w:cs="Arial"/>
          <w:color w:val="000000"/>
          <w:lang w:val="en-GB"/>
        </w:rPr>
        <w:t xml:space="preserve"> then </w:t>
      </w:r>
      <w:r w:rsidR="00A14C7B">
        <w:rPr>
          <w:rStyle w:val="notranslate"/>
          <w:rFonts w:cs="Arial"/>
          <w:color w:val="000000"/>
          <w:lang w:val="en-GB"/>
        </w:rPr>
        <w:t xml:space="preserve">the </w:t>
      </w:r>
      <w:r w:rsidRPr="00A36A92">
        <w:rPr>
          <w:rStyle w:val="notranslate"/>
          <w:rFonts w:cs="Arial"/>
          <w:color w:val="000000"/>
          <w:lang w:val="en-GB"/>
        </w:rPr>
        <w:t xml:space="preserve">document metadata </w:t>
      </w:r>
      <w:r w:rsidR="00AE049E">
        <w:rPr>
          <w:rStyle w:val="notranslate"/>
          <w:rFonts w:cs="Arial"/>
          <w:color w:val="000000"/>
          <w:lang w:val="en-GB"/>
        </w:rPr>
        <w:t xml:space="preserve">entry </w:t>
      </w:r>
      <w:r w:rsidRPr="00A36A92">
        <w:rPr>
          <w:rStyle w:val="notranslate"/>
          <w:rFonts w:cs="Arial"/>
          <w:color w:val="000000"/>
          <w:lang w:val="en-GB"/>
        </w:rPr>
        <w:t xml:space="preserve">is </w:t>
      </w:r>
      <w:r w:rsidR="00AE049E">
        <w:rPr>
          <w:rStyle w:val="notranslate"/>
          <w:rFonts w:cs="Arial"/>
          <w:color w:val="000000"/>
          <w:lang w:val="en-GB"/>
        </w:rPr>
        <w:t>withheld</w:t>
      </w:r>
      <w:r w:rsidRPr="00A36A92">
        <w:rPr>
          <w:rStyle w:val="notranslate"/>
          <w:rFonts w:cs="Arial"/>
          <w:color w:val="000000"/>
          <w:lang w:val="en-GB"/>
        </w:rPr>
        <w:t xml:space="preserve">. Additionally, a warning is added to the reply to indicate that metadata is withheld because of </w:t>
      </w:r>
      <w:r w:rsidR="00AE049E">
        <w:rPr>
          <w:rStyle w:val="notranslate"/>
          <w:rFonts w:cs="Arial"/>
          <w:color w:val="000000"/>
          <w:lang w:val="en-GB"/>
        </w:rPr>
        <w:t>extraction error</w:t>
      </w:r>
      <w:r w:rsidR="00A14C7B">
        <w:rPr>
          <w:rStyle w:val="notranslate"/>
          <w:rFonts w:cs="Arial"/>
          <w:color w:val="000000"/>
          <w:lang w:val="en-GB"/>
        </w:rPr>
        <w:t>.</w:t>
      </w:r>
    </w:p>
    <w:p w:rsidR="00434FE0" w:rsidRPr="00A36A92" w:rsidRDefault="00434FE0" w:rsidP="00434FE0">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lastRenderedPageBreak/>
        <w:t xml:space="preserve">An example: </w:t>
      </w:r>
      <w:r w:rsidR="00AE049E">
        <w:rPr>
          <w:rStyle w:val="notranslate"/>
          <w:rFonts w:ascii="Arial" w:hAnsi="Arial" w:cs="Arial"/>
          <w:color w:val="000000"/>
          <w:sz w:val="22"/>
          <w:szCs w:val="22"/>
        </w:rPr>
        <w:t>A</w:t>
      </w:r>
      <w:r w:rsidRPr="00A36A92">
        <w:rPr>
          <w:rStyle w:val="notranslate"/>
          <w:rFonts w:ascii="Arial" w:hAnsi="Arial" w:cs="Arial"/>
          <w:color w:val="000000"/>
          <w:sz w:val="22"/>
          <w:szCs w:val="22"/>
        </w:rPr>
        <w:t xml:space="preserve"> citizen</w:t>
      </w:r>
      <w:r w:rsidR="00AE049E">
        <w:rPr>
          <w:rStyle w:val="notranslate"/>
          <w:rFonts w:ascii="Arial" w:hAnsi="Arial" w:cs="Arial"/>
          <w:color w:val="000000"/>
          <w:sz w:val="22"/>
          <w:szCs w:val="22"/>
        </w:rPr>
        <w:t xml:space="preserve"> has registered the following consents: a </w:t>
      </w:r>
      <w:r w:rsidRPr="00A36A92">
        <w:rPr>
          <w:rStyle w:val="notranslate"/>
          <w:rFonts w:ascii="Arial" w:hAnsi="Arial" w:cs="Arial"/>
          <w:color w:val="000000"/>
          <w:sz w:val="22"/>
          <w:szCs w:val="22"/>
        </w:rPr>
        <w:t xml:space="preserve">general negative consent </w:t>
      </w:r>
      <w:r w:rsidR="00AE049E">
        <w:rPr>
          <w:rStyle w:val="notranslate"/>
          <w:rFonts w:ascii="Arial" w:hAnsi="Arial" w:cs="Arial"/>
          <w:color w:val="000000"/>
          <w:sz w:val="22"/>
          <w:szCs w:val="22"/>
        </w:rPr>
        <w:t xml:space="preserve">(applying to everybody) </w:t>
      </w:r>
      <w:r w:rsidRPr="00A36A92">
        <w:rPr>
          <w:rStyle w:val="notranslate"/>
          <w:rFonts w:ascii="Arial" w:hAnsi="Arial" w:cs="Arial"/>
          <w:color w:val="000000"/>
          <w:sz w:val="22"/>
          <w:szCs w:val="22"/>
        </w:rPr>
        <w:t>in addition to a number of positive consents bound to specific document metadata applicable to a specific health professional.</w:t>
      </w:r>
      <w:r w:rsidRPr="00A36A92">
        <w:rPr>
          <w:rStyle w:val="apple-converted-space"/>
          <w:rFonts w:ascii="Arial" w:hAnsi="Arial" w:cs="Arial"/>
          <w:color w:val="000000"/>
          <w:sz w:val="22"/>
          <w:szCs w:val="22"/>
        </w:rPr>
        <w:t> </w:t>
      </w:r>
      <w:r w:rsidR="000518EA" w:rsidRPr="00A36A92">
        <w:rPr>
          <w:rStyle w:val="apple-converted-space"/>
          <w:rFonts w:ascii="Arial" w:hAnsi="Arial" w:cs="Arial"/>
          <w:color w:val="000000"/>
          <w:sz w:val="22"/>
          <w:szCs w:val="22"/>
        </w:rPr>
        <w:t xml:space="preserve">When this health professional </w:t>
      </w:r>
      <w:r w:rsidR="00AE049E">
        <w:rPr>
          <w:rStyle w:val="apple-converted-space"/>
          <w:rFonts w:ascii="Arial" w:hAnsi="Arial" w:cs="Arial"/>
          <w:color w:val="000000"/>
          <w:sz w:val="22"/>
          <w:szCs w:val="22"/>
        </w:rPr>
        <w:t xml:space="preserve">queries for metadata about </w:t>
      </w:r>
      <w:r w:rsidR="000518EA" w:rsidRPr="00A36A92">
        <w:rPr>
          <w:rStyle w:val="apple-converted-space"/>
          <w:rFonts w:ascii="Arial" w:hAnsi="Arial" w:cs="Arial"/>
          <w:color w:val="000000"/>
          <w:sz w:val="22"/>
          <w:szCs w:val="22"/>
        </w:rPr>
        <w:t xml:space="preserve">the citizen, </w:t>
      </w:r>
      <w:r w:rsidRPr="00A36A92">
        <w:rPr>
          <w:rStyle w:val="notranslate"/>
          <w:rFonts w:ascii="Arial" w:hAnsi="Arial" w:cs="Arial"/>
          <w:color w:val="000000"/>
          <w:sz w:val="22"/>
          <w:szCs w:val="22"/>
        </w:rPr>
        <w:t xml:space="preserve">the </w:t>
      </w:r>
      <w:r w:rsidR="00AE049E">
        <w:rPr>
          <w:rStyle w:val="notranslate"/>
          <w:rFonts w:ascii="Arial" w:hAnsi="Arial" w:cs="Arial"/>
          <w:color w:val="000000"/>
          <w:sz w:val="22"/>
          <w:szCs w:val="22"/>
        </w:rPr>
        <w:t xml:space="preserve">document </w:t>
      </w:r>
      <w:r w:rsidRPr="00A36A92">
        <w:rPr>
          <w:rStyle w:val="notranslate"/>
          <w:rFonts w:ascii="Arial" w:hAnsi="Arial" w:cs="Arial"/>
          <w:color w:val="000000"/>
          <w:sz w:val="22"/>
          <w:szCs w:val="22"/>
        </w:rPr>
        <w:t>metadata</w:t>
      </w:r>
      <w:r w:rsidR="002059AB">
        <w:rPr>
          <w:rStyle w:val="notranslate"/>
          <w:rFonts w:ascii="Arial" w:hAnsi="Arial" w:cs="Arial"/>
          <w:color w:val="000000"/>
          <w:sz w:val="22"/>
          <w:szCs w:val="22"/>
        </w:rPr>
        <w:t>-</w:t>
      </w:r>
      <w:r w:rsidRPr="00A36A92">
        <w:rPr>
          <w:rStyle w:val="notranslate"/>
          <w:rFonts w:ascii="Arial" w:hAnsi="Arial" w:cs="Arial"/>
          <w:color w:val="000000"/>
          <w:sz w:val="22"/>
          <w:szCs w:val="22"/>
        </w:rPr>
        <w:t xml:space="preserve">specific consent </w:t>
      </w:r>
      <w:r w:rsidR="000518EA" w:rsidRPr="00A36A92">
        <w:rPr>
          <w:rStyle w:val="notranslate"/>
          <w:rFonts w:ascii="Arial" w:hAnsi="Arial" w:cs="Arial"/>
          <w:color w:val="000000"/>
          <w:sz w:val="22"/>
          <w:szCs w:val="22"/>
        </w:rPr>
        <w:t>is</w:t>
      </w:r>
      <w:r w:rsidRPr="00A36A92">
        <w:rPr>
          <w:rStyle w:val="notranslate"/>
          <w:rFonts w:ascii="Arial" w:hAnsi="Arial" w:cs="Arial"/>
          <w:color w:val="000000"/>
          <w:sz w:val="22"/>
          <w:szCs w:val="22"/>
        </w:rPr>
        <w:t xml:space="preserve"> checked.</w:t>
      </w:r>
      <w:r w:rsidR="002059AB">
        <w:rPr>
          <w:rStyle w:val="notranslate"/>
          <w:rFonts w:ascii="Arial" w:hAnsi="Arial" w:cs="Arial"/>
          <w:color w:val="000000"/>
          <w:sz w:val="22"/>
          <w:szCs w:val="22"/>
        </w:rPr>
        <w:t xml:space="preserve"> If the </w:t>
      </w:r>
      <w:r w:rsidR="00AE049E">
        <w:rPr>
          <w:rStyle w:val="notranslate"/>
          <w:rFonts w:ascii="Arial" w:hAnsi="Arial" w:cs="Arial"/>
          <w:color w:val="000000"/>
          <w:sz w:val="22"/>
          <w:szCs w:val="22"/>
        </w:rPr>
        <w:t xml:space="preserve">result of the query contains </w:t>
      </w:r>
      <w:r w:rsidRPr="00A36A92">
        <w:rPr>
          <w:rStyle w:val="notranslate"/>
          <w:rFonts w:ascii="Arial" w:hAnsi="Arial" w:cs="Arial"/>
          <w:color w:val="000000"/>
          <w:sz w:val="22"/>
          <w:szCs w:val="22"/>
        </w:rPr>
        <w:t>document metadata</w:t>
      </w:r>
      <w:r w:rsidR="000518EA" w:rsidRPr="00A36A92">
        <w:rPr>
          <w:rStyle w:val="notranslate"/>
          <w:rFonts w:ascii="Arial" w:hAnsi="Arial" w:cs="Arial"/>
          <w:color w:val="000000"/>
          <w:sz w:val="22"/>
          <w:szCs w:val="22"/>
        </w:rPr>
        <w:t xml:space="preserve"> </w:t>
      </w:r>
      <w:r w:rsidR="00AE049E">
        <w:rPr>
          <w:rStyle w:val="notranslate"/>
          <w:rFonts w:ascii="Arial" w:hAnsi="Arial" w:cs="Arial"/>
          <w:color w:val="000000"/>
          <w:sz w:val="22"/>
          <w:szCs w:val="22"/>
        </w:rPr>
        <w:t xml:space="preserve">entries </w:t>
      </w:r>
      <w:r w:rsidRPr="00A36A92">
        <w:rPr>
          <w:rStyle w:val="notranslate"/>
          <w:rFonts w:ascii="Arial" w:hAnsi="Arial" w:cs="Arial"/>
          <w:color w:val="000000"/>
          <w:sz w:val="22"/>
          <w:szCs w:val="22"/>
        </w:rPr>
        <w:t>where</w:t>
      </w:r>
      <w:r w:rsidR="00AE049E">
        <w:rPr>
          <w:rStyle w:val="notranslate"/>
          <w:rFonts w:ascii="Arial" w:hAnsi="Arial" w:cs="Arial"/>
          <w:color w:val="000000"/>
          <w:sz w:val="22"/>
          <w:szCs w:val="22"/>
        </w:rPr>
        <w:t>, for example,</w:t>
      </w:r>
      <w:r w:rsidR="000518EA" w:rsidRPr="00A36A92">
        <w:rPr>
          <w:rStyle w:val="notranslate"/>
          <w:rFonts w:ascii="Arial" w:hAnsi="Arial" w:cs="Arial"/>
          <w:color w:val="000000"/>
          <w:sz w:val="22"/>
          <w:szCs w:val="22"/>
        </w:rPr>
        <w:t xml:space="preserve"> the field creationTime is missing, then these instances will be </w:t>
      </w:r>
      <w:r w:rsidR="00AE049E">
        <w:rPr>
          <w:rStyle w:val="notranslate"/>
          <w:rFonts w:ascii="Arial" w:hAnsi="Arial" w:cs="Arial"/>
          <w:color w:val="000000"/>
          <w:sz w:val="22"/>
          <w:szCs w:val="22"/>
        </w:rPr>
        <w:t xml:space="preserve">removed from the result </w:t>
      </w:r>
      <w:r w:rsidR="000518EA" w:rsidRPr="00A36A92">
        <w:rPr>
          <w:rStyle w:val="notranslate"/>
          <w:rFonts w:ascii="Arial" w:hAnsi="Arial" w:cs="Arial"/>
          <w:color w:val="000000"/>
          <w:sz w:val="22"/>
          <w:szCs w:val="22"/>
        </w:rPr>
        <w:t>and the warning</w:t>
      </w:r>
      <w:r w:rsidR="00AE049E">
        <w:rPr>
          <w:rStyle w:val="notranslate"/>
          <w:rFonts w:ascii="Arial" w:hAnsi="Arial" w:cs="Arial"/>
          <w:color w:val="000000"/>
          <w:sz w:val="22"/>
          <w:szCs w:val="22"/>
        </w:rPr>
        <w:t xml:space="preserve"> about withheld information due to extraction error is added</w:t>
      </w:r>
      <w:r w:rsidR="000518EA" w:rsidRPr="00A36A92">
        <w:rPr>
          <w:rStyle w:val="notranslate"/>
          <w:rFonts w:ascii="Arial" w:hAnsi="Arial" w:cs="Arial"/>
          <w:color w:val="000000"/>
          <w:sz w:val="22"/>
          <w:szCs w:val="22"/>
        </w:rPr>
        <w:t>.</w:t>
      </w:r>
    </w:p>
    <w:p w:rsidR="00434FE0" w:rsidRPr="00A36A92" w:rsidRDefault="00AE049E" w:rsidP="00434FE0">
      <w:pPr>
        <w:pStyle w:val="body0020text"/>
        <w:spacing w:before="0" w:beforeAutospacing="0" w:after="120" w:afterAutospacing="0"/>
        <w:jc w:val="both"/>
        <w:rPr>
          <w:rFonts w:ascii="Arial" w:hAnsi="Arial" w:cs="Arial"/>
          <w:color w:val="000000"/>
          <w:sz w:val="22"/>
          <w:szCs w:val="22"/>
        </w:rPr>
      </w:pPr>
      <w:r>
        <w:rPr>
          <w:rStyle w:val="notranslate"/>
          <w:rFonts w:ascii="Arial" w:hAnsi="Arial" w:cs="Arial"/>
          <w:color w:val="000000"/>
          <w:sz w:val="22"/>
          <w:szCs w:val="22"/>
        </w:rPr>
        <w:t>When one or more document metadata entries have been removed due to extraction error</w:t>
      </w:r>
      <w:r w:rsidR="000518EA" w:rsidRPr="00A36A92">
        <w:rPr>
          <w:rStyle w:val="notranslate"/>
          <w:rFonts w:ascii="Arial" w:hAnsi="Arial" w:cs="Arial"/>
          <w:color w:val="000000"/>
          <w:sz w:val="22"/>
          <w:szCs w:val="22"/>
        </w:rPr>
        <w:t xml:space="preserve">, </w:t>
      </w:r>
      <w:r>
        <w:rPr>
          <w:rStyle w:val="notranslate"/>
          <w:rFonts w:ascii="Arial" w:hAnsi="Arial" w:cs="Arial"/>
          <w:color w:val="000000"/>
          <w:sz w:val="22"/>
          <w:szCs w:val="22"/>
        </w:rPr>
        <w:t xml:space="preserve">the </w:t>
      </w:r>
      <w:r w:rsidR="000518EA" w:rsidRPr="00A36A92">
        <w:rPr>
          <w:rFonts w:ascii="Arial" w:hAnsi="Arial" w:cs="Arial"/>
          <w:color w:val="000000"/>
          <w:sz w:val="22"/>
          <w:szCs w:val="22"/>
        </w:rPr>
        <w:t xml:space="preserve">following RegistryError element </w:t>
      </w:r>
      <w:r>
        <w:rPr>
          <w:rFonts w:ascii="Arial" w:hAnsi="Arial" w:cs="Arial"/>
          <w:color w:val="000000"/>
          <w:sz w:val="22"/>
          <w:szCs w:val="22"/>
        </w:rPr>
        <w:t xml:space="preserve">is present </w:t>
      </w:r>
      <w:r w:rsidR="000518EA" w:rsidRPr="00A36A92">
        <w:rPr>
          <w:rFonts w:ascii="Arial" w:hAnsi="Arial" w:cs="Arial"/>
          <w:color w:val="000000"/>
          <w:sz w:val="22"/>
          <w:szCs w:val="22"/>
        </w:rPr>
        <w:t xml:space="preserve">in the RegistryErrorList </w:t>
      </w:r>
      <w:r>
        <w:rPr>
          <w:rFonts w:ascii="Arial" w:hAnsi="Arial" w:cs="Arial"/>
          <w:color w:val="000000"/>
          <w:sz w:val="22"/>
          <w:szCs w:val="22"/>
        </w:rPr>
        <w:t>of the response</w:t>
      </w:r>
      <w:r w:rsidR="000518EA" w:rsidRPr="00A36A92">
        <w:rPr>
          <w:rFonts w:ascii="Arial" w:hAnsi="Arial" w:cs="Arial"/>
          <w:color w:val="000000"/>
          <w:sz w:val="22"/>
          <w:szCs w:val="22"/>
        </w:rPr>
        <w:t>:</w:t>
      </w:r>
    </w:p>
    <w:p w:rsidR="00E743CA" w:rsidRPr="00E743CA" w:rsidRDefault="00E743C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&lt;rs:RegistryError</w:t>
      </w:r>
    </w:p>
    <w:p w:rsidR="00E743CA" w:rsidRPr="00E743CA" w:rsidRDefault="00E743C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 xml:space="preserve">  </w:t>
      </w:r>
      <w:r w:rsidR="008C31EA" w:rsidRPr="00E743CA">
        <w:rPr>
          <w:rFonts w:ascii="Courier New" w:hAnsi="Courier New"/>
          <w:color w:val="000000"/>
          <w:lang w:val="en-GB"/>
        </w:rPr>
        <w:t>codeContext="urn:dk:nsi:Information Withheld due to Extraction Error"</w:t>
      </w:r>
    </w:p>
    <w:p w:rsidR="00E743CA" w:rsidRPr="00E743CA" w:rsidRDefault="00E743C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 xml:space="preserve"> </w:t>
      </w:r>
      <w:r w:rsidR="008C31EA" w:rsidRPr="00E743CA">
        <w:rPr>
          <w:rFonts w:ascii="Courier New" w:hAnsi="Courier New"/>
          <w:color w:val="000000"/>
          <w:lang w:val="en-GB"/>
        </w:rPr>
        <w:t xml:space="preserve"> errorCode="XDSRegistryError"</w:t>
      </w:r>
    </w:p>
    <w:p w:rsidR="008C31EA" w:rsidRPr="00E743CA" w:rsidRDefault="00E743CA" w:rsidP="00E743CA">
      <w:pPr>
        <w:shd w:val="clear" w:color="auto" w:fill="D9D9D9" w:themeFill="background1" w:themeFillShade="D9"/>
        <w:spacing w:after="0"/>
        <w:jc w:val="left"/>
        <w:rPr>
          <w:rFonts w:ascii="Courier New" w:hAnsi="Courier New"/>
          <w:color w:val="000000"/>
          <w:lang w:val="en-GB"/>
        </w:rPr>
      </w:pPr>
      <w:r w:rsidRPr="00E743CA">
        <w:rPr>
          <w:rFonts w:ascii="Courier New" w:hAnsi="Courier New"/>
          <w:color w:val="000000"/>
          <w:lang w:val="en-GB"/>
        </w:rPr>
        <w:t xml:space="preserve"> </w:t>
      </w:r>
      <w:r w:rsidR="008C31EA" w:rsidRPr="00E743CA">
        <w:rPr>
          <w:rFonts w:ascii="Courier New" w:hAnsi="Courier New"/>
          <w:color w:val="000000"/>
          <w:lang w:val="en-GB"/>
        </w:rPr>
        <w:t xml:space="preserve"> severity="urn:oasis:names:tc:ebxml-regrep:ErrorSeverityType:Warning"/&gt;</w:t>
      </w:r>
    </w:p>
    <w:p w:rsidR="000518EA" w:rsidRPr="00A36A92" w:rsidRDefault="000518EA" w:rsidP="000518EA">
      <w:pPr>
        <w:pStyle w:val="BodyText"/>
        <w:rPr>
          <w:color w:val="000000"/>
          <w:szCs w:val="18"/>
          <w:lang w:val="en-GB"/>
        </w:rPr>
      </w:pPr>
      <w:r w:rsidRPr="00A36A92">
        <w:rPr>
          <w:color w:val="000000"/>
          <w:szCs w:val="18"/>
          <w:lang w:val="en-GB"/>
        </w:rPr>
        <w:t>The namespace-prefix for “urn:oasis:names:tc:ebxml-regrep:xsd:rs:3.0”, in this case</w:t>
      </w:r>
      <w:r w:rsidR="00A14C7B">
        <w:rPr>
          <w:color w:val="000000"/>
          <w:szCs w:val="18"/>
          <w:lang w:val="en-GB"/>
        </w:rPr>
        <w:t xml:space="preserve"> rs, may differ.</w:t>
      </w:r>
    </w:p>
    <w:p w:rsidR="008C31EA" w:rsidRPr="00A36A92" w:rsidRDefault="008C31EA" w:rsidP="00042AF5">
      <w:pPr>
        <w:pStyle w:val="Heading2"/>
        <w:rPr>
          <w:lang w:val="en-GB"/>
        </w:rPr>
      </w:pPr>
      <w:bookmarkStart w:id="110" w:name="_Toc327534215"/>
      <w:bookmarkStart w:id="111" w:name="_Toc441663689"/>
      <w:r w:rsidRPr="00A36A92">
        <w:rPr>
          <w:lang w:val="en-GB"/>
        </w:rPr>
        <w:t xml:space="preserve">Web </w:t>
      </w:r>
      <w:r w:rsidR="00E743CA" w:rsidRPr="00A36A92">
        <w:rPr>
          <w:lang w:val="en-GB"/>
        </w:rPr>
        <w:t xml:space="preserve">Service Input </w:t>
      </w:r>
      <w:bookmarkEnd w:id="110"/>
      <w:r w:rsidR="00E743CA" w:rsidRPr="00A36A92">
        <w:rPr>
          <w:lang w:val="en-GB"/>
        </w:rPr>
        <w:t>Validation</w:t>
      </w:r>
      <w:bookmarkEnd w:id="111"/>
    </w:p>
    <w:p w:rsidR="000518EA" w:rsidRPr="00A36A92" w:rsidRDefault="000518EA" w:rsidP="000518EA">
      <w:pPr>
        <w:rPr>
          <w:lang w:val="en-GB"/>
        </w:rPr>
      </w:pPr>
      <w:r w:rsidRPr="00A36A92">
        <w:rPr>
          <w:lang w:val="en-GB"/>
        </w:rPr>
        <w:t xml:space="preserve">The following is validated: </w:t>
      </w:r>
    </w:p>
    <w:p w:rsidR="008C31EA" w:rsidRPr="00A36A92" w:rsidRDefault="0056658E" w:rsidP="008C31EA">
      <w:pPr>
        <w:pStyle w:val="BodyText"/>
        <w:rPr>
          <w:lang w:val="en-GB"/>
        </w:rPr>
      </w:pPr>
      <w:r w:rsidRPr="00A36A92">
        <w:rPr>
          <w:lang w:val="en-GB"/>
        </w:rPr>
        <w:t>It is validated that</w:t>
      </w:r>
      <w:r w:rsidR="008C31EA" w:rsidRPr="00A36A92">
        <w:rPr>
          <w:lang w:val="en-GB"/>
        </w:rPr>
        <w:t>:</w:t>
      </w:r>
    </w:p>
    <w:p w:rsidR="000869C6" w:rsidRPr="00A36A92" w:rsidRDefault="000869C6" w:rsidP="00042AF5">
      <w:pPr>
        <w:pStyle w:val="ListBulletFinal"/>
        <w:rPr>
          <w:rStyle w:val="notranslate"/>
          <w:lang w:val="en-GB"/>
        </w:rPr>
      </w:pPr>
      <w:r w:rsidRPr="00A36A92">
        <w:rPr>
          <w:rStyle w:val="notranslate"/>
          <w:rFonts w:cs="Arial"/>
          <w:color w:val="000000"/>
          <w:lang w:val="en-GB"/>
        </w:rPr>
        <w:t>Properly formatted HSUID header is included in the SOAP header, including the attributes that respectively</w:t>
      </w:r>
      <w:r w:rsidR="001F1CBF">
        <w:rPr>
          <w:rStyle w:val="notranslate"/>
          <w:rFonts w:cs="Arial"/>
          <w:color w:val="000000"/>
          <w:lang w:val="en-GB"/>
        </w:rPr>
        <w:t xml:space="preserve"> may and</w:t>
      </w:r>
      <w:r w:rsidRPr="00A36A92">
        <w:rPr>
          <w:rStyle w:val="notranslate"/>
          <w:rFonts w:cs="Arial"/>
          <w:color w:val="000000"/>
          <w:lang w:val="en-GB"/>
        </w:rPr>
        <w:t xml:space="preserve"> must be present for a given user type as described in </w:t>
      </w:r>
      <w:r w:rsidR="0047012B">
        <w:rPr>
          <w:rStyle w:val="notranslate"/>
          <w:rFonts w:cs="Arial"/>
          <w:color w:val="000000"/>
          <w:lang w:val="en-GB"/>
        </w:rPr>
        <w:t>s</w:t>
      </w:r>
      <w:r w:rsidRPr="00A36A92">
        <w:rPr>
          <w:rStyle w:val="notranslate"/>
          <w:rFonts w:cs="Arial"/>
          <w:color w:val="000000"/>
          <w:lang w:val="en-GB"/>
        </w:rPr>
        <w:t>ection</w:t>
      </w:r>
      <w:r w:rsidR="0047012B">
        <w:rPr>
          <w:rStyle w:val="notranslate"/>
          <w:rFonts w:cs="Arial"/>
          <w:color w:val="000000"/>
          <w:lang w:val="en-GB"/>
        </w:rPr>
        <w:t xml:space="preserve"> </w:t>
      </w:r>
      <w:r w:rsidR="0047012B">
        <w:fldChar w:fldCharType="begin"/>
      </w:r>
      <w:r w:rsidR="0047012B" w:rsidRPr="0047012B">
        <w:rPr>
          <w:lang w:val="en-GB"/>
        </w:rPr>
        <w:instrText xml:space="preserve"> REF _Ref324613907 \r \h </w:instrText>
      </w:r>
      <w:r w:rsidR="0047012B">
        <w:fldChar w:fldCharType="separate"/>
      </w:r>
      <w:r w:rsidR="008C57D0">
        <w:rPr>
          <w:lang w:val="en-GB"/>
        </w:rPr>
        <w:t>4.1.1</w:t>
      </w:r>
      <w:r w:rsidR="0047012B">
        <w:fldChar w:fldCharType="end"/>
      </w:r>
      <w:r w:rsidR="0047012B" w:rsidRPr="0047012B">
        <w:rPr>
          <w:lang w:val="en-GB"/>
        </w:rPr>
        <w:t xml:space="preserve"> </w:t>
      </w:r>
      <w:r w:rsidR="0047012B">
        <w:rPr>
          <w:lang w:val="en-GB"/>
        </w:rPr>
        <w:t>and</w:t>
      </w:r>
      <w:r w:rsidR="0047012B" w:rsidRPr="0047012B">
        <w:rPr>
          <w:lang w:val="en-GB"/>
        </w:rPr>
        <w:t xml:space="preserve"> </w:t>
      </w:r>
      <w:r w:rsidR="0047012B">
        <w:fldChar w:fldCharType="begin"/>
      </w:r>
      <w:r w:rsidR="0047012B" w:rsidRPr="0047012B">
        <w:rPr>
          <w:lang w:val="en-GB"/>
        </w:rPr>
        <w:instrText xml:space="preserve"> REF _Ref324615001 \r \h </w:instrText>
      </w:r>
      <w:r w:rsidR="0047012B">
        <w:fldChar w:fldCharType="separate"/>
      </w:r>
      <w:r w:rsidR="008C57D0">
        <w:rPr>
          <w:lang w:val="en-GB"/>
        </w:rPr>
        <w:t>4.1.2</w:t>
      </w:r>
      <w:r w:rsidR="0047012B">
        <w:fldChar w:fldCharType="end"/>
      </w:r>
      <w:r w:rsidRPr="00A36A92">
        <w:rPr>
          <w:rStyle w:val="apple-converted-space"/>
          <w:rFonts w:cs="Arial"/>
          <w:color w:val="000000"/>
          <w:lang w:val="en-GB"/>
        </w:rPr>
        <w:t xml:space="preserve">. </w:t>
      </w:r>
      <w:r w:rsidRPr="00A36A92">
        <w:rPr>
          <w:rStyle w:val="notranslate"/>
          <w:rFonts w:cs="Arial"/>
          <w:color w:val="000000"/>
          <w:lang w:val="en-GB"/>
        </w:rPr>
        <w:t>Furthermore</w:t>
      </w:r>
      <w:r w:rsidR="002059AB">
        <w:rPr>
          <w:rStyle w:val="notranslate"/>
          <w:rFonts w:cs="Arial"/>
          <w:color w:val="000000"/>
          <w:lang w:val="en-GB"/>
        </w:rPr>
        <w:t>,</w:t>
      </w:r>
      <w:r w:rsidRPr="00A36A92">
        <w:rPr>
          <w:rStyle w:val="notranslate"/>
          <w:rFonts w:cs="Arial"/>
          <w:color w:val="000000"/>
          <w:lang w:val="en-GB"/>
        </w:rPr>
        <w:t xml:space="preserve"> it is validated that attribute values ​​belong to established value sets and is not null or </w:t>
      </w:r>
      <w:r w:rsidR="002059AB">
        <w:rPr>
          <w:rStyle w:val="notranslate"/>
          <w:rFonts w:cs="Arial"/>
          <w:color w:val="000000"/>
          <w:lang w:val="en-GB"/>
        </w:rPr>
        <w:t>simply</w:t>
      </w:r>
      <w:r w:rsidRPr="00A36A92">
        <w:rPr>
          <w:rStyle w:val="notranslate"/>
          <w:rFonts w:cs="Arial"/>
          <w:color w:val="000000"/>
          <w:lang w:val="en-GB"/>
        </w:rPr>
        <w:t xml:space="preserve"> whitespace</w:t>
      </w:r>
      <w:r w:rsidR="002059AB">
        <w:rPr>
          <w:rStyle w:val="notranslate"/>
          <w:rFonts w:cs="Arial"/>
          <w:color w:val="000000"/>
          <w:lang w:val="en-GB"/>
        </w:rPr>
        <w:t>s</w:t>
      </w:r>
      <w:r w:rsidRPr="00A36A92">
        <w:rPr>
          <w:rStyle w:val="notranslate"/>
          <w:rFonts w:cs="Arial"/>
          <w:color w:val="000000"/>
          <w:lang w:val="en-GB"/>
        </w:rPr>
        <w:t xml:space="preserve"> </w:t>
      </w:r>
    </w:p>
    <w:p w:rsidR="008C31EA" w:rsidRPr="00A36A92" w:rsidRDefault="000869C6" w:rsidP="00C43DD4">
      <w:pPr>
        <w:pStyle w:val="ListBullet"/>
        <w:tabs>
          <w:tab w:val="clear" w:pos="360"/>
          <w:tab w:val="num" w:pos="644"/>
        </w:tabs>
        <w:ind w:left="644"/>
        <w:rPr>
          <w:lang w:val="en-GB"/>
        </w:rPr>
      </w:pPr>
      <w:r w:rsidRPr="00A36A92">
        <w:rPr>
          <w:rStyle w:val="notranslate"/>
          <w:rFonts w:cs="Arial"/>
          <w:color w:val="000000"/>
          <w:lang w:val="en-GB"/>
        </w:rPr>
        <w:t xml:space="preserve">ID card in security header is valid and signed by STS and </w:t>
      </w:r>
      <w:r w:rsidR="00D6245B">
        <w:rPr>
          <w:rStyle w:val="notranslate"/>
          <w:rFonts w:cs="Arial"/>
          <w:color w:val="000000"/>
          <w:lang w:val="en-GB"/>
        </w:rPr>
        <w:t xml:space="preserve">that </w:t>
      </w:r>
      <w:r w:rsidR="00C12D15" w:rsidRPr="00A36A92">
        <w:rPr>
          <w:rStyle w:val="notranslate"/>
          <w:rFonts w:cs="Arial"/>
          <w:color w:val="000000"/>
          <w:lang w:val="en-GB"/>
        </w:rPr>
        <w:t>the</w:t>
      </w:r>
      <w:r w:rsidRPr="00A36A92">
        <w:rPr>
          <w:rStyle w:val="notranslate"/>
          <w:rFonts w:cs="Arial"/>
          <w:color w:val="000000"/>
          <w:lang w:val="en-GB"/>
        </w:rPr>
        <w:t xml:space="preserve"> </w:t>
      </w:r>
      <w:r w:rsidR="00C12D15" w:rsidRPr="00A36A92">
        <w:rPr>
          <w:rStyle w:val="notranslate"/>
          <w:rFonts w:cs="Arial"/>
          <w:color w:val="000000"/>
          <w:lang w:val="en-GB"/>
        </w:rPr>
        <w:t>additional</w:t>
      </w:r>
      <w:r w:rsidRPr="00A36A92">
        <w:rPr>
          <w:rStyle w:val="notranslate"/>
          <w:rFonts w:cs="Arial"/>
          <w:color w:val="000000"/>
          <w:lang w:val="en-GB"/>
        </w:rPr>
        <w:t xml:space="preserve"> conditions described in section</w:t>
      </w:r>
      <w:r w:rsidRPr="00A36A92">
        <w:rPr>
          <w:rStyle w:val="apple-converted-space"/>
          <w:rFonts w:cs="Arial"/>
          <w:color w:val="000000"/>
          <w:lang w:val="en-GB"/>
        </w:rPr>
        <w:t> </w:t>
      </w:r>
      <w:r w:rsidR="008C31EA" w:rsidRPr="00A36A92">
        <w:rPr>
          <w:lang w:val="en-GB"/>
        </w:rPr>
        <w:fldChar w:fldCharType="begin"/>
      </w:r>
      <w:r w:rsidR="008C31EA" w:rsidRPr="00A36A92">
        <w:rPr>
          <w:lang w:val="en-GB"/>
        </w:rPr>
        <w:instrText xml:space="preserve"> REF _Ref324616626 \r \h </w:instrText>
      </w:r>
      <w:r w:rsidR="008C31EA" w:rsidRPr="00A36A92">
        <w:rPr>
          <w:lang w:val="en-GB"/>
        </w:rPr>
      </w:r>
      <w:r w:rsidR="008C31EA" w:rsidRPr="00A36A92">
        <w:rPr>
          <w:lang w:val="en-GB"/>
        </w:rPr>
        <w:fldChar w:fldCharType="separate"/>
      </w:r>
      <w:r w:rsidR="008C57D0">
        <w:rPr>
          <w:lang w:val="en-GB"/>
        </w:rPr>
        <w:t>4.2</w:t>
      </w:r>
      <w:r w:rsidR="008C31EA" w:rsidRPr="00A36A92">
        <w:rPr>
          <w:lang w:val="en-GB"/>
        </w:rPr>
        <w:fldChar w:fldCharType="end"/>
      </w:r>
      <w:r w:rsidR="00D6245B">
        <w:rPr>
          <w:lang w:val="en-GB"/>
        </w:rPr>
        <w:t xml:space="preserve"> are met</w:t>
      </w:r>
      <w:r w:rsidR="008C31EA" w:rsidRPr="00A36A92">
        <w:rPr>
          <w:lang w:val="en-GB"/>
        </w:rPr>
        <w:t xml:space="preserve"> </w:t>
      </w:r>
    </w:p>
    <w:p w:rsidR="00C12D15" w:rsidRPr="00A36A92" w:rsidRDefault="00C12D15" w:rsidP="00C12D15">
      <w:pPr>
        <w:pStyle w:val="ListBullet"/>
        <w:tabs>
          <w:tab w:val="clear" w:pos="360"/>
          <w:tab w:val="num" w:pos="644"/>
        </w:tabs>
        <w:ind w:left="644"/>
        <w:rPr>
          <w:lang w:val="en-GB" w:eastAsia="en-GB"/>
        </w:rPr>
      </w:pPr>
      <w:r w:rsidRPr="00A36A92">
        <w:rPr>
          <w:lang w:val="en-GB" w:eastAsia="en-GB"/>
        </w:rPr>
        <w:t>Times of headers are given in Zulu time, as required by DGWS 1.0.1</w:t>
      </w:r>
    </w:p>
    <w:p w:rsidR="00C12D15" w:rsidRPr="00A36A92" w:rsidRDefault="00C12D15" w:rsidP="00C12D15">
      <w:pPr>
        <w:pStyle w:val="ListBullet"/>
        <w:tabs>
          <w:tab w:val="clear" w:pos="360"/>
          <w:tab w:val="num" w:pos="644"/>
        </w:tabs>
        <w:ind w:left="644"/>
        <w:rPr>
          <w:lang w:val="en-GB" w:eastAsia="en-GB"/>
        </w:rPr>
      </w:pPr>
      <w:r w:rsidRPr="00A36A92">
        <w:rPr>
          <w:lang w:val="en-GB" w:eastAsia="en-GB"/>
        </w:rPr>
        <w:t>Given authorization numbers are valid and exist in an authorization register corresponding to the Board of Health authorization register</w:t>
      </w:r>
    </w:p>
    <w:p w:rsidR="00C12D15" w:rsidRPr="00A36A92" w:rsidRDefault="00C12D15" w:rsidP="008C31EA">
      <w:pPr>
        <w:pStyle w:val="ListBullet"/>
        <w:numPr>
          <w:ilvl w:val="0"/>
          <w:numId w:val="0"/>
        </w:numPr>
        <w:ind w:left="283" w:hanging="283"/>
        <w:rPr>
          <w:lang w:val="en-GB"/>
        </w:rPr>
      </w:pPr>
    </w:p>
    <w:p w:rsidR="00C12D15" w:rsidRPr="00A36A92" w:rsidRDefault="00C12D15" w:rsidP="00C12D15">
      <w:pPr>
        <w:pStyle w:val="ListBullet"/>
        <w:numPr>
          <w:ilvl w:val="0"/>
          <w:numId w:val="0"/>
        </w:numPr>
        <w:ind w:left="283" w:hanging="283"/>
        <w:rPr>
          <w:lang w:val="en-GB"/>
        </w:rPr>
      </w:pPr>
      <w:r w:rsidRPr="00A36A92">
        <w:rPr>
          <w:lang w:val="en-GB"/>
        </w:rPr>
        <w:t>There will be performed</w:t>
      </w:r>
    </w:p>
    <w:p w:rsidR="008C31EA" w:rsidRPr="00A36A92" w:rsidRDefault="002059AB" w:rsidP="00042AF5">
      <w:pPr>
        <w:pStyle w:val="ListBulletFinal"/>
        <w:rPr>
          <w:lang w:val="en-GB"/>
        </w:rPr>
      </w:pPr>
      <w:r>
        <w:rPr>
          <w:lang w:val="en-GB"/>
        </w:rPr>
        <w:t>No XML s</w:t>
      </w:r>
      <w:r w:rsidR="00C12D15" w:rsidRPr="00A36A92">
        <w:rPr>
          <w:lang w:val="en-GB"/>
        </w:rPr>
        <w:t>chema validation</w:t>
      </w:r>
    </w:p>
    <w:p w:rsidR="00C12D15" w:rsidRPr="00A36A92" w:rsidRDefault="002059AB" w:rsidP="00C12D15">
      <w:pPr>
        <w:pStyle w:val="ListBulletFinal"/>
        <w:rPr>
          <w:lang w:val="en-GB"/>
        </w:rPr>
      </w:pPr>
      <w:r>
        <w:rPr>
          <w:lang w:val="en-GB"/>
        </w:rPr>
        <w:t>No validation that given social s</w:t>
      </w:r>
      <w:r w:rsidR="00C12D15" w:rsidRPr="00A36A92">
        <w:rPr>
          <w:lang w:val="en-GB"/>
        </w:rPr>
        <w:t xml:space="preserve">ecurity numbers are valid </w:t>
      </w:r>
    </w:p>
    <w:p w:rsidR="00C12D15" w:rsidRPr="00A36A92" w:rsidRDefault="00C12D15" w:rsidP="00C12D15">
      <w:pPr>
        <w:pStyle w:val="ListBulletFinal"/>
        <w:rPr>
          <w:lang w:val="en-GB"/>
        </w:rPr>
      </w:pPr>
      <w:r w:rsidRPr="00A36A92">
        <w:rPr>
          <w:lang w:val="en-GB"/>
        </w:rPr>
        <w:t xml:space="preserve">No validation that a given </w:t>
      </w:r>
      <w:r w:rsidR="00D6245B">
        <w:rPr>
          <w:lang w:val="en-GB"/>
        </w:rPr>
        <w:t>ID</w:t>
      </w:r>
      <w:r w:rsidRPr="00A36A92">
        <w:rPr>
          <w:lang w:val="en-GB"/>
        </w:rPr>
        <w:t xml:space="preserve"> for health professional</w:t>
      </w:r>
      <w:r w:rsidR="00B90160">
        <w:rPr>
          <w:lang w:val="en-GB"/>
        </w:rPr>
        <w:t>’s</w:t>
      </w:r>
      <w:r w:rsidRPr="00A36A92">
        <w:rPr>
          <w:lang w:val="en-GB"/>
        </w:rPr>
        <w:t xml:space="preserve"> organization is valid in given classification system, nor that there is consistency between the </w:t>
      </w:r>
      <w:r w:rsidR="00D6245B">
        <w:rPr>
          <w:lang w:val="en-GB"/>
        </w:rPr>
        <w:t>ID</w:t>
      </w:r>
      <w:r w:rsidRPr="00A36A92">
        <w:rPr>
          <w:lang w:val="en-GB"/>
        </w:rPr>
        <w:t xml:space="preserve"> when multiple </w:t>
      </w:r>
      <w:r w:rsidR="00D6245B">
        <w:rPr>
          <w:lang w:val="en-GB"/>
        </w:rPr>
        <w:t>ID</w:t>
      </w:r>
      <w:r w:rsidRPr="00A36A92">
        <w:rPr>
          <w:lang w:val="en-GB"/>
        </w:rPr>
        <w:t xml:space="preserve"> and classification systems are provided.</w:t>
      </w:r>
    </w:p>
    <w:p w:rsidR="00C12D15" w:rsidRPr="00A36A92" w:rsidRDefault="00C12D15" w:rsidP="00C12D15">
      <w:pPr>
        <w:pStyle w:val="ListBulletFinal"/>
        <w:rPr>
          <w:lang w:val="en-GB"/>
        </w:rPr>
      </w:pPr>
      <w:r w:rsidRPr="00A36A92">
        <w:rPr>
          <w:lang w:val="en-GB"/>
        </w:rPr>
        <w:t xml:space="preserve">No validation that a health care professional is affiliated with a given organization </w:t>
      </w:r>
    </w:p>
    <w:p w:rsidR="008C31EA" w:rsidRPr="00A36A92" w:rsidRDefault="00C12D15" w:rsidP="00C12D15">
      <w:pPr>
        <w:pStyle w:val="ListBulletFinal"/>
        <w:rPr>
          <w:lang w:val="en-GB"/>
        </w:rPr>
      </w:pPr>
      <w:r w:rsidRPr="00A36A92">
        <w:rPr>
          <w:lang w:val="en-GB"/>
        </w:rPr>
        <w:t>No validation that the user is acting under responsibility of given health professional</w:t>
      </w:r>
    </w:p>
    <w:p w:rsidR="008C31EA" w:rsidRPr="00A36A92" w:rsidRDefault="008C31EA" w:rsidP="00042AF5">
      <w:pPr>
        <w:pStyle w:val="Heading2"/>
        <w:rPr>
          <w:lang w:val="en-GB"/>
        </w:rPr>
      </w:pPr>
      <w:bookmarkStart w:id="112" w:name="_Toc327534216"/>
      <w:bookmarkStart w:id="113" w:name="_Toc441663690"/>
      <w:r w:rsidRPr="00A36A92">
        <w:rPr>
          <w:lang w:val="en-GB"/>
        </w:rPr>
        <w:t>Standard</w:t>
      </w:r>
      <w:bookmarkEnd w:id="112"/>
      <w:r w:rsidR="000518EA" w:rsidRPr="00A36A92">
        <w:rPr>
          <w:lang w:val="en-GB"/>
        </w:rPr>
        <w:t>s</w:t>
      </w:r>
      <w:bookmarkEnd w:id="113"/>
    </w:p>
    <w:p w:rsidR="006841D6" w:rsidRPr="00A36A92" w:rsidRDefault="006841D6" w:rsidP="006841D6">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DDS Registry web service interface is based on the following standards:</w:t>
      </w:r>
    </w:p>
    <w:p w:rsidR="008C31EA" w:rsidRPr="00A36A92" w:rsidRDefault="008C31EA" w:rsidP="00042AF5">
      <w:pPr>
        <w:pStyle w:val="ListNumberFinal"/>
        <w:rPr>
          <w:lang w:val="en-GB"/>
        </w:rPr>
      </w:pPr>
      <w:r w:rsidRPr="00A36A92">
        <w:rPr>
          <w:lang w:val="en-GB"/>
        </w:rPr>
        <w:t>SOAP version 1.</w:t>
      </w:r>
      <w:r w:rsidR="005A5E1A" w:rsidRPr="00A36A92">
        <w:rPr>
          <w:lang w:val="en-GB"/>
        </w:rPr>
        <w:t>1</w:t>
      </w:r>
    </w:p>
    <w:p w:rsidR="008C31EA" w:rsidRPr="00A36A92" w:rsidRDefault="008C31EA" w:rsidP="00042AF5">
      <w:pPr>
        <w:pStyle w:val="ListNumberFinal"/>
        <w:rPr>
          <w:lang w:val="en-GB"/>
        </w:rPr>
      </w:pPr>
      <w:r w:rsidRPr="00A36A92">
        <w:rPr>
          <w:lang w:val="en-GB"/>
        </w:rPr>
        <w:t>Soap Fault version 1.1</w:t>
      </w:r>
    </w:p>
    <w:p w:rsidR="008C31EA" w:rsidRDefault="008C31EA" w:rsidP="00042AF5">
      <w:pPr>
        <w:pStyle w:val="ListNumberFinal"/>
        <w:rPr>
          <w:lang w:val="en-GB"/>
        </w:rPr>
      </w:pPr>
      <w:r w:rsidRPr="00A36A92">
        <w:rPr>
          <w:lang w:val="en-GB"/>
        </w:rPr>
        <w:lastRenderedPageBreak/>
        <w:t>WS-I Basic Profile 1.1</w:t>
      </w:r>
    </w:p>
    <w:p w:rsidR="001F69DE" w:rsidRPr="00A36A92" w:rsidRDefault="001F69DE" w:rsidP="001F69DE">
      <w:pPr>
        <w:pStyle w:val="ListNumberFinal"/>
        <w:rPr>
          <w:lang w:val="en-GB"/>
        </w:rPr>
      </w:pPr>
      <w:r w:rsidRPr="00A36A92">
        <w:rPr>
          <w:lang w:val="en-GB"/>
        </w:rPr>
        <w:t>DGWS 1.0.1, with the exception of requirements regarding retransmission an</w:t>
      </w:r>
      <w:r>
        <w:rPr>
          <w:lang w:val="en-GB"/>
        </w:rPr>
        <w:t>d control of reuse of message-ID</w:t>
      </w:r>
      <w:r w:rsidRPr="00A36A92">
        <w:rPr>
          <w:lang w:val="en-GB"/>
        </w:rPr>
        <w:t xml:space="preserve"> as described in section</w:t>
      </w:r>
      <w:r w:rsidRPr="001F69DE">
        <w:rPr>
          <w:lang w:val="en-GB"/>
        </w:rPr>
        <w:t xml:space="preserve"> </w:t>
      </w:r>
      <w:r w:rsidRPr="001F69DE">
        <w:fldChar w:fldCharType="begin"/>
      </w:r>
      <w:r w:rsidRPr="001F69DE">
        <w:rPr>
          <w:lang w:val="en-GB"/>
        </w:rPr>
        <w:instrText xml:space="preserve"> REF _Ref324605393 \r \h  \* MERGEFORMAT </w:instrText>
      </w:r>
      <w:r w:rsidRPr="001F69DE">
        <w:fldChar w:fldCharType="separate"/>
      </w:r>
      <w:r w:rsidR="008C57D0">
        <w:rPr>
          <w:lang w:val="en-GB"/>
        </w:rPr>
        <w:t>4.5</w:t>
      </w:r>
      <w:r w:rsidRPr="001F69DE">
        <w:rPr>
          <w:lang w:val="en-GB"/>
        </w:rPr>
        <w:fldChar w:fldCharType="end"/>
      </w:r>
      <w:r>
        <w:rPr>
          <w:lang w:val="en-GB"/>
        </w:rPr>
        <w:t>, and with the</w:t>
      </w:r>
      <w:r w:rsidRPr="00A36A92">
        <w:rPr>
          <w:lang w:val="en-GB"/>
        </w:rPr>
        <w:t xml:space="preserve"> exception of structure used on errors as described in section</w:t>
      </w:r>
      <w:r>
        <w:rPr>
          <w:lang w:val="en-GB"/>
        </w:rPr>
        <w:t xml:space="preserve"> </w:t>
      </w:r>
      <w:r w:rsidRPr="001F69DE">
        <w:fldChar w:fldCharType="begin"/>
      </w:r>
      <w:r w:rsidRPr="001F69DE">
        <w:rPr>
          <w:lang w:val="en-GB"/>
        </w:rPr>
        <w:instrText xml:space="preserve"> REF _Ref323044402 \r \h  \* MERGEFORMAT </w:instrText>
      </w:r>
      <w:r w:rsidRPr="001F69DE">
        <w:fldChar w:fldCharType="separate"/>
      </w:r>
      <w:r w:rsidR="008C57D0">
        <w:rPr>
          <w:lang w:val="en-GB"/>
        </w:rPr>
        <w:t>4.7.1</w:t>
      </w:r>
      <w:r w:rsidRPr="001F69DE">
        <w:rPr>
          <w:lang w:val="en-GB"/>
        </w:rPr>
        <w:fldChar w:fldCharType="end"/>
      </w:r>
      <w:r w:rsidRPr="00A36A92">
        <w:rPr>
          <w:lang w:val="en-GB"/>
        </w:rPr>
        <w:t>.</w:t>
      </w:r>
    </w:p>
    <w:p w:rsidR="002059AB" w:rsidRPr="00A36A92" w:rsidRDefault="002059AB" w:rsidP="001F69DE">
      <w:pPr>
        <w:pStyle w:val="ListNumberFinal"/>
        <w:numPr>
          <w:ilvl w:val="0"/>
          <w:numId w:val="0"/>
        </w:numPr>
        <w:ind w:left="714"/>
        <w:rPr>
          <w:lang w:val="en-GB"/>
        </w:rPr>
      </w:pPr>
    </w:p>
    <w:p w:rsidR="008C31EA" w:rsidRPr="00A36A92" w:rsidRDefault="006841D6" w:rsidP="008C31EA">
      <w:pPr>
        <w:rPr>
          <w:lang w:val="en-GB"/>
        </w:rPr>
      </w:pPr>
      <w:r w:rsidRPr="00A36A92">
        <w:rPr>
          <w:rFonts w:cs="Arial"/>
          <w:color w:val="000000"/>
          <w:lang w:val="en-GB"/>
        </w:rPr>
        <w:t>For the sake of compliance with IHE XDS standard, the following</w:t>
      </w:r>
      <w:r w:rsidRPr="00A36A92">
        <w:rPr>
          <w:rStyle w:val="apple-converted-space"/>
          <w:rFonts w:cs="Arial"/>
          <w:color w:val="000000"/>
          <w:lang w:val="en-GB"/>
        </w:rPr>
        <w:t> </w:t>
      </w:r>
      <w:r w:rsidRPr="00A36A92">
        <w:rPr>
          <w:rStyle w:val="normalchar"/>
          <w:rFonts w:cs="Arial"/>
          <w:i/>
          <w:iCs/>
          <w:color w:val="000000"/>
          <w:lang w:val="en-GB"/>
        </w:rPr>
        <w:t>is not</w:t>
      </w:r>
      <w:r w:rsidRPr="00A36A92">
        <w:rPr>
          <w:rStyle w:val="apple-converted-space"/>
          <w:rFonts w:cs="Arial"/>
          <w:color w:val="000000"/>
          <w:lang w:val="en-GB"/>
        </w:rPr>
        <w:t> </w:t>
      </w:r>
      <w:r w:rsidRPr="00A36A92">
        <w:rPr>
          <w:rFonts w:cs="Arial"/>
          <w:color w:val="000000"/>
          <w:lang w:val="en-GB"/>
        </w:rPr>
        <w:t>met:</w:t>
      </w:r>
    </w:p>
    <w:p w:rsidR="008C31EA" w:rsidRPr="00A36A92" w:rsidRDefault="008C31EA" w:rsidP="00042AF5">
      <w:pPr>
        <w:pStyle w:val="ListBulletFinal"/>
        <w:rPr>
          <w:lang w:val="en-GB"/>
        </w:rPr>
      </w:pPr>
      <w:r w:rsidRPr="00A36A92">
        <w:rPr>
          <w:lang w:val="en-GB"/>
        </w:rPr>
        <w:t>OIO NDR [</w:t>
      </w:r>
      <w:r w:rsidRPr="00A36A92">
        <w:rPr>
          <w:lang w:val="en-GB"/>
        </w:rPr>
        <w:fldChar w:fldCharType="begin"/>
      </w:r>
      <w:r w:rsidRPr="00A36A92">
        <w:rPr>
          <w:lang w:val="en-GB"/>
        </w:rPr>
        <w:instrText xml:space="preserve"> REF ref_NDR \h </w:instrText>
      </w:r>
      <w:r w:rsidRPr="00A36A92">
        <w:rPr>
          <w:lang w:val="en-GB"/>
        </w:rPr>
      </w:r>
      <w:r w:rsidRPr="00A36A92">
        <w:rPr>
          <w:lang w:val="en-GB"/>
        </w:rPr>
        <w:fldChar w:fldCharType="separate"/>
      </w:r>
      <w:r w:rsidR="008C57D0" w:rsidRPr="00A36A92">
        <w:rPr>
          <w:sz w:val="18"/>
          <w:lang w:val="en-GB"/>
        </w:rPr>
        <w:t>OIO-NDR</w:t>
      </w:r>
      <w:r w:rsidRPr="00A36A92">
        <w:rPr>
          <w:lang w:val="en-GB"/>
        </w:rPr>
        <w:fldChar w:fldCharType="end"/>
      </w:r>
      <w:r w:rsidRPr="00A36A92">
        <w:rPr>
          <w:lang w:val="en-GB"/>
        </w:rPr>
        <w:t>]</w:t>
      </w:r>
    </w:p>
    <w:p w:rsidR="008C31EA" w:rsidRPr="00A36A92" w:rsidRDefault="008C31EA" w:rsidP="00042AF5">
      <w:pPr>
        <w:pStyle w:val="ListBulletFinal"/>
        <w:rPr>
          <w:lang w:val="en-GB"/>
        </w:rPr>
      </w:pPr>
      <w:r w:rsidRPr="00A36A92">
        <w:rPr>
          <w:lang w:val="en-GB"/>
        </w:rPr>
        <w:t>OIO WSDL [</w:t>
      </w:r>
      <w:r w:rsidRPr="00A36A92">
        <w:rPr>
          <w:lang w:val="en-GB"/>
        </w:rPr>
        <w:fldChar w:fldCharType="begin"/>
      </w:r>
      <w:r w:rsidRPr="00A36A92">
        <w:rPr>
          <w:lang w:val="en-GB"/>
        </w:rPr>
        <w:instrText xml:space="preserve"> REF ref_OIOWSDL \h </w:instrText>
      </w:r>
      <w:r w:rsidR="002800E2" w:rsidRPr="00A36A92">
        <w:rPr>
          <w:lang w:val="en-GB"/>
        </w:rPr>
        <w:instrText xml:space="preserve"> \* MERGEFORMAT </w:instrText>
      </w:r>
      <w:r w:rsidRPr="00A36A92">
        <w:rPr>
          <w:lang w:val="en-GB"/>
        </w:rPr>
      </w:r>
      <w:r w:rsidRPr="00A36A92">
        <w:rPr>
          <w:lang w:val="en-GB"/>
        </w:rPr>
        <w:fldChar w:fldCharType="separate"/>
      </w:r>
      <w:r w:rsidR="008C57D0" w:rsidRPr="00A36A92">
        <w:rPr>
          <w:sz w:val="18"/>
          <w:lang w:val="en-GB"/>
        </w:rPr>
        <w:t>OIO-WSDL</w:t>
      </w:r>
      <w:r w:rsidRPr="00A36A92">
        <w:rPr>
          <w:lang w:val="en-GB"/>
        </w:rPr>
        <w:fldChar w:fldCharType="end"/>
      </w:r>
      <w:r w:rsidRPr="00A36A92">
        <w:rPr>
          <w:lang w:val="en-GB"/>
        </w:rPr>
        <w:t>]</w:t>
      </w:r>
    </w:p>
    <w:p w:rsidR="008C31EA" w:rsidRPr="00A36A92" w:rsidRDefault="00CF4D70" w:rsidP="00042AF5">
      <w:pPr>
        <w:pStyle w:val="Heading1"/>
        <w:rPr>
          <w:lang w:val="en-GB"/>
        </w:rPr>
      </w:pPr>
      <w:bookmarkStart w:id="114" w:name="_Toc327534217"/>
      <w:bookmarkStart w:id="115" w:name="_Toc441663691"/>
      <w:r w:rsidRPr="00A36A92">
        <w:rPr>
          <w:lang w:val="en-GB"/>
        </w:rPr>
        <w:lastRenderedPageBreak/>
        <w:t>DDS Registry</w:t>
      </w:r>
      <w:r w:rsidR="008C31EA" w:rsidRPr="00A36A92">
        <w:rPr>
          <w:lang w:val="en-GB"/>
        </w:rPr>
        <w:t xml:space="preserve"> </w:t>
      </w:r>
      <w:r w:rsidR="001F69DE">
        <w:rPr>
          <w:lang w:val="en-GB"/>
        </w:rPr>
        <w:t>W</w:t>
      </w:r>
      <w:r w:rsidR="008C31EA" w:rsidRPr="00A36A92">
        <w:rPr>
          <w:lang w:val="en-GB"/>
        </w:rPr>
        <w:t xml:space="preserve">eb </w:t>
      </w:r>
      <w:r w:rsidR="00E743CA" w:rsidRPr="00A36A92">
        <w:rPr>
          <w:lang w:val="en-GB"/>
        </w:rPr>
        <w:t xml:space="preserve">Services </w:t>
      </w:r>
      <w:bookmarkEnd w:id="114"/>
      <w:r w:rsidR="00E743CA" w:rsidRPr="00A36A92">
        <w:rPr>
          <w:lang w:val="en-GB"/>
        </w:rPr>
        <w:t>Schemas</w:t>
      </w:r>
      <w:bookmarkEnd w:id="115"/>
    </w:p>
    <w:p w:rsidR="00C12D15" w:rsidRPr="00A36A92" w:rsidRDefault="00C12D15" w:rsidP="00C12D15">
      <w:pPr>
        <w:rPr>
          <w:lang w:val="en-GB"/>
        </w:rPr>
      </w:pPr>
      <w:r w:rsidRPr="00A36A92">
        <w:rPr>
          <w:rStyle w:val="notranslate"/>
          <w:rFonts w:cs="Arial"/>
          <w:color w:val="000000"/>
          <w:lang w:val="en-GB"/>
        </w:rPr>
        <w:t>This section is intended to provide a general description of the key elements in the XML schemas, which together with WSDL files define</w:t>
      </w:r>
      <w:r w:rsidR="001A2570">
        <w:rPr>
          <w:rStyle w:val="notranslate"/>
          <w:rFonts w:cs="Arial"/>
          <w:color w:val="000000"/>
          <w:lang w:val="en-GB"/>
        </w:rPr>
        <w:t xml:space="preserve"> the</w:t>
      </w:r>
      <w:r w:rsidR="00D24931" w:rsidRPr="00A36A92">
        <w:rPr>
          <w:rStyle w:val="notranslate"/>
          <w:rFonts w:cs="Arial"/>
          <w:color w:val="000000"/>
          <w:lang w:val="en-GB"/>
        </w:rPr>
        <w:t xml:space="preserve"> </w:t>
      </w:r>
      <w:r w:rsidR="001A2570">
        <w:rPr>
          <w:rStyle w:val="notranslate"/>
          <w:rFonts w:cs="Arial"/>
          <w:color w:val="000000"/>
          <w:lang w:val="en-GB"/>
        </w:rPr>
        <w:t>W</w:t>
      </w:r>
      <w:r w:rsidRPr="00A36A92">
        <w:rPr>
          <w:rStyle w:val="notranslate"/>
          <w:rFonts w:cs="Arial"/>
          <w:color w:val="000000"/>
          <w:lang w:val="en-GB"/>
        </w:rPr>
        <w:t>eb s</w:t>
      </w:r>
      <w:r w:rsidR="0047012B">
        <w:rPr>
          <w:rStyle w:val="notranslate"/>
          <w:rFonts w:cs="Arial"/>
          <w:color w:val="000000"/>
          <w:lang w:val="en-GB"/>
        </w:rPr>
        <w:t>ervice operations described in s</w:t>
      </w:r>
      <w:r w:rsidRPr="00A36A92">
        <w:rPr>
          <w:rStyle w:val="notranslate"/>
          <w:rFonts w:cs="Arial"/>
          <w:color w:val="000000"/>
          <w:lang w:val="en-GB"/>
        </w:rPr>
        <w:t>ection</w:t>
      </w:r>
      <w:r w:rsidRPr="00A36A92">
        <w:rPr>
          <w:rStyle w:val="apple-converted-space"/>
          <w:rFonts w:cs="Arial"/>
          <w:color w:val="000000"/>
          <w:lang w:val="en-GB"/>
        </w:rPr>
        <w:t> </w:t>
      </w:r>
      <w:r w:rsidR="00D24931" w:rsidRPr="00A36A92">
        <w:rPr>
          <w:lang w:val="en-GB"/>
        </w:rPr>
        <w:fldChar w:fldCharType="begin"/>
      </w:r>
      <w:r w:rsidR="00D24931" w:rsidRPr="00A36A92">
        <w:rPr>
          <w:lang w:val="en-GB"/>
        </w:rPr>
        <w:instrText xml:space="preserve"> REF _Ref317710508 \r \h </w:instrText>
      </w:r>
      <w:r w:rsidR="00D24931" w:rsidRPr="00A36A92">
        <w:rPr>
          <w:lang w:val="en-GB"/>
        </w:rPr>
      </w:r>
      <w:r w:rsidR="00D24931" w:rsidRPr="00A36A92">
        <w:rPr>
          <w:lang w:val="en-GB"/>
        </w:rPr>
        <w:fldChar w:fldCharType="separate"/>
      </w:r>
      <w:r w:rsidR="008C57D0">
        <w:rPr>
          <w:lang w:val="en-GB"/>
        </w:rPr>
        <w:t>3</w:t>
      </w:r>
      <w:r w:rsidR="00D24931" w:rsidRPr="00A36A92">
        <w:rPr>
          <w:lang w:val="en-GB"/>
        </w:rPr>
        <w:fldChar w:fldCharType="end"/>
      </w:r>
      <w:r w:rsidRPr="00A36A92">
        <w:rPr>
          <w:rStyle w:val="apple-converted-space"/>
          <w:rFonts w:cs="Arial"/>
          <w:color w:val="000000"/>
          <w:lang w:val="en-GB"/>
        </w:rPr>
        <w:t> </w:t>
      </w:r>
      <w:r w:rsidRPr="00A36A92">
        <w:rPr>
          <w:rStyle w:val="notranslate"/>
          <w:rFonts w:cs="Arial"/>
          <w:color w:val="000000"/>
          <w:lang w:val="en-GB"/>
        </w:rPr>
        <w:t>.</w:t>
      </w:r>
      <w:r w:rsidRPr="00A36A92">
        <w:rPr>
          <w:rStyle w:val="apple-converted-space"/>
          <w:rFonts w:cs="Arial"/>
          <w:color w:val="000000"/>
          <w:lang w:val="en-GB"/>
        </w:rPr>
        <w:t> </w:t>
      </w:r>
      <w:r w:rsidRPr="00A36A92">
        <w:rPr>
          <w:rStyle w:val="notranslate"/>
          <w:rFonts w:cs="Arial"/>
          <w:color w:val="000000"/>
          <w:lang w:val="en-GB"/>
        </w:rPr>
        <w:t>Where existing OIO types are identified</w:t>
      </w:r>
      <w:r w:rsidR="00D24931" w:rsidRPr="00A36A92">
        <w:rPr>
          <w:rStyle w:val="notranslate"/>
          <w:rFonts w:cs="Arial"/>
          <w:color w:val="000000"/>
          <w:lang w:val="en-GB"/>
        </w:rPr>
        <w:t xml:space="preserve">, </w:t>
      </w:r>
      <w:r w:rsidR="006C23B9" w:rsidRPr="00A36A92">
        <w:rPr>
          <w:rStyle w:val="notranslate"/>
          <w:rFonts w:cs="Arial"/>
          <w:color w:val="000000"/>
          <w:lang w:val="en-GB"/>
        </w:rPr>
        <w:t>they</w:t>
      </w:r>
      <w:r w:rsidRPr="00A36A92">
        <w:rPr>
          <w:rStyle w:val="notranslate"/>
          <w:rFonts w:cs="Arial"/>
          <w:color w:val="000000"/>
          <w:lang w:val="en-GB"/>
        </w:rPr>
        <w:t xml:space="preserve"> </w:t>
      </w:r>
      <w:r w:rsidR="00D24931" w:rsidRPr="00A36A92">
        <w:rPr>
          <w:rStyle w:val="notranslate"/>
          <w:rFonts w:cs="Arial"/>
          <w:color w:val="000000"/>
          <w:lang w:val="en-GB"/>
        </w:rPr>
        <w:t>will be</w:t>
      </w:r>
      <w:r w:rsidRPr="00A36A92">
        <w:rPr>
          <w:rStyle w:val="notranslate"/>
          <w:rFonts w:cs="Arial"/>
          <w:color w:val="000000"/>
          <w:lang w:val="en-GB"/>
        </w:rPr>
        <w:t xml:space="preserve"> listed in parentheses after the </w:t>
      </w:r>
      <w:r w:rsidR="00D24931" w:rsidRPr="00A36A92">
        <w:rPr>
          <w:rStyle w:val="notranslate"/>
          <w:rFonts w:cs="Arial"/>
          <w:color w:val="000000"/>
          <w:lang w:val="en-GB"/>
        </w:rPr>
        <w:t>element</w:t>
      </w:r>
      <w:r w:rsidRPr="00A36A92">
        <w:rPr>
          <w:rStyle w:val="notranslate"/>
          <w:rFonts w:cs="Arial"/>
          <w:color w:val="000000"/>
          <w:lang w:val="en-GB"/>
        </w:rPr>
        <w:t xml:space="preserve"> name.</w:t>
      </w:r>
      <w:r w:rsidRPr="00A36A92">
        <w:rPr>
          <w:rStyle w:val="apple-converted-space"/>
          <w:rFonts w:cs="Arial"/>
          <w:color w:val="000000"/>
          <w:lang w:val="en-GB"/>
        </w:rPr>
        <w:t> </w:t>
      </w:r>
      <w:r w:rsidR="006C23B9" w:rsidRPr="00A36A92">
        <w:rPr>
          <w:rStyle w:val="notranslate"/>
          <w:rFonts w:cs="Arial"/>
          <w:color w:val="000000"/>
          <w:lang w:val="en-GB"/>
        </w:rPr>
        <w:t>Additionally,</w:t>
      </w:r>
      <w:r w:rsidRPr="00A36A92">
        <w:rPr>
          <w:rStyle w:val="notranslate"/>
          <w:rFonts w:cs="Arial"/>
          <w:color w:val="000000"/>
          <w:lang w:val="en-GB"/>
        </w:rPr>
        <w:t xml:space="preserve"> cardinality</w:t>
      </w:r>
      <w:r w:rsidR="006C23B9" w:rsidRPr="00A36A92">
        <w:rPr>
          <w:rStyle w:val="notranslate"/>
          <w:rFonts w:cs="Arial"/>
          <w:color w:val="000000"/>
          <w:lang w:val="en-GB"/>
        </w:rPr>
        <w:t xml:space="preserve"> is</w:t>
      </w:r>
      <w:r w:rsidRPr="00A36A92">
        <w:rPr>
          <w:rStyle w:val="notranslate"/>
          <w:rFonts w:cs="Arial"/>
          <w:color w:val="000000"/>
          <w:lang w:val="en-GB"/>
        </w:rPr>
        <w:t xml:space="preserve"> indicated in brackets.</w:t>
      </w:r>
    </w:p>
    <w:p w:rsidR="008C31EA" w:rsidRPr="00A36A92" w:rsidRDefault="008C31EA" w:rsidP="00042AF5">
      <w:pPr>
        <w:pStyle w:val="Heading2"/>
        <w:rPr>
          <w:lang w:val="en-GB"/>
        </w:rPr>
      </w:pPr>
      <w:bookmarkStart w:id="116" w:name="_Toc327534218"/>
      <w:bookmarkStart w:id="117" w:name="_Toc441663692"/>
      <w:r w:rsidRPr="00A36A92">
        <w:rPr>
          <w:lang w:val="en-GB"/>
        </w:rPr>
        <w:t>AdhocQueryRequest</w:t>
      </w:r>
      <w:bookmarkEnd w:id="116"/>
      <w:bookmarkEnd w:id="117"/>
    </w:p>
    <w:tbl>
      <w:tblPr>
        <w:tblStyle w:val="LightShading-Accent1"/>
        <w:tblW w:w="8188" w:type="dxa"/>
        <w:tblLayout w:type="fixed"/>
        <w:tblLook w:val="04A0" w:firstRow="1" w:lastRow="0" w:firstColumn="1" w:lastColumn="0" w:noHBand="0" w:noVBand="1"/>
      </w:tblPr>
      <w:tblGrid>
        <w:gridCol w:w="3936"/>
        <w:gridCol w:w="4252"/>
      </w:tblGrid>
      <w:tr w:rsidR="008C31EA" w:rsidRPr="00A36A92" w:rsidTr="000D01E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6C23B9">
            <w:pPr>
              <w:pStyle w:val="BodyText"/>
              <w:spacing w:after="180" w:line="230" w:lineRule="atLeast"/>
              <w:rPr>
                <w:color w:val="auto"/>
                <w:lang w:val="en-GB"/>
              </w:rPr>
            </w:pPr>
            <w:r w:rsidRPr="00A36A92">
              <w:rPr>
                <w:color w:val="auto"/>
                <w:lang w:val="en-GB"/>
              </w:rPr>
              <w:t>Element-</w:t>
            </w:r>
            <w:r w:rsidR="006C23B9" w:rsidRPr="00A36A92">
              <w:rPr>
                <w:color w:val="auto"/>
                <w:lang w:val="en-GB"/>
              </w:rPr>
              <w:t>name</w:t>
            </w:r>
            <w:r w:rsidRPr="00A36A92">
              <w:rPr>
                <w:color w:val="auto"/>
                <w:lang w:val="en-GB"/>
              </w:rPr>
              <w:t xml:space="preserve"> [</w:t>
            </w:r>
            <w:r w:rsidR="006C23B9" w:rsidRPr="00A36A92">
              <w:rPr>
                <w:color w:val="auto"/>
                <w:lang w:val="en-GB"/>
              </w:rPr>
              <w:t>cardinality</w:t>
            </w:r>
            <w:r w:rsidRPr="00A36A92">
              <w:rPr>
                <w:color w:val="auto"/>
                <w:lang w:val="en-GB"/>
              </w:rPr>
              <w:t>]</w:t>
            </w:r>
          </w:p>
        </w:tc>
        <w:tc>
          <w:tcPr>
            <w:tcW w:w="4252" w:type="dxa"/>
          </w:tcPr>
          <w:p w:rsidR="008C31EA" w:rsidRPr="00A36A92" w:rsidRDefault="006C23B9" w:rsidP="000D01E3">
            <w:pPr>
              <w:pStyle w:val="BodyText"/>
              <w:spacing w:after="180" w:line="230" w:lineRule="atLeast"/>
              <w:cnfStyle w:val="100000000000" w:firstRow="1" w:lastRow="0" w:firstColumn="0" w:lastColumn="0" w:oddVBand="0" w:evenVBand="0" w:oddHBand="0" w:evenHBand="0" w:firstRowFirstColumn="0" w:firstRowLastColumn="0" w:lastRowFirstColumn="0" w:lastRowLastColumn="0"/>
              <w:rPr>
                <w:color w:val="auto"/>
                <w:lang w:val="en-GB"/>
              </w:rPr>
            </w:pPr>
            <w:r w:rsidRPr="00A36A92">
              <w:rPr>
                <w:color w:val="auto"/>
                <w:lang w:val="en-GB"/>
              </w:rPr>
              <w:t>Description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spacing w:after="180" w:line="230" w:lineRule="atLeast"/>
              <w:rPr>
                <w:color w:val="auto"/>
                <w:lang w:val="en-GB"/>
              </w:rPr>
            </w:pPr>
            <w:r w:rsidRPr="00A36A92">
              <w:rPr>
                <w:color w:val="auto"/>
                <w:lang w:val="en-GB"/>
              </w:rPr>
              <w:t>AdhocQuery [1]</w:t>
            </w:r>
          </w:p>
        </w:tc>
        <w:tc>
          <w:tcPr>
            <w:tcW w:w="4252" w:type="dxa"/>
          </w:tcPr>
          <w:p w:rsidR="008C31EA" w:rsidRPr="00A36A92" w:rsidRDefault="008C31EA" w:rsidP="006C23B9">
            <w:pPr>
              <w:pStyle w:val="ListBulletFinal"/>
              <w:cnfStyle w:val="000000100000" w:firstRow="0" w:lastRow="0" w:firstColumn="0" w:lastColumn="0" w:oddVBand="0" w:evenVBand="0" w:oddHBand="1" w:evenHBand="0" w:firstRowFirstColumn="0" w:firstRowLastColumn="0" w:lastRowFirstColumn="0" w:lastRowLastColumn="0"/>
              <w:rPr>
                <w:color w:val="auto"/>
                <w:lang w:val="en-GB"/>
              </w:rPr>
            </w:pPr>
            <w:r w:rsidRPr="00A36A92">
              <w:rPr>
                <w:lang w:val="en-GB"/>
              </w:rPr>
              <w:t>S</w:t>
            </w:r>
            <w:r w:rsidR="006C23B9" w:rsidRPr="00A36A92">
              <w:rPr>
                <w:lang w:val="en-GB"/>
              </w:rPr>
              <w:t>earchable fields</w:t>
            </w:r>
            <w:r w:rsidRPr="00A36A92">
              <w:rPr>
                <w:lang w:val="en-GB"/>
              </w:rPr>
              <w: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lang w:val="en-GB"/>
              </w:rPr>
            </w:pPr>
          </w:p>
        </w:tc>
        <w:tc>
          <w:tcPr>
            <w:tcW w:w="4252" w:type="dxa"/>
          </w:tcPr>
          <w:p w:rsidR="008C31EA" w:rsidRPr="00A36A92" w:rsidRDefault="008C31EA" w:rsidP="000D01E3">
            <w:pPr>
              <w:pStyle w:val="BodyText"/>
              <w:cnfStyle w:val="000000000000" w:firstRow="0" w:lastRow="0" w:firstColumn="0" w:lastColumn="0" w:oddVBand="0" w:evenVBand="0" w:oddHBand="0" w:evenHBand="0" w:firstRowFirstColumn="0" w:firstRowLastColumn="0" w:lastRowFirstColumn="0" w:lastRowLastColumn="0"/>
              <w:rPr>
                <w:lang w:val="en-GB"/>
              </w:rPr>
            </w:pPr>
          </w:p>
        </w:tc>
      </w:tr>
    </w:tbl>
    <w:p w:rsidR="008C31EA" w:rsidRPr="00A36A92" w:rsidRDefault="00C75A9C" w:rsidP="008C31EA">
      <w:pPr>
        <w:pStyle w:val="BodyText"/>
        <w:rPr>
          <w:lang w:val="en-GB"/>
        </w:rPr>
      </w:pPr>
      <w:r w:rsidRPr="00A36A92">
        <w:rPr>
          <w:lang w:val="en-GB"/>
        </w:rPr>
        <w:t>The fixed</w:t>
      </w:r>
      <w:r w:rsidR="008C31EA" w:rsidRPr="00A36A92">
        <w:rPr>
          <w:lang w:val="en-GB"/>
        </w:rPr>
        <w:t xml:space="preserve"> FindDocuments query </w:t>
      </w:r>
      <w:r w:rsidRPr="00A36A92">
        <w:rPr>
          <w:lang w:val="en-GB"/>
        </w:rPr>
        <w:t xml:space="preserve">is performed by specifying the </w:t>
      </w:r>
      <w:r w:rsidR="008C31EA" w:rsidRPr="00A36A92">
        <w:rPr>
          <w:lang w:val="en-GB"/>
        </w:rPr>
        <w:t>attribut</w:t>
      </w:r>
      <w:r w:rsidRPr="00A36A92">
        <w:rPr>
          <w:lang w:val="en-GB"/>
        </w:rPr>
        <w:t>e</w:t>
      </w:r>
      <w:r w:rsidR="008C31EA" w:rsidRPr="00A36A92">
        <w:rPr>
          <w:lang w:val="en-GB"/>
        </w:rPr>
        <w:t xml:space="preserve"> id </w:t>
      </w:r>
      <w:r w:rsidRPr="00A36A92">
        <w:rPr>
          <w:lang w:val="en-GB"/>
        </w:rPr>
        <w:t>as</w:t>
      </w:r>
      <w:r w:rsidR="008C31EA" w:rsidRPr="00A36A92">
        <w:rPr>
          <w:lang w:val="en-GB"/>
        </w:rPr>
        <w:t xml:space="preserve"> ’urn:uuid:14d4debf-8f97-4251-9a74-a90016b0af0d’.</w:t>
      </w:r>
    </w:p>
    <w:p w:rsidR="008C31EA" w:rsidRPr="00A36A92" w:rsidRDefault="008C31EA" w:rsidP="00042AF5">
      <w:pPr>
        <w:pStyle w:val="Heading3"/>
        <w:rPr>
          <w:lang w:val="en-GB"/>
        </w:rPr>
      </w:pPr>
      <w:bookmarkStart w:id="118" w:name="_Toc327534219"/>
      <w:bookmarkStart w:id="119" w:name="_Toc441663693"/>
      <w:r w:rsidRPr="00A36A92">
        <w:rPr>
          <w:lang w:val="en-GB"/>
        </w:rPr>
        <w:t>AdhocQuery</w:t>
      </w:r>
      <w:bookmarkEnd w:id="118"/>
      <w:bookmarkEnd w:id="119"/>
    </w:p>
    <w:p w:rsidR="008C31EA" w:rsidRPr="00A36A92" w:rsidRDefault="008C31EA" w:rsidP="008C31EA">
      <w:pPr>
        <w:pStyle w:val="BodyText"/>
        <w:rPr>
          <w:lang w:val="en-GB"/>
        </w:rPr>
      </w:pPr>
      <w:r w:rsidRPr="00A36A92">
        <w:rPr>
          <w:lang w:val="en-GB"/>
        </w:rPr>
        <w:t>Se</w:t>
      </w:r>
      <w:r w:rsidR="00C75A9C" w:rsidRPr="00A36A92">
        <w:rPr>
          <w:lang w:val="en-GB"/>
        </w:rPr>
        <w:t>e</w:t>
      </w:r>
      <w:r w:rsidRPr="00A36A92">
        <w:rPr>
          <w:lang w:val="en-GB"/>
        </w:rPr>
        <w:t xml:space="preserve"> </w:t>
      </w:r>
      <w:r w:rsidR="00C75A9C" w:rsidRPr="00A36A92">
        <w:rPr>
          <w:lang w:val="en-GB"/>
        </w:rPr>
        <w:t>description of content in</w:t>
      </w:r>
      <w:r w:rsidRPr="00A36A92">
        <w:rPr>
          <w:lang w:val="en-GB"/>
        </w:rPr>
        <w:t xml:space="preserve"> AdhocQuery [</w:t>
      </w:r>
      <w:r w:rsidRPr="00A36A92">
        <w:rPr>
          <w:lang w:val="en-GB"/>
        </w:rPr>
        <w:fldChar w:fldCharType="begin"/>
      </w:r>
      <w:r w:rsidRPr="00A36A92">
        <w:rPr>
          <w:lang w:val="en-GB"/>
        </w:rPr>
        <w:instrText xml:space="preserve"> REF ref_IHE_VOL2A_ITI1_ITI28 \h </w:instrText>
      </w:r>
      <w:r w:rsidRPr="00A36A92">
        <w:rPr>
          <w:lang w:val="en-GB"/>
        </w:rPr>
      </w:r>
      <w:r w:rsidRPr="00A36A92">
        <w:rPr>
          <w:lang w:val="en-GB"/>
        </w:rPr>
        <w:fldChar w:fldCharType="separate"/>
      </w:r>
      <w:r w:rsidR="008C57D0" w:rsidRPr="00A36A92">
        <w:rPr>
          <w:sz w:val="18"/>
          <w:lang w:val="en-GB"/>
        </w:rPr>
        <w:t>I</w:t>
      </w:r>
      <w:r w:rsidR="008C57D0">
        <w:rPr>
          <w:sz w:val="18"/>
          <w:lang w:val="en-GB"/>
        </w:rPr>
        <w:t>TI TF-2a</w:t>
      </w:r>
      <w:r w:rsidRPr="00A36A92">
        <w:rPr>
          <w:lang w:val="en-GB"/>
        </w:rPr>
        <w:fldChar w:fldCharType="end"/>
      </w:r>
      <w:r w:rsidRPr="00A36A92">
        <w:rPr>
          <w:lang w:val="en-GB"/>
        </w:rPr>
        <w:t>].</w:t>
      </w:r>
    </w:p>
    <w:p w:rsidR="008C31EA" w:rsidRPr="00A36A92" w:rsidRDefault="00C75A9C" w:rsidP="008C31EA">
      <w:pPr>
        <w:pStyle w:val="BodyText"/>
        <w:rPr>
          <w:lang w:val="en-GB"/>
        </w:rPr>
      </w:pPr>
      <w:r w:rsidRPr="00A36A92">
        <w:rPr>
          <w:rFonts w:cs="Arial"/>
          <w:color w:val="000000"/>
          <w:lang w:val="en-GB"/>
        </w:rPr>
        <w:t>The table below contains selected parts of AdhocQuery shown with emphasis on conceptual content</w:t>
      </w:r>
      <w:r w:rsidR="008C31EA" w:rsidRPr="00A36A92">
        <w:rPr>
          <w:lang w:val="en-GB"/>
        </w:rPr>
        <w:t>. Se</w:t>
      </w:r>
      <w:r w:rsidRPr="00A36A92">
        <w:rPr>
          <w:lang w:val="en-GB"/>
        </w:rPr>
        <w:t>e</w:t>
      </w:r>
      <w:r w:rsidR="008C31EA" w:rsidRPr="00A36A92">
        <w:rPr>
          <w:lang w:val="en-GB"/>
        </w:rPr>
        <w:t xml:space="preserve"> [</w:t>
      </w:r>
      <w:r w:rsidR="008C31EA" w:rsidRPr="00A36A92">
        <w:rPr>
          <w:lang w:val="en-GB"/>
        </w:rPr>
        <w:fldChar w:fldCharType="begin"/>
      </w:r>
      <w:r w:rsidR="008C31EA" w:rsidRPr="00A36A92">
        <w:rPr>
          <w:lang w:val="en-GB"/>
        </w:rPr>
        <w:instrText xml:space="preserve"> REF ref_IHE_VOL2A_ITI1_ITI28 \h </w:instrText>
      </w:r>
      <w:r w:rsidR="008C31EA" w:rsidRPr="00A36A92">
        <w:rPr>
          <w:lang w:val="en-GB"/>
        </w:rPr>
      </w:r>
      <w:r w:rsidR="008C31EA" w:rsidRPr="00A36A92">
        <w:rPr>
          <w:lang w:val="en-GB"/>
        </w:rPr>
        <w:fldChar w:fldCharType="separate"/>
      </w:r>
      <w:r w:rsidR="008C57D0" w:rsidRPr="00A36A92">
        <w:rPr>
          <w:sz w:val="18"/>
          <w:lang w:val="en-GB"/>
        </w:rPr>
        <w:t>I</w:t>
      </w:r>
      <w:r w:rsidR="008C57D0">
        <w:rPr>
          <w:sz w:val="18"/>
          <w:lang w:val="en-GB"/>
        </w:rPr>
        <w:t>TI TF-2a</w:t>
      </w:r>
      <w:r w:rsidR="008C31EA" w:rsidRPr="00A36A92">
        <w:rPr>
          <w:lang w:val="en-GB"/>
        </w:rPr>
        <w:fldChar w:fldCharType="end"/>
      </w:r>
      <w:r w:rsidR="008C31EA" w:rsidRPr="00A36A92">
        <w:rPr>
          <w:lang w:val="en-GB"/>
        </w:rPr>
        <w:t xml:space="preserve">] </w:t>
      </w:r>
      <w:r w:rsidRPr="00A36A92">
        <w:rPr>
          <w:lang w:val="en-GB"/>
        </w:rPr>
        <w:t>section</w:t>
      </w:r>
      <w:r w:rsidR="008C31EA" w:rsidRPr="00A36A92">
        <w:rPr>
          <w:lang w:val="en-GB"/>
        </w:rPr>
        <w:t xml:space="preserve"> 3.18 for </w:t>
      </w:r>
      <w:r w:rsidRPr="00A36A92">
        <w:rPr>
          <w:lang w:val="en-GB"/>
        </w:rPr>
        <w:t>additional content,</w:t>
      </w:r>
      <w:r w:rsidR="008C31EA" w:rsidRPr="00A36A92">
        <w:rPr>
          <w:lang w:val="en-GB"/>
        </w:rPr>
        <w:t xml:space="preserve"> format </w:t>
      </w:r>
      <w:r w:rsidRPr="00A36A92">
        <w:rPr>
          <w:lang w:val="en-GB"/>
        </w:rPr>
        <w:t>etc</w:t>
      </w:r>
      <w:r w:rsidR="008C31EA" w:rsidRPr="00A36A92">
        <w:rPr>
          <w:lang w:val="en-GB"/>
        </w:rPr>
        <w:t>.</w:t>
      </w:r>
    </w:p>
    <w:tbl>
      <w:tblPr>
        <w:tblStyle w:val="LightShading-Accent1"/>
        <w:tblW w:w="8188" w:type="dxa"/>
        <w:tblLayout w:type="fixed"/>
        <w:tblLook w:val="04A0" w:firstRow="1" w:lastRow="0" w:firstColumn="1" w:lastColumn="0" w:noHBand="0" w:noVBand="1"/>
      </w:tblPr>
      <w:tblGrid>
        <w:gridCol w:w="3936"/>
        <w:gridCol w:w="4252"/>
      </w:tblGrid>
      <w:tr w:rsidR="008C31EA" w:rsidRPr="00A36A92" w:rsidTr="000D01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Element Slot, attribut</w:t>
            </w:r>
            <w:r w:rsidR="00C75A9C" w:rsidRPr="00A36A92">
              <w:rPr>
                <w:color w:val="auto"/>
                <w:lang w:val="en-GB"/>
              </w:rPr>
              <w:t>e</w:t>
            </w:r>
            <w:r w:rsidRPr="00A36A92">
              <w:rPr>
                <w:color w:val="auto"/>
                <w:lang w:val="en-GB"/>
              </w:rPr>
              <w:t>-na</w:t>
            </w:r>
            <w:r w:rsidR="00C75A9C" w:rsidRPr="00A36A92">
              <w:rPr>
                <w:color w:val="auto"/>
                <w:lang w:val="en-GB"/>
              </w:rPr>
              <w:t>me</w:t>
            </w:r>
            <w:r w:rsidRPr="00A36A92">
              <w:rPr>
                <w:color w:val="auto"/>
                <w:lang w:val="en-GB"/>
              </w:rPr>
              <w:t xml:space="preserve"> [</w:t>
            </w:r>
            <w:r w:rsidR="00C75A9C" w:rsidRPr="00A36A92">
              <w:rPr>
                <w:color w:val="auto"/>
                <w:lang w:val="en-GB"/>
              </w:rPr>
              <w:t>cardinality</w:t>
            </w:r>
            <w:r w:rsidRPr="00A36A92">
              <w:rPr>
                <w:color w:val="auto"/>
                <w:lang w:val="en-GB"/>
              </w:rPr>
              <w:t>]</w:t>
            </w:r>
          </w:p>
          <w:p w:rsidR="008C31EA" w:rsidRPr="00A36A92" w:rsidRDefault="00C75A9C" w:rsidP="00C75A9C">
            <w:pPr>
              <w:pStyle w:val="BodyText"/>
              <w:rPr>
                <w:lang w:val="en-GB"/>
              </w:rPr>
            </w:pPr>
            <w:r w:rsidRPr="00A36A92">
              <w:rPr>
                <w:lang w:val="en-GB"/>
              </w:rPr>
              <w:t>Selected</w:t>
            </w:r>
            <w:r w:rsidR="008C31EA" w:rsidRPr="00A36A92">
              <w:rPr>
                <w:lang w:val="en-GB"/>
              </w:rPr>
              <w:t xml:space="preserve"> </w:t>
            </w:r>
            <w:r w:rsidRPr="00A36A92">
              <w:rPr>
                <w:lang w:val="en-GB"/>
              </w:rPr>
              <w:t>parts o</w:t>
            </w:r>
            <w:r w:rsidR="008C31EA" w:rsidRPr="00A36A92">
              <w:rPr>
                <w:lang w:val="en-GB"/>
              </w:rPr>
              <w:t>f AdhocQuery (</w:t>
            </w:r>
            <w:r w:rsidRPr="00A36A92">
              <w:rPr>
                <w:lang w:val="en-GB"/>
              </w:rPr>
              <w:t>Logical content</w:t>
            </w:r>
            <w:r w:rsidR="008C31EA" w:rsidRPr="00A36A92">
              <w:rPr>
                <w:lang w:val="en-GB"/>
              </w:rPr>
              <w:t>)</w:t>
            </w:r>
          </w:p>
        </w:tc>
        <w:tc>
          <w:tcPr>
            <w:tcW w:w="4252" w:type="dxa"/>
          </w:tcPr>
          <w:p w:rsidR="008C31EA" w:rsidRPr="00A36A92" w:rsidRDefault="00C75A9C" w:rsidP="000D01E3">
            <w:pPr>
              <w:pStyle w:val="BodyText"/>
              <w:cnfStyle w:val="100000000000" w:firstRow="1" w:lastRow="0" w:firstColumn="0" w:lastColumn="0" w:oddVBand="0" w:evenVBand="0" w:oddHBand="0" w:evenHBand="0" w:firstRowFirstColumn="0" w:firstRowLastColumn="0" w:lastRowFirstColumn="0" w:lastRowLastColumn="0"/>
              <w:rPr>
                <w:lang w:val="en-GB"/>
              </w:rPr>
            </w:pPr>
            <w:r w:rsidRPr="00A36A92">
              <w:rPr>
                <w:color w:val="auto"/>
                <w:lang w:val="en-GB"/>
              </w:rPr>
              <w:t>Description</w:t>
            </w:r>
          </w:p>
        </w:tc>
      </w:tr>
      <w:tr w:rsidR="008C31EA" w:rsidRPr="008316DC"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lang w:val="en-GB"/>
              </w:rPr>
            </w:pPr>
            <w:r w:rsidRPr="00A36A92">
              <w:rPr>
                <w:color w:val="auto"/>
                <w:lang w:val="en-GB"/>
              </w:rPr>
              <w:t>PatientId [1]</w:t>
            </w:r>
          </w:p>
        </w:tc>
        <w:tc>
          <w:tcPr>
            <w:tcW w:w="4252" w:type="dxa"/>
          </w:tcPr>
          <w:p w:rsidR="008C31EA" w:rsidRPr="00A36A92" w:rsidRDefault="008C31EA" w:rsidP="001F69DE">
            <w:pPr>
              <w:pStyle w:val="BodyText"/>
              <w:cnfStyle w:val="000000100000" w:firstRow="0" w:lastRow="0" w:firstColumn="0" w:lastColumn="0" w:oddVBand="0" w:evenVBand="0" w:oddHBand="1" w:evenHBand="0" w:firstRowFirstColumn="0" w:firstRowLastColumn="0" w:lastRowFirstColumn="0" w:lastRowLastColumn="0"/>
              <w:rPr>
                <w:lang w:val="en-GB"/>
              </w:rPr>
            </w:pPr>
            <w:r w:rsidRPr="00A36A92">
              <w:rPr>
                <w:color w:val="auto"/>
                <w:lang w:val="en-GB"/>
              </w:rPr>
              <w:t>Uni</w:t>
            </w:r>
            <w:r w:rsidR="00C75A9C" w:rsidRPr="00A36A92">
              <w:rPr>
                <w:color w:val="auto"/>
                <w:lang w:val="en-GB"/>
              </w:rPr>
              <w:t>que identification of the person</w:t>
            </w:r>
            <w:r w:rsidR="001F69DE">
              <w:rPr>
                <w:color w:val="auto"/>
                <w:lang w:val="en-GB"/>
              </w:rPr>
              <w:t xml:space="preserve"> who is subject</w:t>
            </w:r>
            <w:r w:rsidR="00C75A9C" w:rsidRPr="00A36A92">
              <w:rPr>
                <w:color w:val="auto"/>
                <w:lang w:val="en-GB"/>
              </w:rPr>
              <w:t xml:space="preserve"> of the lookup</w:t>
            </w:r>
            <w:r w:rsidRPr="00A36A92">
              <w:rPr>
                <w:color w:val="auto"/>
                <w:lang w:val="en-GB"/>
              </w:rPr>
              <w:t>.</w:t>
            </w:r>
          </w:p>
        </w:tc>
      </w:tr>
      <w:tr w:rsidR="008C31EA" w:rsidRPr="008316DC"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ClassCode [0..1]</w:t>
            </w:r>
          </w:p>
        </w:tc>
        <w:tc>
          <w:tcPr>
            <w:tcW w:w="4252" w:type="dxa"/>
          </w:tcPr>
          <w:p w:rsidR="008C31EA" w:rsidRPr="00A36A92" w:rsidRDefault="00C75A9C"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Style w:val="notranslate"/>
                <w:rFonts w:cs="Arial"/>
                <w:color w:val="000000"/>
                <w:lang w:val="en-GB"/>
              </w:rPr>
              <w:t>E</w:t>
            </w:r>
            <w:r w:rsidR="008367AD" w:rsidRPr="00A36A92">
              <w:rPr>
                <w:rStyle w:val="notranslate"/>
                <w:rFonts w:cs="Arial"/>
                <w:color w:val="000000"/>
                <w:lang w:val="en-GB"/>
              </w:rPr>
              <w:t>.</w:t>
            </w:r>
            <w:r w:rsidRPr="00A36A92">
              <w:rPr>
                <w:rStyle w:val="notranslate"/>
                <w:rFonts w:cs="Arial"/>
                <w:color w:val="000000"/>
                <w:lang w:val="en-GB"/>
              </w:rPr>
              <w:t>g.</w:t>
            </w:r>
            <w:r w:rsidRPr="00A36A92">
              <w:rPr>
                <w:rStyle w:val="apple-converted-space"/>
                <w:rFonts w:cs="Arial"/>
                <w:color w:val="000000"/>
                <w:lang w:val="en-GB"/>
              </w:rPr>
              <w:t> </w:t>
            </w:r>
            <w:r w:rsidRPr="00A36A92">
              <w:rPr>
                <w:rStyle w:val="notranslate"/>
                <w:rFonts w:cs="Arial"/>
                <w:color w:val="000000"/>
                <w:lang w:val="en-GB"/>
              </w:rPr>
              <w:t>prescription, discharge summaries, report.</w:t>
            </w:r>
          </w:p>
        </w:tc>
      </w:tr>
      <w:tr w:rsidR="008C31EA" w:rsidRPr="008316DC"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TypeCode [0..1]</w:t>
            </w:r>
          </w:p>
        </w:tc>
        <w:tc>
          <w:tcPr>
            <w:tcW w:w="4252" w:type="dxa"/>
          </w:tcPr>
          <w:p w:rsidR="008C31EA" w:rsidRPr="00A36A92" w:rsidRDefault="00C75A9C" w:rsidP="00C75A9C">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Style w:val="notranslate"/>
                <w:rFonts w:cs="Arial"/>
                <w:color w:val="000000"/>
                <w:shd w:val="clear" w:color="auto" w:fill="D3DFEE"/>
                <w:lang w:val="en-GB"/>
              </w:rPr>
              <w:t>E</w:t>
            </w:r>
            <w:r w:rsidR="008367AD" w:rsidRPr="00A36A92">
              <w:rPr>
                <w:rStyle w:val="notranslate"/>
                <w:rFonts w:cs="Arial"/>
                <w:color w:val="000000"/>
                <w:shd w:val="clear" w:color="auto" w:fill="D3DFEE"/>
                <w:lang w:val="en-GB"/>
              </w:rPr>
              <w:t>.</w:t>
            </w:r>
            <w:r w:rsidRPr="00A36A92">
              <w:rPr>
                <w:rStyle w:val="notranslate"/>
                <w:rFonts w:cs="Arial"/>
                <w:color w:val="000000"/>
                <w:shd w:val="clear" w:color="auto" w:fill="D3DFEE"/>
                <w:lang w:val="en-GB"/>
              </w:rPr>
              <w:t>g.</w:t>
            </w:r>
            <w:r w:rsidRPr="00A36A92">
              <w:rPr>
                <w:rStyle w:val="apple-converted-space"/>
                <w:rFonts w:cs="Arial"/>
                <w:color w:val="000000"/>
                <w:shd w:val="clear" w:color="auto" w:fill="D3DFEE"/>
                <w:lang w:val="en-GB"/>
              </w:rPr>
              <w:t> </w:t>
            </w:r>
            <w:r w:rsidRPr="00A36A92">
              <w:rPr>
                <w:rStyle w:val="notranslate"/>
                <w:rFonts w:cs="Arial"/>
                <w:color w:val="000000"/>
                <w:shd w:val="clear" w:color="auto" w:fill="D3DFEE"/>
                <w:lang w:val="en-GB"/>
              </w:rPr>
              <w:t>discharge summaries, ultrasound report.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PracticeSettingCode [0..1]</w:t>
            </w:r>
          </w:p>
        </w:tc>
        <w:tc>
          <w:tcPr>
            <w:tcW w:w="4252" w:type="dxa"/>
          </w:tcPr>
          <w:p w:rsidR="008C31EA" w:rsidRPr="00A36A92" w:rsidRDefault="00C75A9C" w:rsidP="00C75A9C">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E</w:t>
            </w:r>
            <w:r w:rsidR="008367AD" w:rsidRPr="00A36A92">
              <w:rPr>
                <w:color w:val="auto"/>
                <w:lang w:val="en-GB"/>
              </w:rPr>
              <w:t>.</w:t>
            </w:r>
            <w:r w:rsidRPr="00A36A92">
              <w:rPr>
                <w:color w:val="auto"/>
                <w:lang w:val="en-GB"/>
              </w:rPr>
              <w:t>g. physician,</w:t>
            </w:r>
            <w:r w:rsidR="008C31EA" w:rsidRPr="00A36A92">
              <w:rPr>
                <w:color w:val="auto"/>
                <w:lang w:val="en-GB"/>
              </w:rPr>
              <w:t xml:space="preserve"> </w:t>
            </w:r>
            <w:r w:rsidR="00F06F70" w:rsidRPr="00A36A92">
              <w:rPr>
                <w:color w:val="auto"/>
                <w:lang w:val="en-GB"/>
              </w:rPr>
              <w:t>laboratory</w:t>
            </w:r>
            <w:r w:rsidR="008C31EA" w:rsidRPr="00A36A92">
              <w:rPr>
                <w:color w:val="auto"/>
                <w:lang w:val="en-GB"/>
              </w:rPr>
              <w:t>.</w:t>
            </w:r>
          </w:p>
        </w:tc>
      </w:tr>
      <w:tr w:rsidR="008C31EA" w:rsidRPr="008316DC"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CreationTimeFrom [0..1]</w:t>
            </w:r>
          </w:p>
        </w:tc>
        <w:tc>
          <w:tcPr>
            <w:tcW w:w="4252" w:type="dxa"/>
          </w:tcPr>
          <w:p w:rsidR="008C31EA" w:rsidRPr="00A36A92" w:rsidRDefault="00C75A9C"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Fonts w:cs="Arial"/>
                <w:color w:val="000000"/>
                <w:shd w:val="clear" w:color="auto" w:fill="D3DFEE"/>
                <w:lang w:val="en-GB"/>
              </w:rPr>
              <w:t>If specified, the date from which the metadata must be created</w:t>
            </w:r>
          </w:p>
        </w:tc>
      </w:tr>
      <w:tr w:rsidR="008C31EA" w:rsidRPr="008316DC"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CreationTimeTo [0..1]</w:t>
            </w:r>
          </w:p>
        </w:tc>
        <w:tc>
          <w:tcPr>
            <w:tcW w:w="4252" w:type="dxa"/>
          </w:tcPr>
          <w:p w:rsidR="008C31EA" w:rsidRPr="00A36A92" w:rsidRDefault="00C75A9C" w:rsidP="00C75A9C">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Fonts w:cs="Arial"/>
                <w:color w:val="000000"/>
                <w:lang w:val="en-GB"/>
              </w:rPr>
              <w:t>If listed, the</w:t>
            </w:r>
            <w:r w:rsidR="001F69DE">
              <w:rPr>
                <w:rFonts w:cs="Arial"/>
                <w:color w:val="000000"/>
                <w:lang w:val="en-GB"/>
              </w:rPr>
              <w:t xml:space="preserve"> lookup’s</w:t>
            </w:r>
            <w:r w:rsidRPr="00A36A92">
              <w:rPr>
                <w:rFonts w:cs="Arial"/>
                <w:color w:val="000000"/>
                <w:lang w:val="en-GB"/>
              </w:rPr>
              <w:t xml:space="preserve"> upper limit on the time of metadata creation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ServiceStartTimeFrom [0..1]</w:t>
            </w:r>
          </w:p>
        </w:tc>
        <w:tc>
          <w:tcPr>
            <w:tcW w:w="4252" w:type="dxa"/>
          </w:tcPr>
          <w:p w:rsidR="008C31EA" w:rsidRPr="00A36A92" w:rsidRDefault="00C75A9C"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Period starting point from</w:t>
            </w:r>
          </w:p>
        </w:tc>
      </w:tr>
      <w:tr w:rsidR="008C31EA" w:rsidRPr="008316DC"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ServiceStartTimeTo [0..1]</w:t>
            </w:r>
          </w:p>
        </w:tc>
        <w:tc>
          <w:tcPr>
            <w:tcW w:w="4252" w:type="dxa"/>
          </w:tcPr>
          <w:p w:rsidR="008C31EA" w:rsidRPr="00A36A92" w:rsidRDefault="00C75A9C"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Period starting date to must be greater than "Period starting point from"</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HealthcareFacilityTypeCode [0..1]</w:t>
            </w:r>
          </w:p>
        </w:tc>
        <w:tc>
          <w:tcPr>
            <w:tcW w:w="4252" w:type="dxa"/>
          </w:tcPr>
          <w:p w:rsidR="008C31EA" w:rsidRPr="00A36A92" w:rsidRDefault="00C51BEE"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Style w:val="notranslate"/>
                <w:rFonts w:cs="Arial"/>
                <w:color w:val="000000"/>
                <w:shd w:val="clear" w:color="auto" w:fill="D3DFEE"/>
                <w:lang w:val="en-GB"/>
              </w:rPr>
              <w:t>E</w:t>
            </w:r>
            <w:r w:rsidR="008367AD" w:rsidRPr="00A36A92">
              <w:rPr>
                <w:rStyle w:val="notranslate"/>
                <w:rFonts w:cs="Arial"/>
                <w:color w:val="000000"/>
                <w:shd w:val="clear" w:color="auto" w:fill="D3DFEE"/>
                <w:lang w:val="en-GB"/>
              </w:rPr>
              <w:t>.</w:t>
            </w:r>
            <w:r w:rsidRPr="00A36A92">
              <w:rPr>
                <w:rStyle w:val="notranslate"/>
                <w:rFonts w:cs="Arial"/>
                <w:color w:val="000000"/>
                <w:shd w:val="clear" w:color="auto" w:fill="D3DFEE"/>
                <w:lang w:val="en-GB"/>
              </w:rPr>
              <w:t>g.</w:t>
            </w:r>
            <w:r w:rsidRPr="00A36A92">
              <w:rPr>
                <w:rStyle w:val="apple-converted-space"/>
                <w:rFonts w:cs="Arial"/>
                <w:color w:val="000000"/>
                <w:shd w:val="clear" w:color="auto" w:fill="D3DFEE"/>
                <w:lang w:val="en-GB"/>
              </w:rPr>
              <w:t> </w:t>
            </w:r>
            <w:r w:rsidRPr="00A36A92">
              <w:rPr>
                <w:rStyle w:val="notranslate"/>
                <w:rFonts w:cs="Arial"/>
                <w:color w:val="000000"/>
                <w:shd w:val="clear" w:color="auto" w:fill="D3DFEE"/>
                <w:lang w:val="en-GB"/>
              </w:rPr>
              <w:t>private clinic.</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EventCodeList [0..1]</w:t>
            </w:r>
          </w:p>
        </w:tc>
        <w:tc>
          <w:tcPr>
            <w:tcW w:w="4252" w:type="dxa"/>
          </w:tcPr>
          <w:p w:rsidR="008C31EA" w:rsidRPr="00A36A92" w:rsidRDefault="00C51BEE"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Style w:val="notranslate"/>
                <w:rFonts w:cs="Arial"/>
                <w:color w:val="000000"/>
                <w:lang w:val="en-GB"/>
              </w:rPr>
              <w:t>E</w:t>
            </w:r>
            <w:r w:rsidR="008367AD" w:rsidRPr="00A36A92">
              <w:rPr>
                <w:rStyle w:val="notranslate"/>
                <w:rFonts w:cs="Arial"/>
                <w:color w:val="000000"/>
                <w:lang w:val="en-GB"/>
              </w:rPr>
              <w:t>.</w:t>
            </w:r>
            <w:r w:rsidRPr="00A36A92">
              <w:rPr>
                <w:rStyle w:val="notranslate"/>
                <w:rFonts w:cs="Arial"/>
                <w:color w:val="000000"/>
                <w:lang w:val="en-GB"/>
              </w:rPr>
              <w:t>g.</w:t>
            </w:r>
            <w:r w:rsidRPr="00A36A92">
              <w:rPr>
                <w:rStyle w:val="apple-converted-space"/>
                <w:rFonts w:cs="Arial"/>
                <w:color w:val="000000"/>
                <w:lang w:val="en-GB"/>
              </w:rPr>
              <w:t> </w:t>
            </w:r>
            <w:r w:rsidRPr="00A36A92">
              <w:rPr>
                <w:rStyle w:val="notranslate"/>
                <w:rFonts w:cs="Arial"/>
                <w:color w:val="000000"/>
                <w:lang w:val="en-GB"/>
              </w:rPr>
              <w:t>colonoscopy, appendectomy.</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AvailabilityStatus [1]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bCs/>
                <w:color w:val="auto"/>
                <w:lang w:val="en-GB"/>
              </w:rPr>
            </w:pPr>
            <w:r w:rsidRPr="00A36A92">
              <w:rPr>
                <w:bCs/>
                <w:color w:val="auto"/>
                <w:lang w:val="en-GB"/>
              </w:rPr>
              <w:t>Approved, Deprecated</w:t>
            </w:r>
          </w:p>
        </w:tc>
      </w:tr>
    </w:tbl>
    <w:p w:rsidR="008C31EA" w:rsidRPr="00A36A92" w:rsidRDefault="008C31EA" w:rsidP="008C31EA">
      <w:pPr>
        <w:pStyle w:val="BodyText"/>
        <w:rPr>
          <w:lang w:val="en-GB"/>
        </w:rPr>
      </w:pPr>
    </w:p>
    <w:p w:rsidR="008C31EA" w:rsidRPr="00A36A92" w:rsidRDefault="008C31EA" w:rsidP="008C31EA">
      <w:pPr>
        <w:pStyle w:val="BodyText"/>
        <w:rPr>
          <w:lang w:val="en-GB"/>
        </w:rPr>
      </w:pPr>
      <w:r w:rsidRPr="00A36A92">
        <w:rPr>
          <w:lang w:val="en-GB"/>
        </w:rPr>
        <w:t>Se</w:t>
      </w:r>
      <w:r w:rsidR="00C51BEE" w:rsidRPr="00A36A92">
        <w:rPr>
          <w:lang w:val="en-GB"/>
        </w:rPr>
        <w:t>e</w:t>
      </w:r>
      <w:r w:rsidRPr="00A36A92">
        <w:rPr>
          <w:lang w:val="en-GB"/>
        </w:rPr>
        <w:t xml:space="preserve"> </w:t>
      </w:r>
      <w:r w:rsidR="00C51BEE" w:rsidRPr="00A36A92">
        <w:rPr>
          <w:lang w:val="en-GB"/>
        </w:rPr>
        <w:t>also</w:t>
      </w:r>
      <w:r w:rsidRPr="00A36A92">
        <w:rPr>
          <w:lang w:val="en-GB"/>
        </w:rPr>
        <w:t xml:space="preserve"> [Metadata].</w:t>
      </w:r>
    </w:p>
    <w:p w:rsidR="008C31EA" w:rsidRPr="00A36A92" w:rsidRDefault="008C31EA" w:rsidP="00042AF5">
      <w:pPr>
        <w:pStyle w:val="Heading2"/>
        <w:rPr>
          <w:lang w:val="en-GB"/>
        </w:rPr>
      </w:pPr>
      <w:bookmarkStart w:id="120" w:name="_Toc327534220"/>
      <w:bookmarkStart w:id="121" w:name="_Toc441663694"/>
      <w:r w:rsidRPr="00A36A92">
        <w:rPr>
          <w:lang w:val="en-GB"/>
        </w:rPr>
        <w:lastRenderedPageBreak/>
        <w:t>AdhocQueryResponse</w:t>
      </w:r>
      <w:bookmarkEnd w:id="120"/>
      <w:bookmarkEnd w:id="121"/>
    </w:p>
    <w:p w:rsidR="008C31EA" w:rsidRPr="00A36A92" w:rsidRDefault="008C31EA" w:rsidP="008C31EA">
      <w:pPr>
        <w:pStyle w:val="BodyText"/>
        <w:rPr>
          <w:lang w:val="en-GB"/>
        </w:rPr>
      </w:pPr>
      <w:r w:rsidRPr="00A36A92">
        <w:rPr>
          <w:lang w:val="en-GB"/>
        </w:rPr>
        <w:t>Se</w:t>
      </w:r>
      <w:r w:rsidR="00C51BEE" w:rsidRPr="00A36A92">
        <w:rPr>
          <w:lang w:val="en-GB"/>
        </w:rPr>
        <w:t>e</w:t>
      </w:r>
      <w:r w:rsidRPr="00A36A92">
        <w:rPr>
          <w:lang w:val="en-GB"/>
        </w:rPr>
        <w:t xml:space="preserve"> </w:t>
      </w:r>
      <w:r w:rsidR="00C51BEE" w:rsidRPr="00A36A92">
        <w:rPr>
          <w:lang w:val="en-GB"/>
        </w:rPr>
        <w:t>description of content in</w:t>
      </w:r>
      <w:r w:rsidRPr="00A36A92">
        <w:rPr>
          <w:lang w:val="en-GB"/>
        </w:rPr>
        <w:t xml:space="preserve"> AdhocQueryResponse [</w:t>
      </w:r>
      <w:r w:rsidRPr="00A36A92">
        <w:rPr>
          <w:lang w:val="en-GB"/>
        </w:rPr>
        <w:fldChar w:fldCharType="begin"/>
      </w:r>
      <w:r w:rsidRPr="00A36A92">
        <w:rPr>
          <w:lang w:val="en-GB"/>
        </w:rPr>
        <w:instrText xml:space="preserve"> REF ref_IHE_VOL2A_ITI1_ITI28 \h </w:instrText>
      </w:r>
      <w:r w:rsidRPr="00A36A92">
        <w:rPr>
          <w:lang w:val="en-GB"/>
        </w:rPr>
      </w:r>
      <w:r w:rsidRPr="00A36A92">
        <w:rPr>
          <w:lang w:val="en-GB"/>
        </w:rPr>
        <w:fldChar w:fldCharType="separate"/>
      </w:r>
      <w:r w:rsidR="008C57D0" w:rsidRPr="00A36A92">
        <w:rPr>
          <w:sz w:val="18"/>
          <w:lang w:val="en-GB"/>
        </w:rPr>
        <w:t>I</w:t>
      </w:r>
      <w:r w:rsidR="008C57D0">
        <w:rPr>
          <w:sz w:val="18"/>
          <w:lang w:val="en-GB"/>
        </w:rPr>
        <w:t>TI TF-2a</w:t>
      </w:r>
      <w:r w:rsidRPr="00A36A92">
        <w:rPr>
          <w:lang w:val="en-GB"/>
        </w:rPr>
        <w:fldChar w:fldCharType="end"/>
      </w:r>
      <w:r w:rsidRPr="00A36A92">
        <w:rPr>
          <w:lang w:val="en-GB"/>
        </w:rPr>
        <w:t>].</w:t>
      </w:r>
    </w:p>
    <w:p w:rsidR="008C31EA" w:rsidRPr="00A36A92" w:rsidRDefault="008C31EA" w:rsidP="008C31EA">
      <w:pPr>
        <w:rPr>
          <w:lang w:val="en-GB"/>
        </w:rPr>
      </w:pPr>
      <w:r w:rsidRPr="00A36A92">
        <w:rPr>
          <w:lang w:val="en-GB"/>
        </w:rPr>
        <w:t xml:space="preserve">AdhocQueryResponse </w:t>
      </w:r>
      <w:r w:rsidR="00C51BEE" w:rsidRPr="00A36A92">
        <w:rPr>
          <w:lang w:val="en-GB"/>
        </w:rPr>
        <w:t>is a collection of</w:t>
      </w:r>
      <w:r w:rsidRPr="00A36A92">
        <w:rPr>
          <w:lang w:val="en-GB"/>
        </w:rPr>
        <w:t xml:space="preserve"> metadata</w:t>
      </w:r>
      <w:r w:rsidR="008367AD" w:rsidRPr="00A36A92">
        <w:rPr>
          <w:lang w:val="en-GB"/>
        </w:rPr>
        <w:t xml:space="preserve"> </w:t>
      </w:r>
      <w:r w:rsidR="00C51BEE" w:rsidRPr="00A36A92">
        <w:rPr>
          <w:lang w:val="en-GB"/>
        </w:rPr>
        <w:t>that for each contains conceptual content as described below.</w:t>
      </w:r>
    </w:p>
    <w:tbl>
      <w:tblPr>
        <w:tblStyle w:val="LightShading-Accent1"/>
        <w:tblW w:w="8188" w:type="dxa"/>
        <w:tblLayout w:type="fixed"/>
        <w:tblLook w:val="04A0" w:firstRow="1" w:lastRow="0" w:firstColumn="1" w:lastColumn="0" w:noHBand="0" w:noVBand="1"/>
      </w:tblPr>
      <w:tblGrid>
        <w:gridCol w:w="3936"/>
        <w:gridCol w:w="4252"/>
      </w:tblGrid>
      <w:tr w:rsidR="008C31EA" w:rsidRPr="00A36A92" w:rsidTr="000D01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C51BEE">
            <w:pPr>
              <w:pStyle w:val="BodyText"/>
              <w:spacing w:after="180" w:line="230" w:lineRule="atLeast"/>
              <w:rPr>
                <w:color w:val="auto"/>
                <w:lang w:val="en-GB"/>
              </w:rPr>
            </w:pPr>
            <w:r w:rsidRPr="00A36A92">
              <w:rPr>
                <w:color w:val="auto"/>
                <w:lang w:val="en-GB"/>
              </w:rPr>
              <w:t>Element-na</w:t>
            </w:r>
            <w:r w:rsidR="00C51BEE" w:rsidRPr="00A36A92">
              <w:rPr>
                <w:color w:val="auto"/>
                <w:lang w:val="en-GB"/>
              </w:rPr>
              <w:t>me</w:t>
            </w:r>
            <w:r w:rsidRPr="00A36A92">
              <w:rPr>
                <w:color w:val="auto"/>
                <w:lang w:val="en-GB"/>
              </w:rPr>
              <w:t xml:space="preserve"> [</w:t>
            </w:r>
            <w:r w:rsidR="00C51BEE" w:rsidRPr="00A36A92">
              <w:rPr>
                <w:color w:val="auto"/>
                <w:lang w:val="en-GB"/>
              </w:rPr>
              <w:t>cardinality</w:t>
            </w:r>
            <w:r w:rsidRPr="00A36A92">
              <w:rPr>
                <w:color w:val="auto"/>
                <w:lang w:val="en-GB"/>
              </w:rPr>
              <w:t>]</w:t>
            </w:r>
          </w:p>
        </w:tc>
        <w:tc>
          <w:tcPr>
            <w:tcW w:w="4252" w:type="dxa"/>
          </w:tcPr>
          <w:p w:rsidR="008C31EA" w:rsidRPr="00A36A92" w:rsidRDefault="00C51BEE" w:rsidP="000D01E3">
            <w:pPr>
              <w:pStyle w:val="BodyText"/>
              <w:spacing w:after="180" w:line="230" w:lineRule="atLeast"/>
              <w:cnfStyle w:val="100000000000" w:firstRow="1" w:lastRow="0" w:firstColumn="0" w:lastColumn="0" w:oddVBand="0" w:evenVBand="0" w:oddHBand="0" w:evenHBand="0" w:firstRowFirstColumn="0" w:firstRowLastColumn="0" w:lastRowFirstColumn="0" w:lastRowLastColumn="0"/>
              <w:rPr>
                <w:color w:val="auto"/>
                <w:lang w:val="en-GB"/>
              </w:rPr>
            </w:pPr>
            <w:r w:rsidRPr="00A36A92">
              <w:rPr>
                <w:color w:val="auto"/>
                <w:lang w:val="en-GB"/>
              </w:rPr>
              <w:t>Description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Author [1]</w:t>
            </w:r>
          </w:p>
        </w:tc>
        <w:tc>
          <w:tcPr>
            <w:tcW w:w="4252" w:type="dxa"/>
          </w:tcPr>
          <w:p w:rsidR="008C31EA" w:rsidRPr="00A36A92" w:rsidRDefault="00C51BEE"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Author name</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AuthorInstitution [0..1]</w:t>
            </w:r>
          </w:p>
        </w:tc>
        <w:tc>
          <w:tcPr>
            <w:tcW w:w="4252" w:type="dxa"/>
          </w:tcPr>
          <w:p w:rsidR="008C31EA" w:rsidRPr="00A36A92" w:rsidRDefault="00C51BEE"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Fonts w:cs="Arial"/>
                <w:color w:val="000000"/>
                <w:lang w:val="en-GB"/>
              </w:rPr>
              <w:t>Author affiliation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b w:val="0"/>
                <w:bCs w:val="0"/>
                <w:color w:val="auto"/>
                <w:lang w:val="en-GB"/>
              </w:rPr>
            </w:pPr>
            <w:r w:rsidRPr="00A36A92">
              <w:rPr>
                <w:color w:val="auto"/>
                <w:lang w:val="en-GB"/>
              </w:rPr>
              <w:t>AuthorPerson [0..1]</w:t>
            </w:r>
          </w:p>
        </w:tc>
        <w:tc>
          <w:tcPr>
            <w:tcW w:w="4252" w:type="dxa"/>
          </w:tcPr>
          <w:p w:rsidR="008C31EA" w:rsidRPr="00A36A92" w:rsidRDefault="00C51BEE"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Fonts w:cs="Arial"/>
                <w:color w:val="000000"/>
                <w:shd w:val="clear" w:color="auto" w:fill="E6ECF9"/>
                <w:lang w:val="en-GB"/>
              </w:rPr>
              <w:t>Healthcare person's authorization ID.</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AuthorRole [0..1]</w:t>
            </w:r>
          </w:p>
        </w:tc>
        <w:tc>
          <w:tcPr>
            <w:tcW w:w="4252" w:type="dxa"/>
          </w:tcPr>
          <w:p w:rsidR="008C31EA" w:rsidRPr="00A36A92" w:rsidRDefault="00C51BEE"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Fonts w:cs="Arial"/>
                <w:color w:val="000000"/>
                <w:lang w:val="en-GB"/>
              </w:rPr>
              <w:t>The author's role.</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AuthorSpeciality [0..1]</w:t>
            </w:r>
          </w:p>
        </w:tc>
        <w:tc>
          <w:tcPr>
            <w:tcW w:w="4252" w:type="dxa"/>
          </w:tcPr>
          <w:p w:rsidR="008C31EA" w:rsidRPr="00A36A92" w:rsidRDefault="00C51BEE"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Fonts w:cs="Arial"/>
                <w:color w:val="000000"/>
                <w:shd w:val="clear" w:color="auto" w:fill="D3DFEE"/>
                <w:lang w:val="en-GB"/>
              </w:rPr>
              <w:t>Author's specialty.</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AvailabilityStatus [1]</w:t>
            </w:r>
          </w:p>
        </w:tc>
        <w:tc>
          <w:tcPr>
            <w:tcW w:w="4252" w:type="dxa"/>
          </w:tcPr>
          <w:p w:rsidR="008C31EA" w:rsidRPr="00A36A92" w:rsidRDefault="008C31EA" w:rsidP="000D01E3">
            <w:pPr>
              <w:pStyle w:val="BodyText"/>
              <w:cnfStyle w:val="000000000000" w:firstRow="0" w:lastRow="0" w:firstColumn="0" w:lastColumn="0" w:oddVBand="0" w:evenVBand="0" w:oddHBand="0" w:evenHBand="0" w:firstRowFirstColumn="0" w:firstRowLastColumn="0" w:lastRowFirstColumn="0" w:lastRowLastColumn="0"/>
              <w:rPr>
                <w:bCs/>
                <w:color w:val="auto"/>
                <w:lang w:val="en-GB"/>
              </w:rPr>
            </w:pPr>
            <w:r w:rsidRPr="00A36A92">
              <w:rPr>
                <w:bCs/>
                <w:color w:val="auto"/>
                <w:lang w:val="en-GB"/>
              </w:rPr>
              <w:t>Approved, Deprecated</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ClassCode [1]</w:t>
            </w:r>
          </w:p>
        </w:tc>
        <w:tc>
          <w:tcPr>
            <w:tcW w:w="4252" w:type="dxa"/>
          </w:tcPr>
          <w:p w:rsidR="008C31EA" w:rsidRPr="00A36A92" w:rsidRDefault="008C31EA" w:rsidP="00C51BEE">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Do</w:t>
            </w:r>
            <w:r w:rsidR="00C51BEE" w:rsidRPr="00A36A92">
              <w:rPr>
                <w:color w:val="auto"/>
                <w:lang w:val="en-GB"/>
              </w:rPr>
              <w:t>c</w:t>
            </w:r>
            <w:r w:rsidRPr="00A36A92">
              <w:rPr>
                <w:color w:val="auto"/>
                <w:lang w:val="en-GB"/>
              </w:rPr>
              <w:t xml:space="preserve">ument </w:t>
            </w:r>
            <w:r w:rsidR="00C51BEE" w:rsidRPr="00A36A92">
              <w:rPr>
                <w:color w:val="auto"/>
                <w:lang w:val="en-GB"/>
              </w:rPr>
              <w:t>class</w:t>
            </w:r>
            <w:r w:rsidRPr="00A36A92">
              <w:rPr>
                <w:color w:val="auto"/>
                <w:lang w:val="en-GB"/>
              </w:rPr>
              <w:t>.</w:t>
            </w:r>
          </w:p>
        </w:tc>
      </w:tr>
      <w:tr w:rsidR="008C31EA" w:rsidRPr="008316DC"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Comments [0..1]</w:t>
            </w:r>
          </w:p>
        </w:tc>
        <w:tc>
          <w:tcPr>
            <w:tcW w:w="4252" w:type="dxa"/>
          </w:tcPr>
          <w:p w:rsidR="008C31EA" w:rsidRPr="00A36A92" w:rsidRDefault="00C51BEE" w:rsidP="00C51BEE">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C</w:t>
            </w:r>
            <w:r w:rsidR="008C31EA" w:rsidRPr="00A36A92">
              <w:rPr>
                <w:color w:val="auto"/>
                <w:lang w:val="en-GB"/>
              </w:rPr>
              <w:t>ommentar</w:t>
            </w:r>
            <w:r w:rsidRPr="00A36A92">
              <w:rPr>
                <w:color w:val="auto"/>
                <w:lang w:val="en-GB"/>
              </w:rPr>
              <w:t>y</w:t>
            </w:r>
            <w:r w:rsidR="008C31EA" w:rsidRPr="00A36A92">
              <w:rPr>
                <w:color w:val="auto"/>
                <w:lang w:val="en-GB"/>
              </w:rPr>
              <w:t xml:space="preserve"> </w:t>
            </w:r>
            <w:r w:rsidRPr="00A36A92">
              <w:rPr>
                <w:color w:val="auto"/>
                <w:lang w:val="en-GB"/>
              </w:rPr>
              <w:t xml:space="preserve">field </w:t>
            </w:r>
            <w:r w:rsidR="008C31EA" w:rsidRPr="00A36A92">
              <w:rPr>
                <w:color w:val="auto"/>
                <w:lang w:val="en-GB"/>
              </w:rPr>
              <w:t>(</w:t>
            </w:r>
            <w:r w:rsidRPr="00A36A92">
              <w:rPr>
                <w:color w:val="auto"/>
                <w:lang w:val="en-GB"/>
              </w:rPr>
              <w:t>not free text</w:t>
            </w:r>
            <w:r w:rsidR="008C31EA" w:rsidRPr="00A36A92">
              <w:rPr>
                <w:color w:val="auto"/>
                <w:lang w:val="en-GB"/>
              </w:rPr>
              <w:t>)</w:t>
            </w:r>
          </w:p>
        </w:tc>
      </w:tr>
      <w:tr w:rsidR="008C31EA" w:rsidRPr="008316DC"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ConfidentialityCode [1..n]</w:t>
            </w:r>
          </w:p>
        </w:tc>
        <w:tc>
          <w:tcPr>
            <w:tcW w:w="4252" w:type="dxa"/>
          </w:tcPr>
          <w:p w:rsidR="008C31EA" w:rsidRPr="00A36A92" w:rsidRDefault="008C31EA" w:rsidP="00C51BEE">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Normal, Private mark</w:t>
            </w:r>
            <w:r w:rsidR="00C51BEE" w:rsidRPr="00A36A92">
              <w:rPr>
                <w:color w:val="auto"/>
                <w:lang w:val="en-GB"/>
              </w:rPr>
              <w:t>ing of</w:t>
            </w:r>
            <w:r w:rsidRPr="00A36A92">
              <w:rPr>
                <w:color w:val="auto"/>
                <w:lang w:val="en-GB"/>
              </w:rPr>
              <w:t xml:space="preserve"> </w:t>
            </w:r>
            <w:r w:rsidR="00C51BEE" w:rsidRPr="00A36A92">
              <w:rPr>
                <w:color w:val="auto"/>
                <w:lang w:val="en-GB"/>
              </w:rPr>
              <w:t>doc</w:t>
            </w:r>
            <w:r w:rsidRPr="00A36A92">
              <w:rPr>
                <w:color w:val="auto"/>
                <w:lang w:val="en-GB"/>
              </w:rPr>
              <w:t>ument.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CreationTime [1]</w:t>
            </w:r>
          </w:p>
        </w:tc>
        <w:tc>
          <w:tcPr>
            <w:tcW w:w="4252" w:type="dxa"/>
          </w:tcPr>
          <w:p w:rsidR="008C31EA" w:rsidRPr="00A36A92" w:rsidRDefault="00C51BEE"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Creation time</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EntryUUIdentifier [1]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w:t>
            </w:r>
          </w:p>
        </w:tc>
      </w:tr>
      <w:tr w:rsidR="008C31EA" w:rsidRPr="008316DC"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EventCodeList [0..n]</w:t>
            </w:r>
          </w:p>
        </w:tc>
        <w:tc>
          <w:tcPr>
            <w:tcW w:w="4252" w:type="dxa"/>
          </w:tcPr>
          <w:p w:rsidR="008C31EA" w:rsidRPr="00A36A92" w:rsidRDefault="00C51BEE" w:rsidP="00A36A92">
            <w:pPr>
              <w:pStyle w:val="BodyText"/>
              <w:cnfStyle w:val="000000000000" w:firstRow="0" w:lastRow="0" w:firstColumn="0" w:lastColumn="0" w:oddVBand="0" w:evenVBand="0" w:oddHBand="0" w:evenHBand="0" w:firstRowFirstColumn="0" w:firstRowLastColumn="0" w:lastRowFirstColumn="0" w:lastRowLastColumn="0"/>
              <w:rPr>
                <w:bCs/>
                <w:color w:val="auto"/>
                <w:lang w:val="en-GB"/>
              </w:rPr>
            </w:pPr>
            <w:r w:rsidRPr="00A36A92">
              <w:rPr>
                <w:bCs/>
                <w:color w:val="auto"/>
                <w:lang w:val="en-GB"/>
              </w:rPr>
              <w:t>E</w:t>
            </w:r>
            <w:r w:rsidR="008367AD" w:rsidRPr="00A36A92">
              <w:rPr>
                <w:bCs/>
                <w:color w:val="auto"/>
                <w:lang w:val="en-GB"/>
              </w:rPr>
              <w:t>.</w:t>
            </w:r>
            <w:r w:rsidRPr="00A36A92">
              <w:rPr>
                <w:bCs/>
                <w:color w:val="auto"/>
                <w:lang w:val="en-GB"/>
              </w:rPr>
              <w:t xml:space="preserve">g. colonoscopy, </w:t>
            </w:r>
            <w:r w:rsidR="00A36A92">
              <w:rPr>
                <w:bCs/>
                <w:color w:val="auto"/>
                <w:lang w:val="en-GB"/>
              </w:rPr>
              <w:t>appendix operation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FormatCode [0..1]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Hash [0..1]</w:t>
            </w:r>
          </w:p>
        </w:tc>
        <w:tc>
          <w:tcPr>
            <w:tcW w:w="4252" w:type="dxa"/>
          </w:tcPr>
          <w:p w:rsidR="008C31EA" w:rsidRPr="00A36A92"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HealthcareFacilityTypeCode [1]</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E</w:t>
            </w:r>
            <w:r w:rsidR="008367AD" w:rsidRPr="00A36A92">
              <w:rPr>
                <w:color w:val="auto"/>
                <w:lang w:val="en-GB"/>
              </w:rPr>
              <w:t>.</w:t>
            </w:r>
            <w:r w:rsidRPr="00A36A92">
              <w:rPr>
                <w:color w:val="auto"/>
                <w:lang w:val="en-GB"/>
              </w:rPr>
              <w:t>g. private clinic.</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HomeCommunityIdentifier [0]</w:t>
            </w:r>
          </w:p>
        </w:tc>
        <w:tc>
          <w:tcPr>
            <w:tcW w:w="4252" w:type="dxa"/>
          </w:tcPr>
          <w:p w:rsidR="008C31EA" w:rsidRPr="00A36A92" w:rsidRDefault="00762931"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Municipality not indicated</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LanguageCode [1]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da-dk</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LegalAuthenticator [0..1]</w:t>
            </w:r>
          </w:p>
        </w:tc>
        <w:tc>
          <w:tcPr>
            <w:tcW w:w="4252" w:type="dxa"/>
          </w:tcPr>
          <w:p w:rsidR="008C31EA" w:rsidRPr="00A36A92" w:rsidRDefault="00762931"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Authentication not used</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MimeType [1]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PatientIdentifier [1]</w:t>
            </w:r>
          </w:p>
        </w:tc>
        <w:tc>
          <w:tcPr>
            <w:tcW w:w="4252" w:type="dxa"/>
          </w:tcPr>
          <w:p w:rsidR="008C31EA" w:rsidRPr="00A36A92" w:rsidRDefault="00762931" w:rsidP="00762931">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 xml:space="preserve">Identical to </w:t>
            </w:r>
            <w:r w:rsidR="008C31EA" w:rsidRPr="00A36A92">
              <w:rPr>
                <w:b/>
                <w:bCs/>
                <w:color w:val="auto"/>
                <w:lang w:val="en-GB"/>
              </w:rPr>
              <w:t>PersonCivilRegistrationIdentifier.</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PracticeSettingCode [1]</w:t>
            </w:r>
          </w:p>
        </w:tc>
        <w:tc>
          <w:tcPr>
            <w:tcW w:w="4252" w:type="dxa"/>
          </w:tcPr>
          <w:p w:rsidR="008C31EA" w:rsidRPr="00A36A92" w:rsidRDefault="00A36A92" w:rsidP="00762931">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E</w:t>
            </w:r>
            <w:r>
              <w:rPr>
                <w:color w:val="auto"/>
                <w:lang w:val="en-GB"/>
              </w:rPr>
              <w:t>.</w:t>
            </w:r>
            <w:r w:rsidRPr="00A36A92">
              <w:rPr>
                <w:color w:val="auto"/>
                <w:lang w:val="en-GB"/>
              </w:rPr>
              <w:t>g. physician</w:t>
            </w:r>
            <w:r w:rsidR="008C31EA" w:rsidRPr="00A36A92">
              <w:rPr>
                <w:color w:val="auto"/>
                <w:lang w:val="en-GB"/>
              </w:rPr>
              <w:t xml:space="preserve">, </w:t>
            </w:r>
            <w:r w:rsidR="00762931" w:rsidRPr="00A36A92">
              <w:rPr>
                <w:color w:val="auto"/>
                <w:lang w:val="en-GB"/>
              </w:rPr>
              <w:t>laboratory</w:t>
            </w:r>
            <w:r w:rsidR="008C31EA" w:rsidRPr="00A36A92">
              <w:rPr>
                <w:color w:val="auto"/>
                <w:lang w:val="en-GB"/>
              </w:rPr>
              <w:t>.</w:t>
            </w:r>
          </w:p>
        </w:tc>
      </w:tr>
      <w:tr w:rsidR="008C31EA" w:rsidRPr="008316DC"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RepositoryUniqueIdentifier [0..1]</w:t>
            </w:r>
          </w:p>
        </w:tc>
        <w:tc>
          <w:tcPr>
            <w:tcW w:w="4252" w:type="dxa"/>
          </w:tcPr>
          <w:p w:rsidR="008C31EA" w:rsidRPr="00A36A92" w:rsidRDefault="008C31EA" w:rsidP="00762931">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Uni</w:t>
            </w:r>
            <w:r w:rsidR="00762931" w:rsidRPr="00A36A92">
              <w:rPr>
                <w:color w:val="auto"/>
                <w:lang w:val="en-GB"/>
              </w:rPr>
              <w:t>que id for data source</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ServiceStartTime [1]</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bCs/>
                <w:color w:val="auto"/>
                <w:lang w:val="en-GB"/>
              </w:rPr>
            </w:pPr>
            <w:r w:rsidRPr="00A36A92">
              <w:rPr>
                <w:rFonts w:cs="Arial"/>
                <w:color w:val="000000"/>
                <w:shd w:val="clear" w:color="auto" w:fill="D3DFEE"/>
                <w:lang w:val="en-GB"/>
              </w:rPr>
              <w:t>The period starting point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ServiceStopTime [0..1]</w:t>
            </w:r>
          </w:p>
        </w:tc>
        <w:tc>
          <w:tcPr>
            <w:tcW w:w="4252" w:type="dxa"/>
          </w:tcPr>
          <w:p w:rsidR="008C31EA" w:rsidRPr="00A36A92" w:rsidRDefault="00762931" w:rsidP="000D01E3">
            <w:pPr>
              <w:pStyle w:val="BodyText"/>
              <w:cnfStyle w:val="000000000000" w:firstRow="0" w:lastRow="0" w:firstColumn="0" w:lastColumn="0" w:oddVBand="0" w:evenVBand="0" w:oddHBand="0" w:evenHBand="0" w:firstRowFirstColumn="0" w:firstRowLastColumn="0" w:lastRowFirstColumn="0" w:lastRowLastColumn="0"/>
              <w:rPr>
                <w:bCs/>
                <w:color w:val="auto"/>
                <w:lang w:val="en-GB"/>
              </w:rPr>
            </w:pPr>
            <w:r w:rsidRPr="00A36A92">
              <w:rPr>
                <w:rFonts w:cs="Arial"/>
                <w:color w:val="000000"/>
                <w:lang w:val="en-GB"/>
              </w:rPr>
              <w:t>Period end date</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Size [0]</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bCs/>
                <w:color w:val="auto"/>
                <w:lang w:val="en-GB"/>
              </w:rPr>
            </w:pPr>
            <w:r w:rsidRPr="00A36A92">
              <w:rPr>
                <w:bCs/>
                <w:color w:val="auto"/>
                <w:lang w:val="en-GB"/>
              </w:rPr>
              <w:t>Not used</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SourcePatientIdentifier [1]</w:t>
            </w:r>
          </w:p>
        </w:tc>
        <w:tc>
          <w:tcPr>
            <w:tcW w:w="4252" w:type="dxa"/>
          </w:tcPr>
          <w:p w:rsidR="008C31EA" w:rsidRPr="00A36A92" w:rsidRDefault="00762931" w:rsidP="00762931">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 xml:space="preserve">Identical to </w:t>
            </w:r>
            <w:r w:rsidR="008C31EA" w:rsidRPr="00A36A92">
              <w:rPr>
                <w:color w:val="auto"/>
                <w:lang w:val="en-GB"/>
              </w:rPr>
              <w:t>PatientIdentifier</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SourcePatientInformation [0..1]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w:t>
            </w:r>
          </w:p>
        </w:tc>
      </w:tr>
      <w:tr w:rsidR="008C31EA" w:rsidRPr="008316DC"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Title [0..1]</w:t>
            </w:r>
          </w:p>
        </w:tc>
        <w:tc>
          <w:tcPr>
            <w:tcW w:w="4252" w:type="dxa"/>
          </w:tcPr>
          <w:p w:rsidR="008C31EA" w:rsidRPr="00A36A92" w:rsidRDefault="00762931"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Fonts w:cs="Arial"/>
                <w:color w:val="000000"/>
                <w:lang w:val="en-GB"/>
              </w:rPr>
              <w:t>Text field with title information.</w:t>
            </w:r>
          </w:p>
        </w:tc>
      </w:tr>
      <w:tr w:rsidR="008C31EA" w:rsidRPr="008316DC"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TypeCode [1]</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bCs/>
                <w:color w:val="auto"/>
                <w:lang w:val="en-GB"/>
              </w:rPr>
            </w:pPr>
            <w:r w:rsidRPr="00A36A92">
              <w:rPr>
                <w:rFonts w:cs="Arial"/>
                <w:color w:val="000000"/>
                <w:shd w:val="clear" w:color="auto" w:fill="D3DFEE"/>
                <w:lang w:val="en-GB"/>
              </w:rPr>
              <w:t>Document type within the class.</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UniqueIdentifier [1]</w:t>
            </w:r>
          </w:p>
        </w:tc>
        <w:tc>
          <w:tcPr>
            <w:tcW w:w="4252" w:type="dxa"/>
          </w:tcPr>
          <w:p w:rsidR="008C31EA" w:rsidRPr="00A36A92" w:rsidRDefault="008C31EA" w:rsidP="00762931">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 xml:space="preserve">ID </w:t>
            </w:r>
            <w:r w:rsidR="00762931" w:rsidRPr="00A36A92">
              <w:rPr>
                <w:color w:val="auto"/>
                <w:lang w:val="en-GB"/>
              </w:rPr>
              <w:t>on the document</w:t>
            </w:r>
          </w:p>
        </w:tc>
      </w:tr>
      <w:tr w:rsidR="008C31EA" w:rsidRPr="008316DC"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URIdentifier [1]</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Fonts w:cs="Arial"/>
                <w:color w:val="000000"/>
                <w:shd w:val="clear" w:color="auto" w:fill="D3DFEE"/>
                <w:lang w:val="en-GB"/>
              </w:rPr>
              <w:t>Unique link to the document in the source system.</w:t>
            </w:r>
          </w:p>
        </w:tc>
      </w:tr>
    </w:tbl>
    <w:p w:rsidR="008C31EA" w:rsidRPr="00A36A92" w:rsidRDefault="008C31EA" w:rsidP="008C31EA">
      <w:pPr>
        <w:pStyle w:val="BodyText"/>
        <w:rPr>
          <w:lang w:val="en-GB"/>
        </w:rPr>
      </w:pPr>
    </w:p>
    <w:p w:rsidR="008C31EA" w:rsidRDefault="008C31EA" w:rsidP="008C31EA">
      <w:pPr>
        <w:pStyle w:val="BodyText"/>
        <w:rPr>
          <w:lang w:val="en-GB"/>
        </w:rPr>
      </w:pPr>
      <w:r w:rsidRPr="00A36A92">
        <w:rPr>
          <w:lang w:val="en-GB"/>
        </w:rPr>
        <w:t>Se</w:t>
      </w:r>
      <w:r w:rsidR="00762931" w:rsidRPr="00A36A92">
        <w:rPr>
          <w:lang w:val="en-GB"/>
        </w:rPr>
        <w:t>e</w:t>
      </w:r>
      <w:r w:rsidRPr="00A36A92">
        <w:rPr>
          <w:lang w:val="en-GB"/>
        </w:rPr>
        <w:t xml:space="preserve"> </w:t>
      </w:r>
      <w:r w:rsidR="00762931" w:rsidRPr="00A36A92">
        <w:rPr>
          <w:lang w:val="en-GB"/>
        </w:rPr>
        <w:t>also</w:t>
      </w:r>
      <w:r w:rsidRPr="00A36A92">
        <w:rPr>
          <w:lang w:val="en-GB"/>
        </w:rPr>
        <w:t xml:space="preserve"> [</w:t>
      </w:r>
      <w:r w:rsidR="008C57D0">
        <w:rPr>
          <w:lang w:val="en-GB"/>
        </w:rPr>
        <w:fldChar w:fldCharType="begin"/>
      </w:r>
      <w:r w:rsidR="008C57D0">
        <w:rPr>
          <w:lang w:val="en-GB"/>
        </w:rPr>
        <w:instrText xml:space="preserve"> REF ref_MetadataProfile \h </w:instrText>
      </w:r>
      <w:r w:rsidR="008C57D0">
        <w:rPr>
          <w:lang w:val="en-GB"/>
        </w:rPr>
      </w:r>
      <w:r w:rsidR="008C57D0">
        <w:rPr>
          <w:lang w:val="en-GB"/>
        </w:rPr>
        <w:fldChar w:fldCharType="separate"/>
      </w:r>
      <w:r w:rsidR="008C57D0" w:rsidRPr="00643E02">
        <w:rPr>
          <w:sz w:val="18"/>
          <w:szCs w:val="18"/>
          <w:lang w:val="en-US"/>
        </w:rPr>
        <w:t>Metadata Profile</w:t>
      </w:r>
      <w:r w:rsidR="008C57D0">
        <w:rPr>
          <w:lang w:val="en-GB"/>
        </w:rPr>
        <w:fldChar w:fldCharType="end"/>
      </w:r>
      <w:r w:rsidRPr="00A36A92">
        <w:rPr>
          <w:lang w:val="en-GB"/>
        </w:rPr>
        <w:t>].</w:t>
      </w:r>
      <w:r w:rsidR="00A36A92">
        <w:rPr>
          <w:lang w:val="en-GB"/>
        </w:rPr>
        <w:t xml:space="preserve"> </w:t>
      </w:r>
    </w:p>
    <w:p w:rsidR="00A36A92" w:rsidRDefault="00A36A92" w:rsidP="008C31EA">
      <w:pPr>
        <w:pStyle w:val="BodyText"/>
        <w:rPr>
          <w:lang w:val="en-GB"/>
        </w:rPr>
      </w:pPr>
    </w:p>
    <w:p w:rsidR="008C31EA" w:rsidRPr="00A36A92" w:rsidRDefault="008C31EA" w:rsidP="00042AF5">
      <w:pPr>
        <w:pStyle w:val="Heading1"/>
        <w:rPr>
          <w:lang w:val="en-GB"/>
        </w:rPr>
      </w:pPr>
      <w:bookmarkStart w:id="122" w:name="_Toc327534221"/>
      <w:bookmarkStart w:id="123" w:name="_Toc441663695"/>
      <w:r w:rsidRPr="00A36A92">
        <w:rPr>
          <w:lang w:val="en-GB"/>
        </w:rPr>
        <w:lastRenderedPageBreak/>
        <w:t>Governance</w:t>
      </w:r>
      <w:bookmarkEnd w:id="122"/>
      <w:bookmarkEnd w:id="123"/>
      <w:r w:rsidRPr="00A36A92">
        <w:rPr>
          <w:lang w:val="en-GB"/>
        </w:rPr>
        <w:t xml:space="preserve"> </w:t>
      </w:r>
    </w:p>
    <w:p w:rsidR="008C31EA" w:rsidRPr="00A36A92" w:rsidRDefault="008C31EA" w:rsidP="00042AF5">
      <w:pPr>
        <w:pStyle w:val="Heading2"/>
        <w:rPr>
          <w:lang w:val="en-GB"/>
        </w:rPr>
      </w:pPr>
      <w:bookmarkStart w:id="124" w:name="_Toc327534222"/>
      <w:bookmarkStart w:id="125" w:name="_Toc441663696"/>
      <w:r w:rsidRPr="00A36A92">
        <w:rPr>
          <w:lang w:val="en-GB"/>
        </w:rPr>
        <w:t>Do</w:t>
      </w:r>
      <w:r w:rsidR="00762931" w:rsidRPr="00A36A92">
        <w:rPr>
          <w:lang w:val="en-GB"/>
        </w:rPr>
        <w:t>c</w:t>
      </w:r>
      <w:r w:rsidRPr="00A36A92">
        <w:rPr>
          <w:lang w:val="en-GB"/>
        </w:rPr>
        <w:t>umentation</w:t>
      </w:r>
      <w:bookmarkEnd w:id="124"/>
      <w:bookmarkEnd w:id="125"/>
    </w:p>
    <w:p w:rsidR="008C31EA" w:rsidRPr="00A36A92" w:rsidRDefault="008C31EA" w:rsidP="008C31EA">
      <w:pPr>
        <w:pStyle w:val="BodyText"/>
        <w:rPr>
          <w:lang w:val="en-GB"/>
        </w:rPr>
      </w:pPr>
      <w:r w:rsidRPr="00A36A92">
        <w:rPr>
          <w:lang w:val="en-GB"/>
        </w:rPr>
        <w:t>I</w:t>
      </w:r>
      <w:r w:rsidR="00762931" w:rsidRPr="00A36A92">
        <w:rPr>
          <w:lang w:val="en-GB"/>
        </w:rPr>
        <w:t>n the</w:t>
      </w:r>
      <w:r w:rsidRPr="00A36A92">
        <w:rPr>
          <w:lang w:val="en-GB"/>
        </w:rPr>
        <w:t xml:space="preserve"> </w:t>
      </w:r>
      <w:r w:rsidR="00CF4D70" w:rsidRPr="00A36A92">
        <w:rPr>
          <w:lang w:val="en-GB"/>
        </w:rPr>
        <w:t>DDS Registry</w:t>
      </w:r>
      <w:r w:rsidRPr="00A36A92">
        <w:rPr>
          <w:lang w:val="en-GB"/>
        </w:rPr>
        <w:t>-</w:t>
      </w:r>
      <w:r w:rsidR="00762931" w:rsidRPr="00A36A92">
        <w:rPr>
          <w:lang w:val="en-GB"/>
        </w:rPr>
        <w:t xml:space="preserve">solution the interface between the actor-system and the DDS Registry is versioned. </w:t>
      </w:r>
      <w:r w:rsidRPr="00A36A92">
        <w:rPr>
          <w:lang w:val="en-GB"/>
        </w:rPr>
        <w:t xml:space="preserve"> </w:t>
      </w:r>
    </w:p>
    <w:p w:rsidR="00762931" w:rsidRPr="00A36A92" w:rsidRDefault="00762931" w:rsidP="00762931">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The </w:t>
      </w:r>
      <w:r w:rsidR="00882B78">
        <w:rPr>
          <w:rStyle w:val="notranslate"/>
          <w:rFonts w:ascii="Arial" w:hAnsi="Arial" w:cs="Arial"/>
          <w:color w:val="000000"/>
          <w:sz w:val="22"/>
          <w:szCs w:val="22"/>
        </w:rPr>
        <w:t>i</w:t>
      </w:r>
      <w:r w:rsidRPr="00A36A92">
        <w:rPr>
          <w:rStyle w:val="notranslate"/>
          <w:rFonts w:ascii="Arial" w:hAnsi="Arial" w:cs="Arial"/>
          <w:color w:val="000000"/>
          <w:sz w:val="22"/>
          <w:szCs w:val="22"/>
        </w:rPr>
        <w:t>nterface specification constitutes the contract that defines how the systems involved must act.</w:t>
      </w:r>
    </w:p>
    <w:p w:rsidR="008C31EA" w:rsidRPr="00A36A92" w:rsidRDefault="00762931" w:rsidP="00762931">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The </w:t>
      </w:r>
      <w:r w:rsidR="00002530">
        <w:rPr>
          <w:rStyle w:val="notranslate"/>
          <w:rFonts w:ascii="Arial" w:hAnsi="Arial" w:cs="Arial"/>
          <w:color w:val="000000"/>
          <w:sz w:val="22"/>
          <w:szCs w:val="22"/>
        </w:rPr>
        <w:t>i</w:t>
      </w:r>
      <w:r w:rsidRPr="00A36A92">
        <w:rPr>
          <w:rStyle w:val="notranslate"/>
          <w:rFonts w:ascii="Arial" w:hAnsi="Arial" w:cs="Arial"/>
          <w:color w:val="000000"/>
          <w:sz w:val="22"/>
          <w:szCs w:val="22"/>
        </w:rPr>
        <w:t>nterface specification consists of:</w:t>
      </w:r>
    </w:p>
    <w:p w:rsidR="008C31EA" w:rsidRPr="00A36A92" w:rsidRDefault="00762931" w:rsidP="00762931">
      <w:pPr>
        <w:pStyle w:val="ListBullet"/>
        <w:tabs>
          <w:tab w:val="clear" w:pos="360"/>
          <w:tab w:val="num" w:pos="644"/>
        </w:tabs>
        <w:ind w:left="644"/>
        <w:rPr>
          <w:lang w:val="en-GB" w:eastAsia="en-GB"/>
        </w:rPr>
      </w:pPr>
      <w:r w:rsidRPr="00A36A92">
        <w:rPr>
          <w:lang w:val="en-GB" w:eastAsia="en-GB"/>
        </w:rPr>
        <w:t>the</w:t>
      </w:r>
      <w:r w:rsidR="00AC7308" w:rsidRPr="00A36A92">
        <w:rPr>
          <w:lang w:val="en-GB" w:eastAsia="en-GB"/>
        </w:rPr>
        <w:t xml:space="preserve"> technical specification of schemas </w:t>
      </w:r>
      <w:r w:rsidRPr="00A36A92">
        <w:rPr>
          <w:lang w:val="en-GB" w:eastAsia="en-GB"/>
        </w:rPr>
        <w:t>(documented by XSD files) and</w:t>
      </w:r>
      <w:r w:rsidR="008C31EA" w:rsidRPr="00A36A92">
        <w:rPr>
          <w:lang w:val="en-GB"/>
        </w:rPr>
        <w:t xml:space="preserve"> </w:t>
      </w:r>
    </w:p>
    <w:p w:rsidR="00AC7308" w:rsidRPr="00A36A92" w:rsidRDefault="00AC7308" w:rsidP="00AC7308">
      <w:pPr>
        <w:pStyle w:val="ListBullet"/>
        <w:tabs>
          <w:tab w:val="clear" w:pos="360"/>
          <w:tab w:val="num" w:pos="644"/>
        </w:tabs>
        <w:ind w:left="644"/>
        <w:rPr>
          <w:rStyle w:val="notranslate"/>
          <w:lang w:val="en-GB"/>
        </w:rPr>
      </w:pPr>
      <w:r w:rsidRPr="00A36A92">
        <w:rPr>
          <w:rStyle w:val="notranslate"/>
          <w:rFonts w:cs="Arial"/>
          <w:color w:val="000000"/>
          <w:lang w:val="en-GB"/>
        </w:rPr>
        <w:t>service descriptions (documented as WSDL files) and</w:t>
      </w:r>
    </w:p>
    <w:p w:rsidR="00AC7308" w:rsidRPr="00A36A92" w:rsidRDefault="00AC7308" w:rsidP="00AC7308">
      <w:pPr>
        <w:pStyle w:val="ListBullet"/>
        <w:tabs>
          <w:tab w:val="clear" w:pos="360"/>
          <w:tab w:val="num" w:pos="644"/>
        </w:tabs>
        <w:ind w:left="644"/>
        <w:rPr>
          <w:lang w:val="en-GB"/>
        </w:rPr>
      </w:pPr>
      <w:r w:rsidRPr="00A36A92">
        <w:rPr>
          <w:rFonts w:cs="Arial"/>
          <w:color w:val="000000"/>
          <w:lang w:val="en-GB" w:eastAsia="en-GB"/>
        </w:rPr>
        <w:t xml:space="preserve">documentation of the semantic and functional </w:t>
      </w:r>
      <w:r w:rsidR="001F69DE">
        <w:rPr>
          <w:rFonts w:cs="Arial"/>
          <w:color w:val="000000"/>
          <w:lang w:val="en-GB" w:eastAsia="en-GB"/>
        </w:rPr>
        <w:t>meaning</w:t>
      </w:r>
      <w:r w:rsidRPr="00A36A92">
        <w:rPr>
          <w:rFonts w:cs="Arial"/>
          <w:color w:val="000000"/>
          <w:lang w:val="en-GB" w:eastAsia="en-GB"/>
        </w:rPr>
        <w:t xml:space="preserve"> of data that is exchanged (documented in this document).</w:t>
      </w:r>
    </w:p>
    <w:p w:rsidR="008C31EA" w:rsidRPr="00A36A92" w:rsidRDefault="008C31EA" w:rsidP="00AC7308">
      <w:pPr>
        <w:pStyle w:val="ListBullet"/>
        <w:rPr>
          <w:lang w:val="en-GB"/>
        </w:rPr>
      </w:pPr>
    </w:p>
    <w:p w:rsidR="008C31EA" w:rsidRPr="00A36A92" w:rsidRDefault="00AC7308" w:rsidP="00042AF5">
      <w:pPr>
        <w:pStyle w:val="Heading2"/>
        <w:rPr>
          <w:lang w:val="en-GB"/>
        </w:rPr>
      </w:pPr>
      <w:bookmarkStart w:id="126" w:name="_Toc277169287"/>
      <w:bookmarkStart w:id="127" w:name="_Toc290636241"/>
      <w:bookmarkStart w:id="128" w:name="_Toc327534223"/>
      <w:bookmarkStart w:id="129" w:name="_Toc441663697"/>
      <w:r w:rsidRPr="00A36A92">
        <w:rPr>
          <w:lang w:val="en-GB"/>
        </w:rPr>
        <w:t>Time</w:t>
      </w:r>
      <w:r w:rsidR="008C31EA" w:rsidRPr="00A36A92">
        <w:rPr>
          <w:lang w:val="en-GB"/>
        </w:rPr>
        <w:t>-base</w:t>
      </w:r>
      <w:r w:rsidRPr="00A36A92">
        <w:rPr>
          <w:lang w:val="en-GB"/>
        </w:rPr>
        <w:t>d</w:t>
      </w:r>
      <w:r w:rsidR="008C31EA" w:rsidRPr="00A36A92">
        <w:rPr>
          <w:lang w:val="en-GB"/>
        </w:rPr>
        <w:t xml:space="preserve"> </w:t>
      </w:r>
      <w:r w:rsidR="00E743CA" w:rsidRPr="00A36A92">
        <w:rPr>
          <w:lang w:val="en-GB"/>
        </w:rPr>
        <w:t>Version</w:t>
      </w:r>
      <w:bookmarkEnd w:id="126"/>
      <w:bookmarkEnd w:id="127"/>
      <w:bookmarkEnd w:id="128"/>
      <w:r w:rsidR="00E743CA" w:rsidRPr="00A36A92">
        <w:rPr>
          <w:lang w:val="en-GB"/>
        </w:rPr>
        <w:t>ing</w:t>
      </w:r>
      <w:bookmarkEnd w:id="129"/>
    </w:p>
    <w:p w:rsidR="00AC7308" w:rsidRPr="00A36A92" w:rsidRDefault="00AC7308" w:rsidP="00AC7308">
      <w:pPr>
        <w:rPr>
          <w:lang w:val="en-GB"/>
        </w:rPr>
      </w:pPr>
      <w:r w:rsidRPr="00A36A92">
        <w:rPr>
          <w:rFonts w:cs="Arial"/>
          <w:color w:val="000000"/>
          <w:lang w:val="en-GB"/>
        </w:rPr>
        <w:t>Versioning of resources takes place where it is not already defined by DGWS, IHE standard or another web service standard by stating the release date in the form year / month as part of the URL that identifies the resource:</w:t>
      </w:r>
    </w:p>
    <w:p w:rsidR="008C31EA" w:rsidRPr="00A36A92" w:rsidRDefault="008C31EA" w:rsidP="008C31EA">
      <w:pPr>
        <w:pStyle w:val="BodyText"/>
        <w:rPr>
          <w:i/>
          <w:lang w:val="en-GB"/>
        </w:rPr>
      </w:pPr>
      <w:r w:rsidRPr="00A36A92">
        <w:rPr>
          <w:lang w:val="en-GB"/>
        </w:rPr>
        <w:t>http://</w:t>
      </w:r>
      <w:r w:rsidRPr="00A36A92">
        <w:rPr>
          <w:i/>
          <w:lang w:val="en-GB"/>
        </w:rPr>
        <w:t>host</w:t>
      </w:r>
      <w:r w:rsidRPr="00A36A92">
        <w:rPr>
          <w:lang w:val="en-GB"/>
        </w:rPr>
        <w:t>/</w:t>
      </w:r>
      <w:r w:rsidRPr="00A36A92">
        <w:rPr>
          <w:b/>
          <w:i/>
          <w:lang w:val="en-GB"/>
        </w:rPr>
        <w:t>YYYY</w:t>
      </w:r>
      <w:r w:rsidRPr="00A36A92">
        <w:rPr>
          <w:lang w:val="en-GB"/>
        </w:rPr>
        <w:t>/</w:t>
      </w:r>
      <w:r w:rsidRPr="00A36A92">
        <w:rPr>
          <w:b/>
          <w:i/>
          <w:lang w:val="en-GB"/>
        </w:rPr>
        <w:t>MM</w:t>
      </w:r>
      <w:r w:rsidRPr="00A36A92">
        <w:rPr>
          <w:lang w:val="en-GB"/>
        </w:rPr>
        <w:t>/</w:t>
      </w:r>
      <w:r w:rsidRPr="00A36A92">
        <w:rPr>
          <w:i/>
          <w:lang w:val="en-GB"/>
        </w:rPr>
        <w:t>resource</w:t>
      </w:r>
    </w:p>
    <w:p w:rsidR="008C31EA" w:rsidRPr="00A36A92" w:rsidRDefault="008C31EA" w:rsidP="00042AF5">
      <w:pPr>
        <w:pStyle w:val="Heading1"/>
        <w:rPr>
          <w:lang w:val="en-GB"/>
        </w:rPr>
      </w:pPr>
      <w:bookmarkStart w:id="130" w:name="_Toc327534224"/>
      <w:bookmarkStart w:id="131" w:name="_Toc441663698"/>
      <w:r w:rsidRPr="00A36A92">
        <w:rPr>
          <w:lang w:val="en-GB"/>
        </w:rPr>
        <w:lastRenderedPageBreak/>
        <w:t xml:space="preserve">WSDL, </w:t>
      </w:r>
      <w:r w:rsidR="00E743CA" w:rsidRPr="00A36A92">
        <w:rPr>
          <w:lang w:val="en-GB"/>
        </w:rPr>
        <w:t>Schemas</w:t>
      </w:r>
      <w:r w:rsidR="00E743CA">
        <w:rPr>
          <w:lang w:val="en-GB"/>
        </w:rPr>
        <w:t>,</w:t>
      </w:r>
      <w:r w:rsidR="00E743CA" w:rsidRPr="00A36A92">
        <w:rPr>
          <w:lang w:val="en-GB"/>
        </w:rPr>
        <w:t xml:space="preserve"> </w:t>
      </w:r>
      <w:r w:rsidR="00AC7308" w:rsidRPr="00A36A92">
        <w:rPr>
          <w:lang w:val="en-GB"/>
        </w:rPr>
        <w:t>and</w:t>
      </w:r>
      <w:r w:rsidRPr="00A36A92">
        <w:rPr>
          <w:lang w:val="en-GB"/>
        </w:rPr>
        <w:t xml:space="preserve"> </w:t>
      </w:r>
      <w:r w:rsidR="00E743CA" w:rsidRPr="00A36A92">
        <w:rPr>
          <w:lang w:val="en-GB"/>
        </w:rPr>
        <w:t>E</w:t>
      </w:r>
      <w:bookmarkEnd w:id="130"/>
      <w:r w:rsidR="00E743CA" w:rsidRPr="00A36A92">
        <w:rPr>
          <w:lang w:val="en-GB"/>
        </w:rPr>
        <w:t>xamples</w:t>
      </w:r>
      <w:bookmarkEnd w:id="131"/>
    </w:p>
    <w:p w:rsidR="00AC7308" w:rsidRPr="00A36A92" w:rsidRDefault="00AC7308" w:rsidP="00AC7308">
      <w:pPr>
        <w:rPr>
          <w:lang w:val="en-GB"/>
        </w:rPr>
      </w:pPr>
      <w:r w:rsidRPr="00A36A92">
        <w:rPr>
          <w:lang w:val="en-GB"/>
        </w:rPr>
        <w:t>WSDL file and XSD files are available in source code structure subfolder ddsservices \ client-types \ src \ main \ resources. These can also be downloaded from the following URL, under the section "WSDL files":</w:t>
      </w:r>
    </w:p>
    <w:p w:rsidR="004E05BD" w:rsidRPr="00A36A92" w:rsidRDefault="00FB6FB8" w:rsidP="004E05BD">
      <w:pPr>
        <w:pStyle w:val="BodyText"/>
        <w:rPr>
          <w:lang w:val="en-GB"/>
        </w:rPr>
      </w:pPr>
      <w:hyperlink r:id="rId18" w:anchor="SystematicTestRessourcer-WSDLfiler" w:tooltip="https://www.nspop.dk/display/systematic/Systematic+Test+Ressourcer#SystematicTestRessourcer-WSDLfiler" w:history="1">
        <w:r w:rsidR="004E05BD" w:rsidRPr="00A36A92">
          <w:rPr>
            <w:rStyle w:val="Hyperlink"/>
            <w:rFonts w:cs="Arial"/>
            <w:lang w:val="en-GB"/>
          </w:rPr>
          <w:t>https://www.nspop.dk/display/systematic/Systematic+Test+Ressourcer#SystematicTestRessourcer-WSDLfiler</w:t>
        </w:r>
      </w:hyperlink>
      <w:r w:rsidR="004E05BD" w:rsidRPr="00A36A92">
        <w:rPr>
          <w:lang w:val="en-GB"/>
        </w:rPr>
        <w:t xml:space="preserve"> </w:t>
      </w:r>
    </w:p>
    <w:p w:rsidR="004E05BD" w:rsidRPr="00A36A92" w:rsidRDefault="004E05BD" w:rsidP="004E05BD">
      <w:pPr>
        <w:rPr>
          <w:lang w:val="en-GB"/>
        </w:rPr>
      </w:pPr>
    </w:p>
    <w:p w:rsidR="008C31EA" w:rsidRPr="00A36A92" w:rsidRDefault="00AC7308" w:rsidP="00AC7308">
      <w:pPr>
        <w:rPr>
          <w:lang w:val="en-GB"/>
        </w:rPr>
      </w:pPr>
      <w:r w:rsidRPr="00A36A92">
        <w:rPr>
          <w:lang w:val="en-GB"/>
        </w:rPr>
        <w:t xml:space="preserve">Examples of request, response and fault-tolerance can be found under </w:t>
      </w:r>
      <w:r w:rsidR="004705DD">
        <w:rPr>
          <w:lang w:val="en-GB"/>
        </w:rPr>
        <w:t xml:space="preserve">the </w:t>
      </w:r>
      <w:r w:rsidR="000636BC" w:rsidRPr="00A36A92">
        <w:rPr>
          <w:lang w:val="en-GB"/>
        </w:rPr>
        <w:t>dds</w:t>
      </w:r>
      <w:r w:rsidR="00DF0AFC" w:rsidRPr="00A36A92">
        <w:rPr>
          <w:lang w:val="en-GB"/>
        </w:rPr>
        <w:t>services\</w:t>
      </w:r>
      <w:r w:rsidR="000636BC" w:rsidRPr="00A36A92">
        <w:rPr>
          <w:lang w:val="en-GB"/>
        </w:rPr>
        <w:t>ddsregistry</w:t>
      </w:r>
      <w:r w:rsidR="00DF0AFC" w:rsidRPr="00A36A92">
        <w:rPr>
          <w:lang w:val="en-GB"/>
        </w:rPr>
        <w:t>\integrationtest\examples</w:t>
      </w:r>
      <w:r w:rsidR="004705DD">
        <w:rPr>
          <w:lang w:val="en-GB"/>
        </w:rPr>
        <w:t xml:space="preserve"> folder</w:t>
      </w:r>
      <w:r w:rsidR="008C31EA" w:rsidRPr="00A36A92">
        <w:rPr>
          <w:lang w:val="en-GB"/>
        </w:rPr>
        <w:t>.</w:t>
      </w:r>
    </w:p>
    <w:p w:rsidR="00EA65E1" w:rsidRPr="00A36A92" w:rsidRDefault="00AC7308" w:rsidP="00EA65E1">
      <w:pPr>
        <w:rPr>
          <w:lang w:val="en-GB"/>
        </w:rPr>
      </w:pPr>
      <w:r w:rsidRPr="00A36A92">
        <w:rPr>
          <w:lang w:val="en-GB"/>
        </w:rPr>
        <w:t xml:space="preserve">The request contains </w:t>
      </w:r>
      <w:r w:rsidR="008C31EA" w:rsidRPr="00A36A92">
        <w:rPr>
          <w:lang w:val="en-GB"/>
        </w:rPr>
        <w:t xml:space="preserve">SOAP-header </w:t>
      </w:r>
      <w:r w:rsidRPr="00A36A92">
        <w:rPr>
          <w:lang w:val="en-GB"/>
        </w:rPr>
        <w:t>including</w:t>
      </w:r>
      <w:r w:rsidR="008C31EA" w:rsidRPr="00A36A92">
        <w:rPr>
          <w:lang w:val="en-GB"/>
        </w:rPr>
        <w:t xml:space="preserve"> security-, MEDCOM- o</w:t>
      </w:r>
      <w:r w:rsidRPr="00A36A92">
        <w:rPr>
          <w:lang w:val="en-GB"/>
        </w:rPr>
        <w:t>g HSUID-header in addition to a</w:t>
      </w:r>
      <w:r w:rsidR="008C31EA" w:rsidRPr="00A36A92">
        <w:rPr>
          <w:lang w:val="en-GB"/>
        </w:rPr>
        <w:t xml:space="preserve"> SOAP-body</w:t>
      </w:r>
      <w:r w:rsidRPr="00A36A92">
        <w:rPr>
          <w:lang w:val="en-GB"/>
        </w:rPr>
        <w:t xml:space="preserve"> containing a</w:t>
      </w:r>
      <w:r w:rsidR="008C31EA" w:rsidRPr="00A36A92">
        <w:rPr>
          <w:lang w:val="en-GB"/>
        </w:rPr>
        <w:t xml:space="preserve"> AdhocQueryRequest.</w:t>
      </w:r>
    </w:p>
    <w:p w:rsidR="00040009" w:rsidRPr="00A36A92" w:rsidRDefault="00040009" w:rsidP="00EA65E1">
      <w:pPr>
        <w:rPr>
          <w:lang w:val="en-GB"/>
        </w:rPr>
      </w:pPr>
    </w:p>
    <w:p w:rsidR="00040009" w:rsidRPr="00A36A92" w:rsidRDefault="002842C2" w:rsidP="002842C2">
      <w:pPr>
        <w:pStyle w:val="Heading2"/>
        <w:rPr>
          <w:lang w:val="en-GB"/>
        </w:rPr>
      </w:pPr>
      <w:bookmarkStart w:id="132" w:name="_Toc441663699"/>
      <w:r w:rsidRPr="00A36A92">
        <w:rPr>
          <w:lang w:val="en-GB"/>
        </w:rPr>
        <w:t>DocumentRegistryRegistryStoredQuery</w:t>
      </w:r>
      <w:bookmarkEnd w:id="132"/>
    </w:p>
    <w:p w:rsidR="00040009" w:rsidRPr="00A36A92" w:rsidRDefault="00040009" w:rsidP="00040009">
      <w:pPr>
        <w:pStyle w:val="Heading3"/>
        <w:rPr>
          <w:lang w:val="en-GB"/>
        </w:rPr>
      </w:pPr>
      <w:bookmarkStart w:id="133" w:name="_Toc441663700"/>
      <w:r w:rsidRPr="00A36A92">
        <w:rPr>
          <w:lang w:val="en-GB"/>
        </w:rPr>
        <w:t>Request</w:t>
      </w:r>
      <w:bookmarkEnd w:id="133"/>
    </w:p>
    <w:p w:rsidR="00040009" w:rsidRPr="00A36A92" w:rsidRDefault="00040009" w:rsidP="00040009">
      <w:pPr>
        <w:rPr>
          <w:lang w:val="en-GB"/>
        </w:rPr>
      </w:pP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---[HTTP request - http://</w:t>
      </w:r>
      <w:r w:rsidR="002A6896" w:rsidRPr="00A36A92">
        <w:rPr>
          <w:rFonts w:ascii="Courier New" w:eastAsia="Cambria" w:hAnsi="Courier New" w:cs="Courier New"/>
          <w:color w:val="000000"/>
          <w:sz w:val="16"/>
          <w:szCs w:val="16"/>
          <w:lang w:val="en-GB"/>
        </w:rPr>
        <w:t>localhost</w:t>
      </w:r>
      <w:r w:rsidRPr="00A36A92">
        <w:rPr>
          <w:rFonts w:ascii="Courier New" w:eastAsia="Cambria" w:hAnsi="Courier New" w:cs="Courier New"/>
          <w:color w:val="000000"/>
          <w:sz w:val="16"/>
          <w:szCs w:val="16"/>
          <w:lang w:val="en-GB"/>
        </w:rPr>
        <w:t>:8080/</w:t>
      </w:r>
      <w:r w:rsidR="00CE722B" w:rsidRPr="00A36A92">
        <w:rPr>
          <w:rFonts w:ascii="Courier New" w:eastAsia="Cambria" w:hAnsi="Courier New" w:cs="Courier New"/>
          <w:color w:val="000000"/>
          <w:sz w:val="16"/>
          <w:szCs w:val="16"/>
          <w:lang w:val="en-GB"/>
        </w:rPr>
        <w:t>ddsregistry</w:t>
      </w:r>
      <w:r w:rsidRPr="00A36A92">
        <w:rPr>
          <w:rFonts w:ascii="Courier New" w:eastAsia="Cambria" w:hAnsi="Courier New" w:cs="Courier New"/>
          <w:color w:val="000000"/>
          <w:sz w:val="16"/>
          <w:szCs w:val="16"/>
          <w:lang w:val="en-GB"/>
        </w:rPr>
        <w: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Content-type: text/xml;charset="utf-8"</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Soapaction: "urn:ihe:iti:2007:RegistryStoredQuery"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GB"/>
        </w:rPr>
      </w:pPr>
      <w:r w:rsidRPr="00A36A92">
        <w:rPr>
          <w:rFonts w:ascii="Courier New" w:eastAsia="Cambria" w:hAnsi="Courier New" w:cs="Courier New"/>
          <w:color w:val="000000"/>
          <w:sz w:val="16"/>
          <w:szCs w:val="16"/>
          <w:lang w:val="en-GB"/>
        </w:rPr>
        <w:t>Accept: text/xml, multipart/related, text/html, image/gif, image/jpeg, *; q=.2, */*; q=.2</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xml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encoding</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'UTF-8'</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S:Envelope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"http://schemas.xmlsoap.org/soap/envelope/"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S:Header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ns5:Security</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w:t>
      </w:r>
      <w:r w:rsidR="005361DF" w:rsidRPr="00A36A92">
        <w:rPr>
          <w:rFonts w:ascii="Courier New" w:eastAsia="Cambria" w:hAnsi="Courier New" w:cs="Courier New"/>
          <w:i/>
          <w:iCs/>
          <w:color w:val="2A00FF"/>
          <w:sz w:val="16"/>
          <w:szCs w:val="16"/>
          <w:lang w:val="en-GB"/>
        </w:rPr>
        <w:t>utility-1.0.xsd"</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r w:rsidR="002D60F4" w:rsidRPr="00A36A92">
        <w:rPr>
          <w:rFonts w:ascii="Courier New" w:eastAsia="Cambria" w:hAnsi="Courier New" w:cs="Courier New"/>
          <w:sz w:val="16"/>
          <w:szCs w:val="16"/>
          <w:lang w:val="en-GB"/>
        </w:rPr>
        <w:t xml:space="preserve">  </w:t>
      </w:r>
    </w:p>
    <w:p w:rsidR="005361DF" w:rsidRPr="00A36A92" w:rsidRDefault="002D60F4" w:rsidP="002D60F4">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5361DF" w:rsidRPr="00A36A92">
        <w:rPr>
          <w:rFonts w:ascii="Courier New" w:eastAsia="Cambria" w:hAnsi="Courier New" w:cs="Courier New"/>
          <w:color w:val="7F007F"/>
          <w:sz w:val="16"/>
          <w:szCs w:val="16"/>
          <w:lang w:val="en-GB"/>
        </w:rPr>
        <w:t>xmlns:ns4</w:t>
      </w:r>
      <w:r w:rsidR="005361DF" w:rsidRPr="00A36A92">
        <w:rPr>
          <w:rFonts w:ascii="Courier New" w:eastAsia="Cambria" w:hAnsi="Courier New" w:cs="Courier New"/>
          <w:color w:val="000000"/>
          <w:sz w:val="16"/>
          <w:szCs w:val="16"/>
          <w:lang w:val="en-GB"/>
        </w:rPr>
        <w:t>=</w:t>
      </w:r>
      <w:r w:rsidR="005361DF" w:rsidRPr="00A36A92">
        <w:rPr>
          <w:rFonts w:ascii="Courier New" w:eastAsia="Cambria" w:hAnsi="Courier New" w:cs="Courier New"/>
          <w:i/>
          <w:iCs/>
          <w:color w:val="2A00FF"/>
          <w:sz w:val="16"/>
          <w:szCs w:val="16"/>
          <w:lang w:val="en-GB"/>
        </w:rPr>
        <w:t>"http://www.w3.org/2000/09/xmldsig#"</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r w:rsidR="002D60F4" w:rsidRPr="00A36A92">
        <w:rPr>
          <w:rFonts w:ascii="Courier New" w:eastAsia="Cambria" w:hAnsi="Courier New" w:cs="Courier New"/>
          <w:i/>
          <w:iCs/>
          <w:color w:val="2A00FF"/>
          <w:sz w:val="16"/>
          <w:szCs w:val="16"/>
          <w:lang w:val="en-GB"/>
        </w:rPr>
        <w:t xml:space="preserve"> </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w:t>
      </w:r>
      <w:r w:rsidR="005361DF" w:rsidRPr="00A36A92">
        <w:rPr>
          <w:rFonts w:ascii="Courier New" w:eastAsia="Cambria" w:hAnsi="Courier New" w:cs="Courier New"/>
          <w:i/>
          <w:iCs/>
          <w:color w:val="2A00FF"/>
          <w:sz w:val="16"/>
          <w:szCs w:val="16"/>
          <w:lang w:val="en-GB"/>
        </w:rPr>
        <w:t>secext-1.0.xsd"</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r w:rsidRPr="00A36A92">
        <w:rPr>
          <w:rFonts w:ascii="Courier New" w:eastAsia="Cambria" w:hAnsi="Courier New" w:cs="Courier New"/>
          <w:sz w:val="16"/>
          <w:szCs w:val="16"/>
          <w:lang w:val="en-GB"/>
        </w:rPr>
        <w:t xml:space="preserve"> </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5361DF" w:rsidRPr="00A36A92">
        <w:rPr>
          <w:rFonts w:ascii="Courier New" w:eastAsia="Cambria" w:hAnsi="Courier New" w:cs="Courier New"/>
          <w:color w:val="7F007F"/>
          <w:sz w:val="16"/>
          <w:szCs w:val="16"/>
          <w:lang w:val="en-GB"/>
        </w:rPr>
        <w:t>xmlns:ns7</w:t>
      </w:r>
      <w:r w:rsidR="005361DF" w:rsidRPr="00A36A92">
        <w:rPr>
          <w:rFonts w:ascii="Courier New" w:eastAsia="Cambria" w:hAnsi="Courier New" w:cs="Courier New"/>
          <w:color w:val="000000"/>
          <w:sz w:val="16"/>
          <w:szCs w:val="16"/>
          <w:lang w:val="en-GB"/>
        </w:rPr>
        <w:t>=</w:t>
      </w:r>
      <w:r w:rsidR="005361DF" w:rsidRPr="00A36A92">
        <w:rPr>
          <w:rFonts w:ascii="Courier New" w:eastAsia="Cambria" w:hAnsi="Courier New" w:cs="Courier New"/>
          <w:i/>
          <w:iCs/>
          <w:color w:val="2A00FF"/>
          <w:sz w:val="16"/>
          <w:szCs w:val="16"/>
          <w:lang w:val="en-GB"/>
        </w:rPr>
        <w:t>"urn:oasis:names:tc:ebxml-regrep:xsd:rim:3.0"</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5361DF" w:rsidRPr="00A36A92">
        <w:rPr>
          <w:rFonts w:ascii="Courier New" w:eastAsia="Cambria" w:hAnsi="Courier New" w:cs="Courier New"/>
          <w:color w:val="7F007F"/>
          <w:sz w:val="16"/>
          <w:szCs w:val="16"/>
          <w:lang w:val="en-GB"/>
        </w:rPr>
        <w:t>xmlns:ns9</w:t>
      </w:r>
      <w:r w:rsidR="005361DF" w:rsidRPr="00A36A92">
        <w:rPr>
          <w:rFonts w:ascii="Courier New" w:eastAsia="Cambria" w:hAnsi="Courier New" w:cs="Courier New"/>
          <w:color w:val="000000"/>
          <w:sz w:val="16"/>
          <w:szCs w:val="16"/>
          <w:lang w:val="en-GB"/>
        </w:rPr>
        <w:t>=</w:t>
      </w:r>
      <w:r w:rsidR="005361DF" w:rsidRPr="00A36A92">
        <w:rPr>
          <w:rFonts w:ascii="Courier New" w:eastAsia="Cambria" w:hAnsi="Courier New" w:cs="Courier New"/>
          <w:i/>
          <w:iCs/>
          <w:color w:val="2A00FF"/>
          <w:sz w:val="16"/>
          <w:szCs w:val="16"/>
          <w:lang w:val="en-GB"/>
        </w:rPr>
        <w:t>"urn:oasis:names:tc:ebxml-regrep:xsd:query:3.0"</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5361DF" w:rsidRPr="00A36A92">
        <w:rPr>
          <w:rFonts w:ascii="Courier New" w:eastAsia="Cambria" w:hAnsi="Courier New" w:cs="Courier New"/>
          <w:color w:val="7F007F"/>
          <w:sz w:val="16"/>
          <w:szCs w:val="16"/>
          <w:lang w:val="en-GB"/>
        </w:rPr>
        <w:t>xmlns:ns11</w:t>
      </w:r>
      <w:r w:rsidR="005361DF" w:rsidRPr="00A36A92">
        <w:rPr>
          <w:rFonts w:ascii="Courier New" w:eastAsia="Cambria" w:hAnsi="Courier New" w:cs="Courier New"/>
          <w:color w:val="000000"/>
          <w:sz w:val="16"/>
          <w:szCs w:val="16"/>
          <w:lang w:val="en-GB"/>
        </w:rPr>
        <w:t>=</w:t>
      </w:r>
      <w:r w:rsidR="005361DF" w:rsidRPr="00A36A92">
        <w:rPr>
          <w:rFonts w:ascii="Courier New" w:eastAsia="Cambria" w:hAnsi="Courier New" w:cs="Courier New"/>
          <w:i/>
          <w:iCs/>
          <w:color w:val="2A00FF"/>
          <w:sz w:val="16"/>
          <w:szCs w:val="16"/>
          <w:lang w:val="en-GB"/>
        </w:rPr>
        <w:t>"urn:oasis:names:tc:ebxml-regrep:xsd:cms:3.0"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ns2:Timestamp</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ns2:Created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2013-01-21T08:04:48Z</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ns2:Created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ns2:Timestamp</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ns3:Assertion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"IDCard"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IssueInstant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"2013-01-21T07:59:49Z"</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ns3:Issuer</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TEST1-NSP-STS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ns3:Issuer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ns3:NameID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"medcom:cvrnumber"</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19343634</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ns3:NameID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ns3:SubjectConfirmation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ns3:ConfirmationMethod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urn:oasis:names:tc:SAML:2.0:cm:holder-of-key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ns3:ConfirmationMethod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ns3:SubjectConfirmationData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ns4:KeyName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OCESSignature</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ns3:SubjectConfirmationData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ns3:SubjectConfirmation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ns3:Conditions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NotOnOrAfter</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"2013-01-22T07:59:49Z"</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NotBefore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"2013-01-21T07:59:49Z"</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ns3:AttributeStatement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"IDCardData"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"sosi:IDCardID"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u1JmV1AlX6/tif5TQgOLEw==</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"sosi:IDCardVersion"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"sosi:IDCardType"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system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"sosi:AuthenticationLevel"</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3</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"sosi:OCESCertHash"</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VMLCDk1Rl7KVcK6avFaq8lhhNuc=</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ns3:AttributeStatement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ns3:AttributeStatement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"SystemLog"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"medcom:ITSystemName"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TESTSTS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"medcom:cvrnumber"</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"medcom:CareProviderID"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19343634</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"medcom:CareProviderName"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JERNALDERBYENS VENNER</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ns3:AttributeStatement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"OCESSignature"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ns4:SignedInfo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ns4:CanonicalizationMethod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"http://www.w3.org/2001/10/xml-exc-c14n#"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ns4:SignatureMethod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"http://www.w3.org/2000/09/xmldsig#rsa-sha1"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ns4:Reference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URI</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"#IDCard"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ns4:Transforms</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ns4:Transform</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"http://www.w3.org/2000/09/xmldsig#enveloped-signature"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ns4:Transform</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"http://www.w3.org/2001/10/xml-exc-c14n#"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ns4:Transforms</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ns4:DigestMethod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"http://www.w3.org/2000/09/xmldsig#sha1"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ns4:DigestValue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UVeZ4FjG5rcno0mmr7WGHZSaWN0=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ns4:DigestValue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ns4:Reference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ns4:SignedInfo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ns4:X509Data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ns4:X509Certificate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ns4:X509Certificate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ns4:X509Data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ns3:Assertion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ns5:Security</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ns12:Header</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utility-1.0.xsd"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secext-1.0.xsd"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"urn:oasis:names:tc:ebxml-regrep:xsd:query:3.0"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"urn:oasis:names:tc:ebxml-regrep:xsd:cms:3.0"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ns12:SecurityLevel</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3</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ns12:SecurityLevel</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ns12:Linking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ns12:FlowID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urn:uuid:a6fbc6e9-08d1-4e50-9c2e-59bb33b6fdfa</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ns12:FlowID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ns12:MessageID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AAABPFwjZLauHdlBw102hlNPU0k=</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ns12:MessageID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ns12:Linking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ns12:RequireNonRepudiationReceipt</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no</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ns12:RequireNonRepudiationReceipt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ns12:Header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ns6:HsuidHeader</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utility-1.0.xsd"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lastRenderedPageBreak/>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secext-1.0.xsd"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"urn:oasis:names:tc:ebxml-regrep:xsd:query:3.0"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"urn:oasis:names:tc:ebxml-regrep:xsd:cms:3.0"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ns6:Assertion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"HSUID"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IssueInstant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"2013-01-21T08:04:48.092Z"</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ns6:Issuer</w:t>
      </w:r>
      <w:r w:rsidRPr="00A36A92">
        <w:rPr>
          <w:rFonts w:ascii="Courier New" w:eastAsia="Cambria" w:hAnsi="Courier New" w:cs="Courier New"/>
          <w:color w:val="008080"/>
          <w:sz w:val="16"/>
          <w:szCs w:val="16"/>
          <w:lang w:val="en-GB"/>
        </w:rPr>
        <w:t>&gt;</w:t>
      </w:r>
      <w:r w:rsidR="001047E3" w:rsidRPr="00A36A92">
        <w:rPr>
          <w:rFonts w:ascii="Courier New" w:eastAsia="Cambria" w:hAnsi="Courier New" w:cs="Courier New"/>
          <w:color w:val="000000"/>
          <w:sz w:val="16"/>
          <w:szCs w:val="16"/>
          <w:lang w:val="en-GB"/>
        </w:rPr>
        <w:t>DDSRegistry</w:t>
      </w:r>
      <w:r w:rsidRPr="00A36A92">
        <w:rPr>
          <w:rFonts w:ascii="Courier New" w:eastAsia="Cambria" w:hAnsi="Courier New" w:cs="Courier New"/>
          <w:color w:val="000000"/>
          <w:sz w:val="16"/>
          <w:szCs w:val="16"/>
          <w:lang w:val="en-GB"/>
        </w:rPr>
        <w:t xml:space="preserve"> Test</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ns6:Issuer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ns6:AttributeStatement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"HSUIDdata"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"nsi:UserType"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nsi:HealthcareProfessional</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"nsi:ActingUserCivilRegistrationNumber"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0101584165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"nsi:SystemOwnerName"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System owner</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"nsi:SystemName"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System name</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"nsi:SystemVersion"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"nsi:OrgResponsibleName"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Org</w:t>
      </w:r>
      <w:r w:rsidRPr="00A36A92">
        <w:rPr>
          <w:rFonts w:ascii="Courier New" w:eastAsia="Cambria" w:hAnsi="Courier New" w:cs="Courier New"/>
          <w:color w:val="000000"/>
          <w:sz w:val="16"/>
          <w:szCs w:val="16"/>
          <w:lang w:val="en-GB"/>
        </w:rPr>
        <w:t xml:space="preserve"> responsible for consuming service</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"nsi:sor"</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"nsi:OrgUsingID"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293591000016003</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"nsi:ResponsibleUserCivilRegistrationNumber"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0101584162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"nsi:ResponsibleUserAuthorizationCode"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F7NGV</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"nsi:ConsentOverride"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false</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ns6:AttributeStatement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ns6:Assertion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ns6:HsuidHeader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To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http://</w:t>
      </w:r>
      <w:r w:rsidR="002A6896" w:rsidRPr="00A36A92">
        <w:rPr>
          <w:rFonts w:ascii="Courier New" w:eastAsia="Cambria" w:hAnsi="Courier New" w:cs="Courier New"/>
          <w:color w:val="000000"/>
          <w:sz w:val="16"/>
          <w:szCs w:val="16"/>
          <w:lang w:val="en-GB"/>
        </w:rPr>
        <w:t>localhost</w:t>
      </w:r>
      <w:r w:rsidRPr="00A36A92">
        <w:rPr>
          <w:rFonts w:ascii="Courier New" w:eastAsia="Cambria" w:hAnsi="Courier New" w:cs="Courier New"/>
          <w:color w:val="000000"/>
          <w:sz w:val="16"/>
          <w:szCs w:val="16"/>
          <w:lang w:val="en-GB"/>
        </w:rPr>
        <w:t>:8080/</w:t>
      </w:r>
      <w:r w:rsidR="002478B1" w:rsidRPr="00A36A92">
        <w:rPr>
          <w:rFonts w:ascii="Courier New" w:eastAsia="Cambria" w:hAnsi="Courier New" w:cs="Courier New"/>
          <w:color w:val="000000"/>
          <w:sz w:val="16"/>
          <w:szCs w:val="16"/>
          <w:lang w:val="en-GB"/>
        </w:rPr>
        <w:t>ddsregistry</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To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Action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 xml:space="preserve">   </w:t>
      </w:r>
      <w:r w:rsidRPr="00A36A92">
        <w:rPr>
          <w:rFonts w:ascii="Courier New" w:eastAsia="Cambria" w:hAnsi="Courier New" w:cs="Courier New"/>
          <w:color w:val="000000"/>
          <w:sz w:val="16"/>
          <w:szCs w:val="16"/>
          <w:lang w:val="en-GB"/>
        </w:rPr>
        <w:t>urn:ihe:iti:2007:RegistryStoredQuery</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Action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ReplyTo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Address</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http://www.w3.org/2005/08/addressing/anonymous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Address</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ReplyTo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MessageID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 xml:space="preserve">   </w:t>
      </w:r>
      <w:r w:rsidRPr="00A36A92">
        <w:rPr>
          <w:rFonts w:ascii="Courier New" w:eastAsia="Cambria" w:hAnsi="Courier New" w:cs="Courier New"/>
          <w:color w:val="000000"/>
          <w:sz w:val="16"/>
          <w:szCs w:val="16"/>
          <w:lang w:val="en-GB"/>
        </w:rPr>
        <w:t>uuid:83d34739-b835-4744-ba59-a6d7048aa185</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MessageID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S:Header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S:Body</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ns9:AdhocQueryRequest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utility-1.0.xsd"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secext-1.0.xsd"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"urn:oasis:names:tc:ebxml-regrep:xsd:query:3.0"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"urn:oasis:names:tc:ebxml-regrep:xsd:cms:3.0"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lastRenderedPageBreak/>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ns9:ResponseOption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returnComposedObjects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"true"</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returnType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"LeafClass"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ns7:AdhocQuery</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"urn:uuid:14d4debf-8f97-4251-9a74-a90016b0af0d"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100000003^^^</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"$XDSDocumentEntryStatus"</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('urn:oasis:names:tc:ebxml-regrep:StatusType:Deprecated')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"$XDSDocumentEntryType"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('urn:uuid:7edca82f-054d-47f2-a032-9b2a5b5186c1')</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ns7:AdhocQuery</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ns9:AdhocQueryRequest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S:Body</w:t>
      </w:r>
      <w:r w:rsidRPr="00A36A92">
        <w:rPr>
          <w:rFonts w:ascii="Courier New" w:eastAsia="Cambria" w:hAnsi="Courier New" w:cs="Courier New"/>
          <w:color w:val="008080"/>
          <w:sz w:val="16"/>
          <w:szCs w:val="16"/>
          <w:lang w:val="en-GB"/>
        </w:rPr>
        <w:t>&gt;</w:t>
      </w:r>
    </w:p>
    <w:p w:rsidR="00040009" w:rsidRPr="00A36A92" w:rsidRDefault="005361DF" w:rsidP="005361DF">
      <w:pPr>
        <w:shd w:val="clear" w:color="auto" w:fill="D9D9D9" w:themeFill="background1" w:themeFillShade="D9"/>
        <w:rPr>
          <w:rFonts w:ascii="Courier New" w:eastAsia="Cambria" w:hAnsi="Courier New" w:cs="Courier New"/>
          <w:color w:val="008080"/>
          <w:sz w:val="16"/>
          <w:szCs w:val="16"/>
          <w:lang w:val="en-GB"/>
        </w:rPr>
      </w:pP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S:Envelope</w:t>
      </w:r>
      <w:r w:rsidRPr="00A36A92">
        <w:rPr>
          <w:rFonts w:ascii="Courier New" w:eastAsia="Cambria" w:hAnsi="Courier New" w:cs="Courier New"/>
          <w:color w:val="008080"/>
          <w:sz w:val="16"/>
          <w:szCs w:val="16"/>
          <w:lang w:val="en-GB"/>
        </w:rPr>
        <w:t>&gt;</w:t>
      </w:r>
    </w:p>
    <w:p w:rsidR="00040009" w:rsidRPr="00A36A92" w:rsidRDefault="00B74E90" w:rsidP="00B74E90">
      <w:pPr>
        <w:pStyle w:val="Heading3"/>
        <w:rPr>
          <w:lang w:val="en-GB"/>
        </w:rPr>
      </w:pPr>
      <w:bookmarkStart w:id="134" w:name="_Toc441663701"/>
      <w:r w:rsidRPr="00A36A92">
        <w:rPr>
          <w:lang w:val="en-GB"/>
        </w:rPr>
        <w:t>Response</w:t>
      </w:r>
      <w:bookmarkEnd w:id="134"/>
    </w:p>
    <w:p w:rsidR="00DE1E21" w:rsidRPr="00A36A92" w:rsidRDefault="00DE1E21" w:rsidP="00DE1E21">
      <w:pPr>
        <w:rPr>
          <w:lang w:val="en-GB"/>
        </w:rPr>
      </w:pP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---[HTTP response - http://</w:t>
      </w:r>
      <w:r w:rsidR="002A6896" w:rsidRPr="00A36A92">
        <w:rPr>
          <w:rFonts w:ascii="Courier New" w:eastAsia="Cambria" w:hAnsi="Courier New" w:cs="Courier New"/>
          <w:color w:val="000000"/>
          <w:sz w:val="16"/>
          <w:szCs w:val="16"/>
          <w:lang w:val="en-GB"/>
        </w:rPr>
        <w:t>localhost</w:t>
      </w:r>
      <w:r w:rsidRPr="00A36A92">
        <w:rPr>
          <w:rFonts w:ascii="Courier New" w:eastAsia="Cambria" w:hAnsi="Courier New" w:cs="Courier New"/>
          <w:color w:val="000000"/>
          <w:sz w:val="16"/>
          <w:szCs w:val="16"/>
          <w:lang w:val="en-GB"/>
        </w:rPr>
        <w:t>:8080/</w:t>
      </w:r>
      <w:r w:rsidR="00D72CE3" w:rsidRPr="00A36A92">
        <w:rPr>
          <w:rFonts w:ascii="Courier New" w:eastAsia="Cambria" w:hAnsi="Courier New" w:cs="Courier New"/>
          <w:color w:val="000000"/>
          <w:sz w:val="16"/>
          <w:szCs w:val="16"/>
          <w:lang w:val="en-GB"/>
        </w:rPr>
        <w:t>ddsregistry</w:t>
      </w:r>
      <w:r w:rsidRPr="00A36A92">
        <w:rPr>
          <w:rFonts w:ascii="Courier New" w:eastAsia="Cambria" w:hAnsi="Courier New" w:cs="Courier New"/>
          <w:color w:val="000000"/>
          <w:sz w:val="16"/>
          <w:szCs w:val="16"/>
          <w:lang w:val="en-GB"/>
        </w:rPr>
        <w:t xml:space="preserve"> - 200]---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Transfer-encoding: chunked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null: HTTP/1.1 200 OK</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Content-type: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text/xml;charset=UTF-8</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X-powered-by: Servlet/3.0; JBossAS-6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Server:</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Apache-Coyote/1.1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GB"/>
        </w:rPr>
      </w:pPr>
      <w:r w:rsidRPr="00A36A92">
        <w:rPr>
          <w:rFonts w:ascii="Courier New" w:eastAsia="Cambria" w:hAnsi="Courier New" w:cs="Courier New"/>
          <w:color w:val="000000"/>
          <w:sz w:val="16"/>
          <w:szCs w:val="16"/>
          <w:lang w:val="en-GB"/>
        </w:rPr>
        <w:t>Date: Mon, 21 Jan 2013 08:04:50 GMT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soap:Envelope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xmlns:soap</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"http://schemas.xmlsoap.org/soap/envelope/"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soap:Header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Action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urn:ihe:iti:xds-</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b:2007:DocumentRegistry_PortType:DocumentRegistry_RegistryStoredQueryResponse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Action</w:t>
      </w:r>
      <w:r w:rsidRPr="00A36A92">
        <w:rPr>
          <w:rFonts w:ascii="Courier New" w:eastAsia="Cambria" w:hAnsi="Courier New" w:cs="Courier New"/>
          <w:color w:val="008080"/>
          <w:sz w:val="16"/>
          <w:szCs w:val="16"/>
          <w:lang w:val="en-GB"/>
        </w:rPr>
        <w:t>&gt;</w:t>
      </w:r>
    </w:p>
    <w:p w:rsidR="00DE1E21" w:rsidRPr="00684E53"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rPr>
      </w:pPr>
      <w:r w:rsidRPr="00A36A92">
        <w:rPr>
          <w:rFonts w:ascii="Courier New" w:eastAsia="Cambria" w:hAnsi="Courier New" w:cs="Courier New"/>
          <w:color w:val="000000"/>
          <w:sz w:val="16"/>
          <w:szCs w:val="16"/>
          <w:lang w:val="en-GB"/>
        </w:rPr>
        <w:t xml:space="preserve">  </w:t>
      </w:r>
      <w:r w:rsidRPr="00684E53">
        <w:rPr>
          <w:rFonts w:ascii="Courier New" w:eastAsia="Cambria" w:hAnsi="Courier New" w:cs="Courier New"/>
          <w:color w:val="008080"/>
          <w:sz w:val="16"/>
          <w:szCs w:val="16"/>
        </w:rPr>
        <w:t>&lt;</w:t>
      </w:r>
      <w:r w:rsidRPr="00684E53">
        <w:rPr>
          <w:rFonts w:ascii="Courier New" w:eastAsia="Cambria" w:hAnsi="Courier New" w:cs="Courier New"/>
          <w:color w:val="3F7F7F"/>
          <w:sz w:val="16"/>
          <w:szCs w:val="16"/>
        </w:rPr>
        <w:t>MessageID</w:t>
      </w:r>
      <w:r w:rsidRPr="00684E53">
        <w:rPr>
          <w:rFonts w:ascii="Courier New" w:eastAsia="Cambria" w:hAnsi="Courier New" w:cs="Courier New"/>
          <w:sz w:val="16"/>
          <w:szCs w:val="16"/>
        </w:rPr>
        <w:t xml:space="preserve"> </w:t>
      </w:r>
      <w:r w:rsidRPr="00684E53">
        <w:rPr>
          <w:rFonts w:ascii="Courier New" w:eastAsia="Cambria" w:hAnsi="Courier New" w:cs="Courier New"/>
          <w:color w:val="7F007F"/>
          <w:sz w:val="16"/>
          <w:szCs w:val="16"/>
        </w:rPr>
        <w:t>xmlns</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"http://www.w3.org/2005/08/addressing"</w:t>
      </w:r>
      <w:r w:rsidRPr="00684E53">
        <w:rPr>
          <w:rFonts w:ascii="Courier New" w:eastAsia="Cambria" w:hAnsi="Courier New" w:cs="Courier New"/>
          <w:color w:val="008080"/>
          <w:sz w:val="16"/>
          <w:szCs w:val="16"/>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684E53">
        <w:rPr>
          <w:rFonts w:ascii="Courier New" w:eastAsia="Cambria" w:hAnsi="Courier New" w:cs="Courier New"/>
          <w:color w:val="008080"/>
          <w:sz w:val="16"/>
          <w:szCs w:val="16"/>
        </w:rPr>
        <w:t xml:space="preserve">   </w:t>
      </w:r>
      <w:r w:rsidRPr="00A36A92">
        <w:rPr>
          <w:rFonts w:ascii="Courier New" w:eastAsia="Cambria" w:hAnsi="Courier New" w:cs="Courier New"/>
          <w:color w:val="000000"/>
          <w:sz w:val="16"/>
          <w:szCs w:val="16"/>
          <w:lang w:val="en-GB"/>
        </w:rPr>
        <w:t>urn:uuid:a10b6c6a-df71-409b-a1e5-d997b45e2fba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MessageID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To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 xml:space="preserve">   </w:t>
      </w:r>
      <w:r w:rsidRPr="00A36A92">
        <w:rPr>
          <w:rFonts w:ascii="Courier New" w:eastAsia="Cambria" w:hAnsi="Courier New" w:cs="Courier New"/>
          <w:color w:val="000000"/>
          <w:sz w:val="16"/>
          <w:szCs w:val="16"/>
          <w:lang w:val="en-GB"/>
        </w:rPr>
        <w:t>http://www.w3.org/2005/08/addressing/anonymous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To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RelatesTo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 xml:space="preserve">   </w:t>
      </w:r>
      <w:r w:rsidRPr="00A36A92">
        <w:rPr>
          <w:rFonts w:ascii="Courier New" w:eastAsia="Cambria" w:hAnsi="Courier New" w:cs="Courier New"/>
          <w:color w:val="000000"/>
          <w:sz w:val="16"/>
          <w:szCs w:val="16"/>
          <w:lang w:val="en-GB"/>
        </w:rPr>
        <w:t>uuid:83d34739-b835-4744-ba59-a6d7048aa185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RelatesTo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ns11:Header</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"urn:dk.nsi.service"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secext-1.0.xsd"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w:t>
      </w:r>
      <w:r w:rsidRPr="00A36A92">
        <w:rPr>
          <w:rFonts w:ascii="Courier New" w:eastAsia="Cambria" w:hAnsi="Courier New" w:cs="Courier New"/>
          <w:sz w:val="16"/>
          <w:szCs w:val="16"/>
          <w:lang w:val="en-GB"/>
        </w:rPr>
        <w:t xml:space="preserve"> </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 xml:space="preserve">"http://docs.oasis-open.org/wss/2004/01/oasis-200401-wss-wssecurity-       </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utility-1.0.xsd"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"urn:oasis:names:tc:ebxml-regrep:xsd:cms:3.0"</w:t>
      </w:r>
      <w:r w:rsidRPr="00A36A92">
        <w:rPr>
          <w:rFonts w:ascii="Courier New" w:eastAsia="Cambria" w:hAnsi="Courier New" w:cs="Courier New"/>
          <w:sz w:val="16"/>
          <w:szCs w:val="16"/>
          <w:lang w:val="en-GB"/>
        </w:rPr>
        <w:t xml:space="preserve"> </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"urn:oasis:names:tc:ebxml-regrep:xsd:query:3.0"</w:t>
      </w:r>
      <w:r w:rsidRPr="00A36A92">
        <w:rPr>
          <w:rFonts w:ascii="Courier New" w:eastAsia="Cambria" w:hAnsi="Courier New" w:cs="Courier New"/>
          <w:sz w:val="16"/>
          <w:szCs w:val="16"/>
          <w:lang w:val="en-GB"/>
        </w:rPr>
        <w:t xml:space="preserve"> </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ns13:maxAge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ns11:Linking</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ns11:FlowID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urn:uuid:a6fbc6e9-08d1-4e50-9c2e-59bb33b6fdfa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ns11:FlowID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ns11:MessageID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5e8f3208-fa5b-492a-9721-451824c3ebe3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ns11:MessageID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ns11:InResponseToMessageID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AAABPFwjZLauHdlBw102hlNPU0k=</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ns11:InResponseToMessageID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ns11:Linking</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ns11:FlowStatus</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flow_finalized_succesfully</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ns11:FlowStatus</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ns11:Header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soap:Header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soap:Body</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ns3:AdhocQueryResponse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xmlns:ns3</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"urn:oasis:names:tc:ebxml-regrep:xsd:query:3.0"</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xmlns:ns5</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"urn:oasis:names:tc:ebxml-regrep:xsd:cms:3.0"</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w:t>
      </w:r>
      <w:r w:rsidR="00DE1E21" w:rsidRPr="00A36A92">
        <w:rPr>
          <w:rFonts w:ascii="Courier New" w:eastAsia="Cambria" w:hAnsi="Courier New" w:cs="Courier New"/>
          <w:i/>
          <w:iCs/>
          <w:color w:val="2A00FF"/>
          <w:sz w:val="16"/>
          <w:szCs w:val="16"/>
          <w:lang w:val="en-GB"/>
        </w:rPr>
        <w:t>utility-1.0.xsd"</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xmlns:ns8</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"http://www.w3.org/2000/09/xmldsig#"</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w:t>
      </w:r>
      <w:r w:rsidR="00DE1E21" w:rsidRPr="00A36A92">
        <w:rPr>
          <w:rFonts w:ascii="Courier New" w:eastAsia="Cambria" w:hAnsi="Courier New" w:cs="Courier New"/>
          <w:i/>
          <w:iCs/>
          <w:color w:val="2A00FF"/>
          <w:sz w:val="16"/>
          <w:szCs w:val="16"/>
          <w:lang w:val="en-GB"/>
        </w:rPr>
        <w:t>secext-1.0.xsd"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totalResultCount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"urn:oasis:names:tc:ebxml-regrep:ResponseStatusType:Success"</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ns2:RegistryErrorList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ns2:RegistryError</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codeContext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"urn:dk:nsi:Consent Filter Applied"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errorCode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"XDSRegistryError"</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severity</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"urn:oasis:names:tc:ebxml-regrep:ErrorSeverityType:Warning"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ns2:RegistryErrorList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RegistryObjectList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"urn:uuid:0088a1a1-819f-457a-b435-452092b60327"</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1fe739f56cc7e82e96a5cc90234e1fb7da39f4a2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"urn:uuid:14bf1cbe-d48a-4840-835d-8ca4655dd8ca"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lastRenderedPageBreak/>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"urn:uuid:14bf1cbe-d48a-4840-835d-8ca4655dd8ca"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"urn:uuid:eb709146-d954-48fb-ba28-57ea17787960"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"urn:uuid:eb709146-d954-48fb-ba28-57ea17787960"</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"urn:uuid:c77eddbe-6df3-4e5d-8ce5-0a79066de26e"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"urn:uuid:c77eddbe-6df3-4e5d-8ce5-0a79066de26e"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"urn:uuid:71638a0c-e30c-48f0-a1c3-230d1ddbf7b0"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"urn:uuid:71638a0c-e30c-48f0-a1c3-230d1ddbf7b0"</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"urn:uuid:41bac12d-9b1e-4073-aa93-bb71e8a2ee5f"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"urn:uuid:41bac12d-9b1e-4073-aa93-bb71e8a2ee5f"</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"urn:uuid:19e5f555-4a27-4c49-9b24-bedcfcfc1fe4"</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"urn:uuid:19e5f555-4a27-4c49-9b24-bedcfcfc1fe4"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"urn:uuid:a9956dfc-a093-4676-a1bf-5a743f87a8db"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"urn:uuid:a9956dfc-a093-4676-a1bf-5a743f87a8db"</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"urn:uuid:d4131137-d4d1-4c50-b0fe-0aa491bb0f1a"</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"urn:uuid:d4131137-d4d1-4c50-b0fe-0aa491bb0f1a"</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"2.25.70779441750191757603233942797385750414119"</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"urn:uuid:d70f5f5f-dc08-4654-983a-f6dc3cace3ad"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"urn:uuid:d70f5f5f-dc08-4654-983a-f6dc3cace3ad"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"urn:uuid:0ce2a1c0-763e-46f6-af6c-907e5bc15b2b"</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95f81ecd3611848d6dadbc5f39c2566e108f133c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C85EBC" w:rsidRPr="00A36A92" w:rsidRDefault="00DE1E21" w:rsidP="00C85EB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C85EBC" w:rsidP="00C85EB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274923"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"urn:uuid:0dc40235-591b-4208-94bd-8fe4ac00fa7a"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"urn:uuid:0dc40235-591b-4208-94bd-8fe4ac00fa7a"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C85EBC" w:rsidRPr="00A36A92" w:rsidRDefault="00DE1E21" w:rsidP="00C85EB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C85EBC" w:rsidP="00C85EB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"urn:uuid:1273d9c4-132f-4110-8f01-50a415ce28cc"</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"urn:uuid:1273d9c4-132f-4110-8f01-50a415ce28cc"</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"urn:uuid:d869c32d-ab10-4168-bf20-3c066a64608a"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"urn:uuid:d869c32d-ab10-4168-bf20-3c066a64608a"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"urn:uuid:dc981a4f-027d-482b-a2fb-281487302ada"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"urn:uuid:dc981a4f-027d-482b-a2fb-281487302ada"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"urn:uuid:61492d00-8122-41e9-b2d8-009a168f3e19"</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"urn:uuid:61492d00-8122-41e9-b2d8-009a168f3e19"</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DE1E21" w:rsidRPr="00684E53"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A36A92">
        <w:rPr>
          <w:rFonts w:ascii="Courier New" w:eastAsia="Cambria" w:hAnsi="Courier New" w:cs="Courier New"/>
          <w:sz w:val="16"/>
          <w:szCs w:val="16"/>
          <w:lang w:val="en-GB"/>
        </w:rPr>
        <w:t xml:space="preserve">      </w:t>
      </w:r>
      <w:r w:rsidRPr="00684E53">
        <w:rPr>
          <w:rFonts w:ascii="Courier New" w:eastAsia="Cambria" w:hAnsi="Courier New" w:cs="Courier New"/>
          <w:color w:val="7F007F"/>
          <w:sz w:val="16"/>
          <w:szCs w:val="16"/>
        </w:rPr>
        <w:t>nodeRepresentation</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"N"</w:t>
      </w:r>
      <w:r w:rsidRPr="00684E53">
        <w:rPr>
          <w:rFonts w:ascii="Courier New" w:eastAsia="Cambria" w:hAnsi="Courier New" w:cs="Courier New"/>
          <w:sz w:val="16"/>
          <w:szCs w:val="16"/>
        </w:rPr>
        <w:t xml:space="preserve"> </w:t>
      </w:r>
      <w:r w:rsidRPr="00684E53">
        <w:rPr>
          <w:rFonts w:ascii="Courier New" w:eastAsia="Cambria" w:hAnsi="Courier New" w:cs="Courier New"/>
          <w:color w:val="7F007F"/>
          <w:sz w:val="16"/>
          <w:szCs w:val="16"/>
        </w:rPr>
        <w:t>lid</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"urn:uuid:21016af1-4f5e-4174-bac0-82da1ef2db5e"</w:t>
      </w:r>
    </w:p>
    <w:p w:rsidR="00DE1E21" w:rsidRPr="00684E53"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684E53">
        <w:rPr>
          <w:rFonts w:ascii="Courier New" w:eastAsia="Cambria" w:hAnsi="Courier New" w:cs="Courier New"/>
          <w:sz w:val="16"/>
          <w:szCs w:val="16"/>
        </w:rPr>
        <w:t xml:space="preserve">      </w:t>
      </w:r>
      <w:r w:rsidRPr="00684E53">
        <w:rPr>
          <w:rFonts w:ascii="Courier New" w:eastAsia="Cambria" w:hAnsi="Courier New" w:cs="Courier New"/>
          <w:color w:val="7F007F"/>
          <w:sz w:val="16"/>
          <w:szCs w:val="16"/>
        </w:rPr>
        <w:t>id</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"urn:uuid:21016af1-4f5e-4174-bac0-82da1ef2db5e"</w:t>
      </w:r>
      <w:r w:rsidRPr="00684E53">
        <w:rPr>
          <w:rFonts w:ascii="Courier New" w:eastAsia="Cambria" w:hAnsi="Courier New" w:cs="Courier New"/>
          <w:color w:val="008080"/>
          <w:sz w:val="16"/>
          <w:szCs w:val="16"/>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684E53">
        <w:rPr>
          <w:rFonts w:ascii="Courier New" w:eastAsia="Cambria" w:hAnsi="Courier New" w:cs="Courier New"/>
          <w:color w:val="000000"/>
          <w:sz w:val="16"/>
          <w:szCs w:val="16"/>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"urn:uuid:1dfc6f98-b6f4-4d19-a36f-09493c0a853f"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"urn:uuid:1dfc6f98-b6f4-4d19-a36f-09493c0a853f"</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"urn:uuid:0ce2a1c0-763e-46f6-af6c-907e5bc15b2b"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"urn:uuid:ba71eb80-19b1-41f4-842f-bf7774d22ae5"</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"urn:uuid:ba71eb80-19b1-41f4-842f-bf7774d22ae5"</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"urn:uuid:0ce2a1c0-763e-46f6-af6c-907e5bc15b2b"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"2.25.70795859795310996172234431301422023793451"</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"urn:uuid:f5968e23-1d74-4c06-ada1-5f0e9f572118"</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"urn:uuid:f5968e23-1d74-4c06-ada1-5f0e9f572118"</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"urn:uuid:1624fc8d-f3ac-46f1-ae75-a52dbb630725"</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abcb17c50da552bd033a61669b66bb8482b3ee5e</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"urn:uuid:7bf0a301-1a00-4a99-a297-8df035b73c53"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"urn:uuid:7bf0a301-1a00-4a99-a297-8df035b73c53"</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"urn:uuid:a4432a30-74e4-4d66-b188-38364ce204b4"</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"urn:uuid:a4432a30-74e4-4d66-b188-38364ce204b4"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"urn:uuid:d887a82c-14ec-4c0d-a719-d6b4ef4820b2"</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"urn:uuid:d887a82c-14ec-4c0d-a719-d6b4ef4820b2"</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"urn:uuid:7388d1bb-9a74-494c-b234-dbc3ee61631f"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"urn:uuid:7388d1bb-9a74-494c-b234-dbc3ee61631f"</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"urn:uuid:11fc83bb-c79d-4b1d-9bf6-37185ce475a8"</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"urn:uuid:11fc83bb-c79d-4b1d-9bf6-37185ce475a8"</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FF5297" w:rsidRPr="00A36A92" w:rsidRDefault="00DE1E21" w:rsidP="00FF529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FF5297" w:rsidP="00FF529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"urn:uuid:f47f3fe1-1b8e-4133-ba26-4e94dc86b62e"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"urn:uuid:f47f3fe1-1b8e-4133-ba26-4e94dc86b62e"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341ED8" w:rsidRPr="00A36A92" w:rsidRDefault="00DE1E21" w:rsidP="00341ED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341ED8" w:rsidP="00341ED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341ED8" w:rsidRPr="00A36A92" w:rsidRDefault="00DE1E21" w:rsidP="00341ED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341ED8" w:rsidP="00341ED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"urn:uuid:66735895-4423-492c-911f-0dcc344d3f4b"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"urn:uuid:66735895-4423-492c-911f-0dcc344d3f4b"</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BF174C" w:rsidRPr="00A36A92" w:rsidRDefault="00DE1E21" w:rsidP="00BF174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BF174C" w:rsidP="00BF174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EB50D3" w:rsidRPr="00A36A92" w:rsidRDefault="00DE1E21" w:rsidP="00EB50D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"urn:uuid:fee0c6b2-c3b5-4036-8451-d0df93e93e50"</w:t>
      </w:r>
      <w:r w:rsidRPr="00A36A92">
        <w:rPr>
          <w:rFonts w:ascii="Courier New" w:eastAsia="Cambria" w:hAnsi="Courier New" w:cs="Courier New"/>
          <w:sz w:val="16"/>
          <w:szCs w:val="16"/>
          <w:lang w:val="en-GB"/>
        </w:rPr>
        <w:t xml:space="preserve"> </w:t>
      </w:r>
    </w:p>
    <w:p w:rsidR="00DE1E21" w:rsidRPr="00A36A92" w:rsidRDefault="00EB50D3" w:rsidP="00EB50D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"urn:uuid:fee0c6b2-c3b5-4036-8451-d0df93e93e50"</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CD524F" w:rsidRPr="00A36A92" w:rsidRDefault="00DE1E21" w:rsidP="00CD524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CD524F" w:rsidP="00CD524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CD524F" w:rsidRPr="00A36A92" w:rsidRDefault="00DE1E21" w:rsidP="00CD524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"2.25.70808167380563179965764098460506877265701"</w:t>
      </w:r>
      <w:r w:rsidRPr="00A36A92">
        <w:rPr>
          <w:rFonts w:ascii="Courier New" w:eastAsia="Cambria" w:hAnsi="Courier New" w:cs="Courier New"/>
          <w:sz w:val="16"/>
          <w:szCs w:val="16"/>
          <w:lang w:val="en-GB"/>
        </w:rPr>
        <w:t xml:space="preserve"> </w:t>
      </w:r>
    </w:p>
    <w:p w:rsidR="00DE1E21" w:rsidRPr="00A36A92" w:rsidRDefault="00CD524F" w:rsidP="00CD524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"urn:uuid:c0359bbd-870e-44a7-93e5-d1cd265a2559"</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"urn:uuid:c0359bbd-870e-44a7-93e5-d1cd265a2559"</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291D10" w:rsidRPr="00A36A92" w:rsidRDefault="00DE1E21" w:rsidP="00291D10">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r w:rsidRPr="00A36A92">
        <w:rPr>
          <w:rFonts w:ascii="Courier New" w:eastAsia="Cambria" w:hAnsi="Courier New" w:cs="Courier New"/>
          <w:sz w:val="16"/>
          <w:szCs w:val="16"/>
          <w:lang w:val="en-GB"/>
        </w:rPr>
        <w:t xml:space="preserve"> </w:t>
      </w:r>
    </w:p>
    <w:p w:rsidR="00DE1E21" w:rsidRPr="00A36A92" w:rsidRDefault="00291D10" w:rsidP="00291D10">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1059C7" w:rsidRPr="00A36A92" w:rsidRDefault="00DE1E21" w:rsidP="001059C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1059C7" w:rsidP="001059C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"urn:uuid:28e7ed95-41fb-469c-abf4-2692b4984326"</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33ded1b8272d43d912a400d63539a5e42e4b82b4</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"urn:uuid:9b496516-ed3c-409d-bb6a-84ab3a22b224"</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"urn:uuid:9b496516-ed3c-409d-bb6a-84ab3a22b224"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"urn:uuid:82456c37-3b92-4160-a3ea-fc478c20f7d9"</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"urn:uuid:82456c37-3b92-4160-a3ea-fc478c20f7d9"</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"urn:uuid:bc5f31ab-1380-4883-8100-323296b9631e"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"urn:uuid:bc5f31ab-1380-4883-8100-323296b9631e"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"urn:uuid:7c4a7a0a-5c94-43ca-abbb-fd07e0299549"</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"urn:uuid:7c4a7a0a-5c94-43ca-abbb-fd07e0299549"</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A20F0" w:rsidRPr="00A36A92" w:rsidRDefault="00DE1E21" w:rsidP="00DA20F0">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A20F0" w:rsidP="00DA20F0">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7C288D" w:rsidRPr="00A36A92" w:rsidRDefault="00DE1E21" w:rsidP="007C288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7C288D" w:rsidP="007C288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"urn:uuid:bbcfe459-3cdb-40f1-84a3-ab5cfa890ca0"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"urn:uuid:bbcfe459-3cdb-40f1-84a3-ab5cfa890ca0"</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071B8" w:rsidRPr="00A36A92" w:rsidRDefault="00DE1E21" w:rsidP="00D071B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071B8" w:rsidP="00D071B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"urn:uuid:dbf98ddd-5ca3-462f-8de7-578d9fda7540"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"urn:uuid:dbf98ddd-5ca3-462f-8de7-578d9fda7540"</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0461C4" w:rsidRPr="00A36A92" w:rsidRDefault="00DE1E21" w:rsidP="000461C4">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0461C4" w:rsidP="000461C4">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7E1DEB" w:rsidRPr="00A36A92" w:rsidRDefault="00DE1E21" w:rsidP="007E1DEB">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7E1DEB" w:rsidP="007E1DE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"urn:uuid:4582b6a9-751b-44a0-a5ca-678276902af5"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"urn:uuid:4582b6a9-751b-44a0-a5ca-678276902af5"</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5F4201" w:rsidRPr="00A36A92" w:rsidRDefault="00DE1E21" w:rsidP="005F420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5F4201" w:rsidP="005F420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5F4201" w:rsidRPr="00A36A92" w:rsidRDefault="00DE1E21" w:rsidP="005F420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"urn:uuid:f672f360-308a-4bf4-a852-0c9741a45254"</w:t>
      </w:r>
      <w:r w:rsidRPr="00A36A92">
        <w:rPr>
          <w:rFonts w:ascii="Courier New" w:eastAsia="Cambria" w:hAnsi="Courier New" w:cs="Courier New"/>
          <w:sz w:val="16"/>
          <w:szCs w:val="16"/>
          <w:lang w:val="en-GB"/>
        </w:rPr>
        <w:t xml:space="preserve"> </w:t>
      </w:r>
    </w:p>
    <w:p w:rsidR="00DE1E21" w:rsidRPr="00A36A92" w:rsidRDefault="005F4201" w:rsidP="005F420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"urn:uuid:f672f360-308a-4bf4-a852-0c9741a45254"</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E6398C" w:rsidRPr="00A36A92" w:rsidRDefault="00DE1E21" w:rsidP="00E6398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E6398C" w:rsidP="00E6398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4613BB" w:rsidRPr="00A36A92" w:rsidRDefault="00DE1E21" w:rsidP="004613BB">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"2.25.70833105678717411160026385098457812058918"</w:t>
      </w:r>
      <w:r w:rsidRPr="00A36A92">
        <w:rPr>
          <w:rFonts w:ascii="Courier New" w:eastAsia="Cambria" w:hAnsi="Courier New" w:cs="Courier New"/>
          <w:sz w:val="16"/>
          <w:szCs w:val="16"/>
          <w:lang w:val="en-GB"/>
        </w:rPr>
        <w:t xml:space="preserve"> </w:t>
      </w:r>
    </w:p>
    <w:p w:rsidR="00DE1E21" w:rsidRPr="00A36A92" w:rsidRDefault="004613BB" w:rsidP="004613B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"urn:uuid:bbd01020-91b5-4289-894b-4fe7e7623dce"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"urn:uuid:bbd01020-91b5-4289-894b-4fe7e7623dce"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BE47F2" w:rsidRPr="00A36A92" w:rsidRDefault="00DE1E21" w:rsidP="00BE47F2">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r w:rsidRPr="00A36A92">
        <w:rPr>
          <w:rFonts w:ascii="Courier New" w:eastAsia="Cambria" w:hAnsi="Courier New" w:cs="Courier New"/>
          <w:sz w:val="16"/>
          <w:szCs w:val="16"/>
          <w:lang w:val="en-GB"/>
        </w:rPr>
        <w:t xml:space="preserve"> </w:t>
      </w:r>
    </w:p>
    <w:p w:rsidR="00DE1E21" w:rsidRPr="00A36A92" w:rsidRDefault="00BE47F2" w:rsidP="00BE47F2">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BE47F2" w:rsidRPr="00A36A92" w:rsidRDefault="00DE1E21" w:rsidP="00BE47F2">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BE47F2" w:rsidP="00BE47F2">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"urn:uuid:37ce367c-e4f3-463c-bff5-c8d7b512ebf1"</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aaf097f87aa58e5a2cfe2512f4145e46224f6429</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244C72" w:rsidRPr="00A36A92" w:rsidRDefault="00DE1E21" w:rsidP="00244C72">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44C72" w:rsidP="00244C72">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"urn:uuid:ba07a15f-2f97-406e-82cf-b8390d05d39c"</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"urn:uuid:ba07a15f-2f97-406e-82cf-b8390d05d39c"</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712FA1" w:rsidRPr="00A36A92" w:rsidRDefault="00DE1E21" w:rsidP="00712FA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712FA1" w:rsidP="00712FA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"urn:uuid:4db19afa-c6a5-4be1-b0e2-130d19421435"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"urn:uuid:4db19afa-c6a5-4be1-b0e2-130d19421435"</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D24AA" w:rsidRPr="00A36A92" w:rsidRDefault="00DE1E21" w:rsidP="008D24A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D24AA" w:rsidP="008D24A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8D24AA" w:rsidRPr="00A36A92" w:rsidRDefault="00DE1E21" w:rsidP="008D24A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8D24AA" w:rsidP="008D24A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"urn:uuid:2f46197a-8bb4-4adc-8641-2f9f9be5dfd6"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"urn:uuid:2f46197a-8bb4-4adc-8641-2f9f9be5dfd6"</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F429A" w:rsidRPr="00A36A92" w:rsidRDefault="00DE1E21" w:rsidP="00DF429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F429A" w:rsidP="00DF429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AF004C" w:rsidRPr="00A36A92" w:rsidRDefault="00DE1E21" w:rsidP="00AF004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AF004C" w:rsidP="00AF004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"urn:uuid:53b961c0-1e4b-45b7-af51-804511563703"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"urn:uuid:53b961c0-1e4b-45b7-af51-804511563703"</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0D3C5B" w:rsidRPr="00A36A92" w:rsidRDefault="00DE1E21" w:rsidP="000D3C5B">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0D3C5B" w:rsidP="000D3C5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B232D6" w:rsidRPr="00A36A92" w:rsidRDefault="00DE1E21" w:rsidP="00B232D6">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B232D6" w:rsidP="00B232D6">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"urn:uuid:7b932f03-21d4-416a-8cee-5df698a3b9db"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"urn:uuid:7b932f03-21d4-416a-8cee-5df698a3b9db"</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1564F5" w:rsidRPr="00A36A92" w:rsidRDefault="00DE1E21" w:rsidP="001564F5">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1564F5" w:rsidP="001564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"urn:uuid:9360facd-e153-4880-93d4-47ada3f7d15c"</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"urn:uuid:9360facd-e153-4880-93d4-47ada3f7d15c"</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6825CD" w:rsidRPr="00A36A92" w:rsidRDefault="00DE1E21" w:rsidP="006825C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825CD" w:rsidP="006825C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6825CD" w:rsidRPr="00A36A92" w:rsidRDefault="00DE1E21" w:rsidP="006825C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6825CD" w:rsidP="006825C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"urn:uuid:516cec0b-4c58-4f2a-892c-ee433cb650b4"</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"urn:uuid:516cec0b-4c58-4f2a-892c-ee433cb650b4"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Connect-a-thon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BD1629" w:rsidRPr="00A36A92" w:rsidRDefault="00DE1E21" w:rsidP="00BD162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00BD1629" w:rsidRPr="00A36A92">
        <w:rPr>
          <w:rFonts w:ascii="Courier New" w:hAnsi="Courier New" w:cs="Courier New"/>
          <w:sz w:val="16"/>
          <w:szCs w:val="16"/>
          <w:lang w:val="en-GB"/>
        </w:rPr>
        <w:t xml:space="preserve"> </w:t>
      </w:r>
    </w:p>
    <w:p w:rsidR="00DE1E21" w:rsidRPr="00A36A92" w:rsidRDefault="00BD1629" w:rsidP="00BD162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912068" w:rsidRPr="00A36A92" w:rsidRDefault="00DE1E21" w:rsidP="0091206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"urn:uuid:bb383e67-6c93-4c52-a4af-7074d2367c3f"</w:t>
      </w:r>
      <w:r w:rsidRPr="00A36A92">
        <w:rPr>
          <w:rFonts w:ascii="Courier New" w:eastAsia="Cambria" w:hAnsi="Courier New" w:cs="Courier New"/>
          <w:sz w:val="16"/>
          <w:szCs w:val="16"/>
          <w:lang w:val="en-GB"/>
        </w:rPr>
        <w:t xml:space="preserve"> </w:t>
      </w:r>
    </w:p>
    <w:p w:rsidR="00DE1E21" w:rsidRPr="00684E53" w:rsidRDefault="00912068" w:rsidP="0091206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A36A92">
        <w:rPr>
          <w:rFonts w:ascii="Courier New" w:hAnsi="Courier New" w:cs="Courier New"/>
          <w:sz w:val="16"/>
          <w:szCs w:val="16"/>
          <w:lang w:val="en-GB"/>
        </w:rPr>
        <w:t xml:space="preserve">      </w:t>
      </w:r>
      <w:r w:rsidR="00DE1E21" w:rsidRPr="00684E53">
        <w:rPr>
          <w:rFonts w:ascii="Courier New" w:eastAsia="Cambria" w:hAnsi="Courier New" w:cs="Courier New"/>
          <w:color w:val="7F007F"/>
          <w:sz w:val="16"/>
          <w:szCs w:val="16"/>
        </w:rPr>
        <w:t>id</w:t>
      </w:r>
      <w:r w:rsidR="00DE1E21" w:rsidRPr="00684E53">
        <w:rPr>
          <w:rFonts w:ascii="Courier New" w:eastAsia="Cambria" w:hAnsi="Courier New" w:cs="Courier New"/>
          <w:color w:val="000000"/>
          <w:sz w:val="16"/>
          <w:szCs w:val="16"/>
        </w:rPr>
        <w:t>=</w:t>
      </w:r>
      <w:r w:rsidR="00DE1E21" w:rsidRPr="00684E53">
        <w:rPr>
          <w:rFonts w:ascii="Courier New" w:eastAsia="Cambria" w:hAnsi="Courier New" w:cs="Courier New"/>
          <w:i/>
          <w:iCs/>
          <w:color w:val="2A00FF"/>
          <w:sz w:val="16"/>
          <w:szCs w:val="16"/>
        </w:rPr>
        <w:t>"urn:uuid:bb383e67-6c93-4c52-a4af-7074d2367c3f"</w:t>
      </w:r>
      <w:r w:rsidR="00DE1E21" w:rsidRPr="00684E53">
        <w:rPr>
          <w:rFonts w:ascii="Courier New" w:eastAsia="Cambria" w:hAnsi="Courier New" w:cs="Courier New"/>
          <w:color w:val="008080"/>
          <w:sz w:val="16"/>
          <w:szCs w:val="16"/>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684E53">
        <w:rPr>
          <w:rFonts w:ascii="Courier New" w:eastAsia="Cambria" w:hAnsi="Courier New" w:cs="Courier New"/>
          <w:color w:val="000000"/>
          <w:sz w:val="16"/>
          <w:szCs w:val="16"/>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C917A7" w:rsidRPr="00A36A92" w:rsidRDefault="00DE1E21" w:rsidP="00C917A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C917A7" w:rsidP="00C917A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DE5346" w:rsidRPr="00A36A92" w:rsidRDefault="00DE1E21" w:rsidP="00DE5346">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"2.25.70852910577621496379741809429633807084529"</w:t>
      </w:r>
      <w:r w:rsidRPr="00A36A92">
        <w:rPr>
          <w:rFonts w:ascii="Courier New" w:eastAsia="Cambria" w:hAnsi="Courier New" w:cs="Courier New"/>
          <w:sz w:val="16"/>
          <w:szCs w:val="16"/>
          <w:lang w:val="en-GB"/>
        </w:rPr>
        <w:t xml:space="preserve"> </w:t>
      </w:r>
    </w:p>
    <w:p w:rsidR="00DE1E21" w:rsidRPr="00A36A92" w:rsidRDefault="00DE5346" w:rsidP="00DE5346">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"urn:uuid:0202562e-f942-4c73-85f6-f20bbe8c145d"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"urn:uuid:0202562e-f942-4c73-85f6-f20bbe8c145d"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653F1A" w:rsidRPr="00A36A92" w:rsidRDefault="00DE1E21" w:rsidP="00653F1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r w:rsidRPr="00A36A92">
        <w:rPr>
          <w:rFonts w:ascii="Courier New" w:eastAsia="Cambria" w:hAnsi="Courier New" w:cs="Courier New"/>
          <w:sz w:val="16"/>
          <w:szCs w:val="16"/>
          <w:lang w:val="en-GB"/>
        </w:rPr>
        <w:t xml:space="preserve"> </w:t>
      </w:r>
    </w:p>
    <w:p w:rsidR="00DE1E21" w:rsidRPr="00A36A92" w:rsidRDefault="00653F1A" w:rsidP="00653F1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653F1A" w:rsidRPr="00A36A92" w:rsidRDefault="00DE1E21" w:rsidP="00653F1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653F1A" w:rsidP="00653F1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"urn:uuid:9bb44a00-1fd2-46cf-b972-243f000ef2a1"</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6c9f4148e7d9fe50ee75b99b4af250656d0ebb9b</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PID-5|Johnson^Eric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PID-11|15 Trocadero^^Edinburgh^Lothian^EH2^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en-us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7F7A17" w:rsidRPr="00A36A92" w:rsidRDefault="00DE1E21" w:rsidP="007F7A1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7F7A17" w:rsidP="007F7A1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"urn:uuid:20b708f7-7ccc-4750-9aad-e7b925dd1e57"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"urn:uuid:20b708f7-7ccc-4750-9aad-e7b925dd1e57"</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^Telman 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F27EB" w:rsidRPr="00A36A92" w:rsidRDefault="00DE1E21" w:rsidP="00DF27EB">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F27EB" w:rsidP="00DF27E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"urn:uuid:2c3739b5-ee2e-47e4-8c8f-79359cbd03fb"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"urn:uuid:2c3739b5-ee2e-47e4-8c8f-79359cbd03fb"</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1404C4" w:rsidRPr="00A36A92" w:rsidRDefault="00DE1E21" w:rsidP="001404C4">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1404C4" w:rsidP="001404C4">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0D6319" w:rsidRPr="00A36A92" w:rsidRDefault="00DE1E21" w:rsidP="000D631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0D6319" w:rsidP="000D631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"urn:uuid:b54f62f4-d0f5-4473-8aa0-40dd7dca022a"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"urn:uuid:b54f62f4-d0f5-4473-8aa0-40dd7dca022a"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Connect-a-thon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164F52" w:rsidRPr="00A36A92" w:rsidRDefault="00DE1E21" w:rsidP="00164F52">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164F52" w:rsidP="00164F52">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9751D9" w:rsidRPr="00A36A92" w:rsidRDefault="00DE1E21" w:rsidP="009751D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9751D9" w:rsidP="009751D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"urn:uuid:575610cf-810e-4e61-9ae5-329c96cf14c2"</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"urn:uuid:575610cf-810e-4e61-9ae5-329c96cf14c2"</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Connect-a-thon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ED6E8F" w:rsidRPr="00A36A92" w:rsidRDefault="00DE1E21" w:rsidP="00ED6E8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00ED6E8F" w:rsidRPr="00A36A92">
        <w:rPr>
          <w:rFonts w:ascii="Courier New" w:hAnsi="Courier New" w:cs="Courier New"/>
          <w:sz w:val="16"/>
          <w:szCs w:val="16"/>
          <w:lang w:val="en-GB"/>
        </w:rPr>
        <w:t xml:space="preserve"> </w:t>
      </w:r>
    </w:p>
    <w:p w:rsidR="00DE1E21" w:rsidRPr="00A36A92" w:rsidRDefault="00ED6E8F" w:rsidP="00ED6E8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ED20FD" w:rsidRPr="00A36A92" w:rsidRDefault="00DE1E21" w:rsidP="00ED20F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684E53" w:rsidRDefault="00ED20FD" w:rsidP="00ED20F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A36A92">
        <w:rPr>
          <w:rFonts w:ascii="Courier New" w:hAnsi="Courier New" w:cs="Courier New"/>
          <w:sz w:val="16"/>
          <w:szCs w:val="16"/>
          <w:lang w:val="en-GB"/>
        </w:rPr>
        <w:t xml:space="preserve">      </w:t>
      </w:r>
      <w:r w:rsidR="00DE1E21" w:rsidRPr="00684E53">
        <w:rPr>
          <w:rFonts w:ascii="Courier New" w:eastAsia="Cambria" w:hAnsi="Courier New" w:cs="Courier New"/>
          <w:color w:val="7F007F"/>
          <w:sz w:val="16"/>
          <w:szCs w:val="16"/>
        </w:rPr>
        <w:t>lid</w:t>
      </w:r>
      <w:r w:rsidR="00DE1E21" w:rsidRPr="00684E53">
        <w:rPr>
          <w:rFonts w:ascii="Courier New" w:eastAsia="Cambria" w:hAnsi="Courier New" w:cs="Courier New"/>
          <w:color w:val="000000"/>
          <w:sz w:val="16"/>
          <w:szCs w:val="16"/>
        </w:rPr>
        <w:t>=</w:t>
      </w:r>
      <w:r w:rsidR="00DE1E21" w:rsidRPr="00684E53">
        <w:rPr>
          <w:rFonts w:ascii="Courier New" w:eastAsia="Cambria" w:hAnsi="Courier New" w:cs="Courier New"/>
          <w:i/>
          <w:iCs/>
          <w:color w:val="2A00FF"/>
          <w:sz w:val="16"/>
          <w:szCs w:val="16"/>
        </w:rPr>
        <w:t>"urn:uuid:7f558c92-f101-4af5-b92e-e0938d2132f9"</w:t>
      </w:r>
    </w:p>
    <w:p w:rsidR="00DE1E21" w:rsidRPr="00684E53"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684E53">
        <w:rPr>
          <w:rFonts w:ascii="Courier New" w:eastAsia="Cambria" w:hAnsi="Courier New" w:cs="Courier New"/>
          <w:sz w:val="16"/>
          <w:szCs w:val="16"/>
        </w:rPr>
        <w:t xml:space="preserve">      </w:t>
      </w:r>
      <w:r w:rsidRPr="00684E53">
        <w:rPr>
          <w:rFonts w:ascii="Courier New" w:eastAsia="Cambria" w:hAnsi="Courier New" w:cs="Courier New"/>
          <w:color w:val="7F007F"/>
          <w:sz w:val="16"/>
          <w:szCs w:val="16"/>
        </w:rPr>
        <w:t>id</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"urn:uuid:7f558c92-f101-4af5-b92e-e0938d2132f9"</w:t>
      </w:r>
      <w:r w:rsidRPr="00684E53">
        <w:rPr>
          <w:rFonts w:ascii="Courier New" w:eastAsia="Cambria" w:hAnsi="Courier New" w:cs="Courier New"/>
          <w:color w:val="008080"/>
          <w:sz w:val="16"/>
          <w:szCs w:val="16"/>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684E53">
        <w:rPr>
          <w:rFonts w:ascii="Courier New" w:eastAsia="Cambria" w:hAnsi="Courier New" w:cs="Courier New"/>
          <w:color w:val="000000"/>
          <w:sz w:val="16"/>
          <w:szCs w:val="16"/>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A0C56" w:rsidRPr="00A36A92" w:rsidRDefault="00DE1E21" w:rsidP="008A0C56">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A0C56" w:rsidP="008A0C56">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BF36A1" w:rsidRPr="00A36A92" w:rsidRDefault="00DE1E21" w:rsidP="00BF36A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p>
    <w:p w:rsidR="00DE1E21" w:rsidRPr="00A36A92" w:rsidRDefault="00BF36A1" w:rsidP="00BF36A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"urn:uuid:5adfe08d-236f-4715-8db5-8b148ce28ddf"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"urn:uuid:5adfe08d-236f-4715-8db5-8b148ce28ddf"</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393969" w:rsidRPr="00A36A92" w:rsidRDefault="00DE1E21" w:rsidP="0039396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393969" w:rsidP="003939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7D04B3" w:rsidRPr="00A36A92" w:rsidRDefault="00DE1E21" w:rsidP="007D04B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7D04B3" w:rsidP="007D04B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"urn:uuid:23c125b8-df7c-4db3-bafa-b6b4002658fe"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"urn:uuid:23c125b8-df7c-4db3-bafa-b6b4002658fe"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Connect-a-thon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CF1FF1" w:rsidRPr="00A36A92" w:rsidRDefault="00DE1E21" w:rsidP="00CF1FF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CF1FF1" w:rsidP="00CF1FF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"urn:uuid:9bb44a00-1fd2-46cf-b972-243f000ef2a1"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2640F9" w:rsidRPr="00A36A92" w:rsidRDefault="00DE1E21" w:rsidP="002640F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"urn:uuid:793b8581-791a-4bd1-98a1-ef8a8b548ab1"</w:t>
      </w:r>
      <w:r w:rsidRPr="00A36A92">
        <w:rPr>
          <w:rFonts w:ascii="Courier New" w:eastAsia="Cambria" w:hAnsi="Courier New" w:cs="Courier New"/>
          <w:sz w:val="16"/>
          <w:szCs w:val="16"/>
          <w:lang w:val="en-GB"/>
        </w:rPr>
        <w:t xml:space="preserve"> </w:t>
      </w:r>
    </w:p>
    <w:p w:rsidR="00DE1E21" w:rsidRPr="00A36A92" w:rsidRDefault="002640F9" w:rsidP="002640F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"urn:uuid:793b8581-791a-4bd1-98a1-ef8a8b548ab1"</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E75DD6" w:rsidRPr="00A36A92" w:rsidRDefault="00DE1E21" w:rsidP="00E75DD6">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E75DD6" w:rsidP="00E75DD6">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"urn:uuid:9bb44a00-1fd2-46cf-b972-243f000ef2a1"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lastRenderedPageBreak/>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64196D" w:rsidRPr="00A36A92" w:rsidRDefault="00DE1E21" w:rsidP="0064196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"2.25.70985698773244557544002828677874659029665"</w:t>
      </w:r>
      <w:r w:rsidRPr="00A36A92">
        <w:rPr>
          <w:rFonts w:ascii="Courier New" w:eastAsia="Cambria" w:hAnsi="Courier New" w:cs="Courier New"/>
          <w:sz w:val="16"/>
          <w:szCs w:val="16"/>
          <w:lang w:val="en-GB"/>
        </w:rPr>
        <w:t xml:space="preserve"> </w:t>
      </w:r>
    </w:p>
    <w:p w:rsidR="00DE1E21" w:rsidRPr="00A36A92" w:rsidRDefault="0064196D" w:rsidP="0064196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"urn:uuid:b2d8f53c-2768-4c87-8bd4-cc7e127cec17"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"urn:uuid:b2d8f53c-2768-4c87-8bd4-cc7e127cec17"</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RegistryObjectList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ns3:AdhocQueryResponse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soap:Body</w:t>
      </w:r>
      <w:r w:rsidRPr="00A36A92">
        <w:rPr>
          <w:rFonts w:ascii="Courier New" w:eastAsia="Cambria" w:hAnsi="Courier New" w:cs="Courier New"/>
          <w:color w:val="008080"/>
          <w:sz w:val="16"/>
          <w:szCs w:val="16"/>
          <w:lang w:val="en-GB"/>
        </w:rPr>
        <w:t>&gt;</w:t>
      </w:r>
    </w:p>
    <w:p w:rsidR="006E4424" w:rsidRPr="00A36A92" w:rsidRDefault="006E4424" w:rsidP="006E4424">
      <w:pPr>
        <w:rPr>
          <w:lang w:val="en-GB"/>
        </w:rPr>
      </w:pPr>
    </w:p>
    <w:p w:rsidR="003B365D" w:rsidRPr="00A36A92" w:rsidRDefault="003B365D">
      <w:pPr>
        <w:rPr>
          <w:lang w:val="en-GB"/>
        </w:rPr>
      </w:pPr>
    </w:p>
    <w:sectPr w:rsidR="003B365D" w:rsidRPr="00A36A92" w:rsidSect="00C6206D">
      <w:footerReference w:type="default" r:id="rId19"/>
      <w:headerReference w:type="first" r:id="rId20"/>
      <w:footerReference w:type="first" r:id="rId21"/>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69C6" w:rsidRDefault="002B69C6">
      <w:r>
        <w:separator/>
      </w:r>
    </w:p>
  </w:endnote>
  <w:endnote w:type="continuationSeparator" w:id="0">
    <w:p w:rsidR="002B69C6" w:rsidRDefault="002B69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Verdana">
    <w:altName w:val="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DejaVu Sans">
    <w:altName w:val="MS Mincho"/>
    <w:charset w:val="80"/>
    <w:family w:val="auto"/>
    <w:pitch w:val="variable"/>
  </w:font>
  <w:font w:name="Lohit Hindi">
    <w:altName w:val="MS Mincho"/>
    <w:charset w:val="8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6FB8" w:rsidRDefault="00FB6FB8" w:rsidP="00211381">
    <w:pPr>
      <w:tabs>
        <w:tab w:val="left" w:pos="0"/>
        <w:tab w:val="right" w:pos="8222"/>
      </w:tabs>
      <w:jc w:val="left"/>
    </w:pPr>
    <w:fldSimple w:instr=" DOCPROPERTY  Component  \* MERGEFORMAT ">
      <w:r>
        <w:t>DDS Registry</w:t>
      </w:r>
    </w:fldSimple>
    <w:r>
      <w:t xml:space="preserve">, version </w:t>
    </w:r>
    <w:fldSimple w:instr=" DOCPROPERTY  ComponentVersion  \* MERGEFORMAT ">
      <w:r>
        <w:t>1.6</w:t>
      </w:r>
    </w:fldSimple>
    <w:r>
      <w:t xml:space="preserve"> </w:t>
    </w:r>
    <w:r>
      <w:tab/>
      <w:t xml:space="preserve">Page </w:t>
    </w:r>
    <w:r>
      <w:fldChar w:fldCharType="begin"/>
    </w:r>
    <w:r>
      <w:instrText xml:space="preserve"> PAGE </w:instrText>
    </w:r>
    <w:r>
      <w:fldChar w:fldCharType="separate"/>
    </w:r>
    <w:r w:rsidR="00F4680A">
      <w:rPr>
        <w:noProof/>
      </w:rPr>
      <w:t>14</w:t>
    </w:r>
    <w:r>
      <w:rPr>
        <w:noProof/>
      </w:rPr>
      <w:fldChar w:fldCharType="end"/>
    </w:r>
    <w:r>
      <w:t xml:space="preserve"> af </w:t>
    </w:r>
    <w:r>
      <w:fldChar w:fldCharType="begin"/>
    </w:r>
    <w:r>
      <w:instrText xml:space="preserve"> NUMPAGES </w:instrText>
    </w:r>
    <w:r>
      <w:fldChar w:fldCharType="separate"/>
    </w:r>
    <w:r w:rsidR="00F4680A">
      <w:rPr>
        <w:noProof/>
      </w:rPr>
      <w:t>40</w:t>
    </w:r>
    <w:r>
      <w:rPr>
        <w:noProof/>
      </w:rPr>
      <w:fldChar w:fldCharType="end"/>
    </w:r>
  </w:p>
  <w:p w:rsidR="00FB6FB8" w:rsidRPr="00211381" w:rsidRDefault="00FB6FB8"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SSE/11734/IFS/0016</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1.1</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27 Jan 2016</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6FB8" w:rsidRDefault="00FB6FB8" w:rsidP="00FC7FE3">
    <w:pPr>
      <w:tabs>
        <w:tab w:val="left" w:pos="0"/>
        <w:tab w:val="right" w:pos="8222"/>
      </w:tabs>
      <w:jc w:val="left"/>
    </w:pPr>
    <w:fldSimple w:instr=" DOCPROPERTY  Component  \* MERGEFORMAT ">
      <w:r>
        <w:t>DDS Registry</w:t>
      </w:r>
    </w:fldSimple>
    <w:r>
      <w:t xml:space="preserve">, version </w:t>
    </w:r>
    <w:fldSimple w:instr=" DOCPROPERTY  ComponentVersion  \* MERGEFORMAT ">
      <w:r>
        <w:t>1.6</w:t>
      </w:r>
    </w:fldSimple>
    <w:r>
      <w:t xml:space="preserve"> </w:t>
    </w:r>
    <w:r>
      <w:tab/>
      <w:t xml:space="preserve">Page </w:t>
    </w:r>
    <w:r>
      <w:fldChar w:fldCharType="begin"/>
    </w:r>
    <w:r>
      <w:instrText xml:space="preserve"> PAGE </w:instrText>
    </w:r>
    <w:r>
      <w:fldChar w:fldCharType="separate"/>
    </w:r>
    <w:r w:rsidR="00F4680A">
      <w:rPr>
        <w:noProof/>
      </w:rPr>
      <w:t>1</w:t>
    </w:r>
    <w:r>
      <w:rPr>
        <w:noProof/>
      </w:rPr>
      <w:fldChar w:fldCharType="end"/>
    </w:r>
    <w:r>
      <w:t xml:space="preserve"> af </w:t>
    </w:r>
    <w:r>
      <w:fldChar w:fldCharType="begin"/>
    </w:r>
    <w:r>
      <w:instrText xml:space="preserve"> NUMPAGES </w:instrText>
    </w:r>
    <w:r>
      <w:fldChar w:fldCharType="separate"/>
    </w:r>
    <w:r w:rsidR="00F4680A">
      <w:rPr>
        <w:noProof/>
      </w:rPr>
      <w:t>40</w:t>
    </w:r>
    <w:r>
      <w:rPr>
        <w:noProof/>
      </w:rPr>
      <w:fldChar w:fldCharType="end"/>
    </w:r>
  </w:p>
  <w:p w:rsidR="00FB6FB8" w:rsidRPr="00211381" w:rsidRDefault="00FB6FB8"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SSE/11734/IFS/0016</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1.1</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27 Jan 2016</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69C6" w:rsidRDefault="002B69C6">
      <w:r>
        <w:separator/>
      </w:r>
    </w:p>
  </w:footnote>
  <w:footnote w:type="continuationSeparator" w:id="0">
    <w:p w:rsidR="002B69C6" w:rsidRDefault="002B69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6FB8" w:rsidRDefault="00FB6FB8" w:rsidP="00C6206D">
    <w:pPr>
      <w:jc w:val="left"/>
    </w:pPr>
    <w:r>
      <w:rPr>
        <w:noProof/>
        <w:lang w:val="en-GB" w:eastAsia="en-GB"/>
      </w:rPr>
      <w:drawing>
        <wp:anchor distT="0" distB="0" distL="114300" distR="114300" simplePos="0" relativeHeight="251657728" behindDoc="0" locked="0" layoutInCell="1" allowOverlap="1" wp14:anchorId="1B312DE0" wp14:editId="48B9A066">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3"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rsidR="00FB6FB8" w:rsidRDefault="00FB6FB8" w:rsidP="00C6206D">
    <w:pPr>
      <w:jc w:val="left"/>
    </w:pPr>
  </w:p>
  <w:p w:rsidR="00FB6FB8" w:rsidRDefault="00FB6FB8" w:rsidP="00C6206D">
    <w:pPr>
      <w:pBdr>
        <w:bottom w:val="single" w:sz="4" w:space="1" w:color="auto"/>
      </w:pBdr>
      <w:jc w:val="left"/>
    </w:pPr>
  </w:p>
  <w:p w:rsidR="00FB6FB8" w:rsidRDefault="00FB6FB8" w:rsidP="00C6206D">
    <w:pPr>
      <w:pBdr>
        <w:bottom w:val="single" w:sz="4" w:space="1" w:color="auto"/>
      </w:pBdr>
      <w:jc w:val="left"/>
    </w:pPr>
  </w:p>
  <w:p w:rsidR="00FB6FB8" w:rsidRDefault="00FB6FB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AC28FFEE"/>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21D76748"/>
    <w:multiLevelType w:val="multilevel"/>
    <w:tmpl w:val="EEBADEAA"/>
    <w:name w:val="Bullet"/>
    <w:lvl w:ilvl="0">
      <w:start w:val="1"/>
      <w:numFmt w:val="bullet"/>
      <w:lvlRestart w:val="0"/>
      <w:lvlText w:val=""/>
      <w:lvlJc w:val="left"/>
      <w:pPr>
        <w:tabs>
          <w:tab w:val="num" w:pos="283"/>
        </w:tabs>
        <w:ind w:left="283" w:hanging="283"/>
      </w:pPr>
      <w:rPr>
        <w:rFonts w:ascii="Symbol" w:hAnsi="Symbol" w:hint="default"/>
        <w:color w:val="auto"/>
        <w:sz w:val="18"/>
      </w:rPr>
    </w:lvl>
    <w:lvl w:ilvl="1">
      <w:start w:val="1"/>
      <w:numFmt w:val="bullet"/>
      <w:lvlText w:val=""/>
      <w:lvlJc w:val="left"/>
      <w:pPr>
        <w:tabs>
          <w:tab w:val="num" w:pos="567"/>
        </w:tabs>
        <w:ind w:left="567" w:hanging="284"/>
      </w:pPr>
      <w:rPr>
        <w:rFonts w:ascii="Symbol" w:hAnsi="Symbol" w:hint="default"/>
        <w:color w:val="auto"/>
        <w:sz w:val="18"/>
      </w:rPr>
    </w:lvl>
    <w:lvl w:ilvl="2">
      <w:start w:val="1"/>
      <w:numFmt w:val="bullet"/>
      <w:lvlText w:val=""/>
      <w:lvlJc w:val="left"/>
      <w:pPr>
        <w:tabs>
          <w:tab w:val="num" w:pos="850"/>
        </w:tabs>
        <w:ind w:left="850" w:hanging="283"/>
      </w:pPr>
      <w:rPr>
        <w:rFonts w:ascii="Symbol" w:hAnsi="Symbol" w:hint="default"/>
        <w:color w:val="auto"/>
        <w:sz w:val="18"/>
      </w:rPr>
    </w:lvl>
    <w:lvl w:ilvl="3">
      <w:start w:val="1"/>
      <w:numFmt w:val="bullet"/>
      <w:lvlText w:val=""/>
      <w:lvlJc w:val="left"/>
      <w:pPr>
        <w:tabs>
          <w:tab w:val="num" w:pos="1134"/>
        </w:tabs>
        <w:ind w:left="1134" w:hanging="284"/>
      </w:pPr>
      <w:rPr>
        <w:rFonts w:ascii="Symbol" w:hAnsi="Symbol" w:hint="default"/>
        <w:color w:val="auto"/>
        <w:sz w:val="18"/>
      </w:rPr>
    </w:lvl>
    <w:lvl w:ilvl="4">
      <w:start w:val="1"/>
      <w:numFmt w:val="bullet"/>
      <w:lvlText w:val=""/>
      <w:lvlJc w:val="left"/>
      <w:pPr>
        <w:tabs>
          <w:tab w:val="num" w:pos="1417"/>
        </w:tabs>
        <w:ind w:left="1417" w:hanging="283"/>
      </w:pPr>
      <w:rPr>
        <w:rFonts w:ascii="Symbol" w:hAnsi="Symbol" w:hint="default"/>
        <w:color w:val="auto"/>
        <w:sz w:val="18"/>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6">
    <w:nsid w:val="22873C6F"/>
    <w:multiLevelType w:val="multilevel"/>
    <w:tmpl w:val="40103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2F96C62"/>
    <w:multiLevelType w:val="multilevel"/>
    <w:tmpl w:val="215AF540"/>
    <w:name w:val="Table Bullet"/>
    <w:lvl w:ilvl="0">
      <w:start w:val="1"/>
      <w:numFmt w:val="bullet"/>
      <w:lvlRestart w:val="0"/>
      <w:pStyle w:val="TableListBullet"/>
      <w:lvlText w:val=""/>
      <w:lvlJc w:val="left"/>
      <w:pPr>
        <w:tabs>
          <w:tab w:val="num" w:pos="340"/>
        </w:tabs>
        <w:ind w:left="340" w:hanging="283"/>
      </w:pPr>
      <w:rPr>
        <w:rFonts w:ascii="Symbol" w:hAnsi="Symbol" w:hint="default"/>
        <w:color w:val="auto"/>
        <w:sz w:val="16"/>
      </w:rPr>
    </w:lvl>
    <w:lvl w:ilvl="1">
      <w:start w:val="1"/>
      <w:numFmt w:val="bullet"/>
      <w:pStyle w:val="TableListBullet2"/>
      <w:lvlText w:val=""/>
      <w:lvlJc w:val="left"/>
      <w:pPr>
        <w:tabs>
          <w:tab w:val="num" w:pos="624"/>
        </w:tabs>
        <w:ind w:left="624" w:hanging="284"/>
      </w:pPr>
      <w:rPr>
        <w:rFonts w:ascii="Symbol" w:hAnsi="Symbol" w:hint="default"/>
        <w:color w:val="auto"/>
        <w:sz w:val="16"/>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8">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10">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44781E"/>
    <w:multiLevelType w:val="multilevel"/>
    <w:tmpl w:val="D038AB2C"/>
    <w:name w:val="Number"/>
    <w:lvl w:ilvl="0">
      <w:start w:val="1"/>
      <w:numFmt w:val="decimal"/>
      <w:lvlRestart w:val="0"/>
      <w:pStyle w:val="ListNumber"/>
      <w:lvlText w:val="%1."/>
      <w:lvlJc w:val="left"/>
      <w:pPr>
        <w:tabs>
          <w:tab w:val="num" w:pos="283"/>
        </w:tabs>
        <w:ind w:left="283" w:hanging="283"/>
      </w:pPr>
      <w:rPr>
        <w:rFonts w:ascii="Verdana" w:hAnsi="Verdana"/>
        <w:color w:val="auto"/>
      </w:rPr>
    </w:lvl>
    <w:lvl w:ilvl="1">
      <w:start w:val="1"/>
      <w:numFmt w:val="lowerLetter"/>
      <w:pStyle w:val="ListNumber2"/>
      <w:lvlText w:val="%2."/>
      <w:lvlJc w:val="left"/>
      <w:pPr>
        <w:tabs>
          <w:tab w:val="num" w:pos="567"/>
        </w:tabs>
        <w:ind w:left="567" w:hanging="284"/>
      </w:pPr>
      <w:rPr>
        <w:rFonts w:ascii="Verdana" w:hAnsi="Verdana"/>
        <w:color w:val="auto"/>
      </w:rPr>
    </w:lvl>
    <w:lvl w:ilvl="2">
      <w:start w:val="1"/>
      <w:numFmt w:val="lowerLetter"/>
      <w:pStyle w:val="ListNumber3"/>
      <w:lvlText w:val="%3."/>
      <w:lvlJc w:val="left"/>
      <w:pPr>
        <w:tabs>
          <w:tab w:val="num" w:pos="850"/>
        </w:tabs>
        <w:ind w:left="850" w:hanging="283"/>
      </w:pPr>
      <w:rPr>
        <w:rFonts w:ascii="Verdana" w:hAnsi="Verdana"/>
        <w:color w:val="auto"/>
      </w:rPr>
    </w:lvl>
    <w:lvl w:ilvl="3">
      <w:start w:val="1"/>
      <w:numFmt w:val="lowerLetter"/>
      <w:pStyle w:val="ListNumber4"/>
      <w:lvlText w:val="%4."/>
      <w:lvlJc w:val="left"/>
      <w:pPr>
        <w:tabs>
          <w:tab w:val="num" w:pos="1134"/>
        </w:tabs>
        <w:ind w:left="1134" w:hanging="284"/>
      </w:pPr>
      <w:rPr>
        <w:rFonts w:ascii="Verdana" w:hAnsi="Verdana"/>
        <w:color w:val="auto"/>
      </w:rPr>
    </w:lvl>
    <w:lvl w:ilvl="4">
      <w:start w:val="1"/>
      <w:numFmt w:val="lowerLetter"/>
      <w:pStyle w:val="ListNumber5"/>
      <w:lvlText w:val="%5."/>
      <w:lvlJc w:val="left"/>
      <w:pPr>
        <w:tabs>
          <w:tab w:val="num" w:pos="1417"/>
        </w:tabs>
        <w:ind w:left="1417" w:hanging="283"/>
      </w:pPr>
      <w:rPr>
        <w:rFonts w:ascii="Verdana" w:hAnsi="Verdana"/>
        <w:color w:val="auto"/>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2">
    <w:nsid w:val="34573E5D"/>
    <w:multiLevelType w:val="multilevel"/>
    <w:tmpl w:val="6E8C60C4"/>
    <w:lvl w:ilvl="0">
      <w:start w:val="1"/>
      <w:numFmt w:val="upperLetter"/>
      <w:lvlRestart w:val="0"/>
      <w:pStyle w:val="Appendix-Heading1"/>
      <w:lvlText w:val="Appendix %1."/>
      <w:lvlJc w:val="left"/>
      <w:pPr>
        <w:tabs>
          <w:tab w:val="num" w:pos="1701"/>
        </w:tabs>
        <w:ind w:left="1701" w:hanging="1701"/>
      </w:pPr>
      <w:rPr>
        <w:rFonts w:ascii="Verdana" w:hAnsi="Verdana" w:hint="default"/>
        <w:b/>
        <w:color w:val="auto"/>
        <w:sz w:val="22"/>
      </w:rPr>
    </w:lvl>
    <w:lvl w:ilvl="1">
      <w:start w:val="1"/>
      <w:numFmt w:val="decimal"/>
      <w:pStyle w:val="Appendix-Heading2"/>
      <w:lvlText w:val="%1.%2"/>
      <w:lvlJc w:val="left"/>
      <w:pPr>
        <w:tabs>
          <w:tab w:val="num" w:pos="0"/>
        </w:tabs>
        <w:ind w:left="0" w:firstLine="0"/>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ppendix-Heading3"/>
      <w:lvlText w:val="%1.%2.%3"/>
      <w:lvlJc w:val="left"/>
      <w:pPr>
        <w:tabs>
          <w:tab w:val="num" w:pos="0"/>
        </w:tabs>
        <w:ind w:left="0" w:firstLine="0"/>
      </w:pPr>
      <w:rPr>
        <w:rFonts w:ascii="Verdana" w:hAnsi="Verdana" w:hint="default"/>
        <w:b/>
        <w:i w:val="0"/>
        <w:color w:val="5F5F5F"/>
        <w:sz w:val="18"/>
      </w:rPr>
    </w:lvl>
    <w:lvl w:ilvl="3">
      <w:start w:val="1"/>
      <w:numFmt w:val="decimal"/>
      <w:pStyle w:val="Appendix-Heading4"/>
      <w:lvlText w:val="%1.%2.%3.%4"/>
      <w:lvlJc w:val="left"/>
      <w:pPr>
        <w:tabs>
          <w:tab w:val="num" w:pos="0"/>
        </w:tabs>
        <w:ind w:left="0" w:firstLine="0"/>
      </w:pPr>
      <w:rPr>
        <w:rFonts w:ascii="Verdana" w:hAnsi="Verdana" w:hint="default"/>
        <w:b/>
        <w:i w:val="0"/>
        <w:color w:val="808080"/>
        <w:sz w:val="18"/>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nsid w:val="3E516FD1"/>
    <w:multiLevelType w:val="multilevel"/>
    <w:tmpl w:val="FD066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5">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nsid w:val="4D1B5763"/>
    <w:multiLevelType w:val="multilevel"/>
    <w:tmpl w:val="04060023"/>
    <w:styleLink w:val="ArticleSection"/>
    <w:lvl w:ilvl="0">
      <w:start w:val="1"/>
      <w:numFmt w:val="upperRoman"/>
      <w:lvlText w:val="Article %1."/>
      <w:lvlJc w:val="left"/>
      <w:pPr>
        <w:tabs>
          <w:tab w:val="num" w:pos="1440"/>
        </w:tabs>
        <w:ind w:left="0" w:firstLine="0"/>
      </w:pPr>
      <w:rPr>
        <w:rFonts w:ascii="Verdana" w:hAnsi="Verdana"/>
        <w:color w:val="auto"/>
        <w:sz w:val="24"/>
        <w:szCs w:val="24"/>
        <w:lang w:val="en-US" w:eastAsia="en-US" w:bidi="ar-SA"/>
      </w:r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7">
    <w:nsid w:val="505D5688"/>
    <w:multiLevelType w:val="multilevel"/>
    <w:tmpl w:val="B67C3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51A331DA"/>
    <w:multiLevelType w:val="multilevel"/>
    <w:tmpl w:val="4AE6A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54E47113"/>
    <w:multiLevelType w:val="multilevel"/>
    <w:tmpl w:val="DB06FC26"/>
    <w:lvl w:ilvl="0">
      <w:start w:val="1"/>
      <w:numFmt w:val="decimal"/>
      <w:lvlRestart w:val="0"/>
      <w:lvlText w:val="%1"/>
      <w:lvlJc w:val="left"/>
      <w:pPr>
        <w:tabs>
          <w:tab w:val="num" w:pos="454"/>
        </w:tabs>
        <w:ind w:left="454" w:hanging="454"/>
      </w:pPr>
      <w:rPr>
        <w:rFonts w:ascii="Verdana" w:hAnsi="Verdana" w:hint="default"/>
        <w:color w:val="auto"/>
      </w:rPr>
    </w:lvl>
    <w:lvl w:ilvl="1">
      <w:start w:val="1"/>
      <w:numFmt w:val="decimal"/>
      <w:lvlText w:val="%1.%2"/>
      <w:lvlJc w:val="left"/>
      <w:pPr>
        <w:tabs>
          <w:tab w:val="num" w:pos="794"/>
        </w:tabs>
        <w:ind w:left="794" w:hanging="794"/>
      </w:pPr>
      <w:rPr>
        <w:rFonts w:ascii="Verdana" w:hAnsi="Verdana" w:hint="default"/>
        <w:b/>
        <w:i w:val="0"/>
        <w:color w:val="333333"/>
      </w:rPr>
    </w:lvl>
    <w:lvl w:ilvl="2">
      <w:start w:val="1"/>
      <w:numFmt w:val="decimal"/>
      <w:lvlText w:val="%1.%2.%3"/>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077"/>
        </w:tabs>
        <w:ind w:left="1077" w:hanging="1077"/>
      </w:pPr>
      <w:rPr>
        <w:rFonts w:ascii="Verdana" w:hAnsi="Verdana" w:hint="default"/>
        <w:color w:val="auto"/>
      </w:rPr>
    </w:lvl>
    <w:lvl w:ilvl="5">
      <w:start w:val="1"/>
      <w:numFmt w:val="decimal"/>
      <w:lvlText w:val="%1.%2.%3.%4.%5.%6"/>
      <w:lvlJc w:val="left"/>
      <w:pPr>
        <w:tabs>
          <w:tab w:val="num" w:pos="1077"/>
        </w:tabs>
        <w:ind w:left="1077" w:hanging="1077"/>
      </w:pPr>
      <w:rPr>
        <w:rFonts w:ascii="Verdana" w:hAnsi="Verdana" w:hint="default"/>
        <w:color w:val="auto"/>
      </w:rPr>
    </w:lvl>
    <w:lvl w:ilvl="6">
      <w:start w:val="1"/>
      <w:numFmt w:val="decimal"/>
      <w:lvlText w:val="%1.%2.%3.%4.%5.%6.%7"/>
      <w:lvlJc w:val="left"/>
      <w:pPr>
        <w:tabs>
          <w:tab w:val="num" w:pos="1077"/>
        </w:tabs>
        <w:ind w:left="1077" w:hanging="1077"/>
      </w:pPr>
      <w:rPr>
        <w:rFonts w:ascii="Verdana" w:hAnsi="Verdana" w:hint="default"/>
        <w:color w:val="auto"/>
      </w:rPr>
    </w:lvl>
    <w:lvl w:ilvl="7">
      <w:start w:val="1"/>
      <w:numFmt w:val="decimal"/>
      <w:lvlText w:val="%1.%2.%3.%4.%5.%6.%7.%8"/>
      <w:lvlJc w:val="left"/>
      <w:pPr>
        <w:tabs>
          <w:tab w:val="num" w:pos="1077"/>
        </w:tabs>
        <w:ind w:left="1077" w:hanging="1077"/>
      </w:pPr>
      <w:rPr>
        <w:rFonts w:ascii="Verdana" w:hAnsi="Verdana" w:hint="default"/>
        <w:color w:val="auto"/>
      </w:rPr>
    </w:lvl>
    <w:lvl w:ilvl="8">
      <w:start w:val="1"/>
      <w:numFmt w:val="decimal"/>
      <w:lvlText w:val="%1.%2.%3.%4.%5.%6.%7.%8"/>
      <w:lvlJc w:val="left"/>
      <w:pPr>
        <w:tabs>
          <w:tab w:val="num" w:pos="1077"/>
        </w:tabs>
        <w:ind w:left="1077" w:hanging="1077"/>
      </w:pPr>
      <w:rPr>
        <w:rFonts w:ascii="Verdana" w:hAnsi="Verdana" w:hint="default"/>
        <w:color w:val="auto"/>
      </w:rPr>
    </w:lvl>
  </w:abstractNum>
  <w:abstractNum w:abstractNumId="20">
    <w:nsid w:val="56177041"/>
    <w:multiLevelType w:val="multilevel"/>
    <w:tmpl w:val="B6E4CF42"/>
    <w:lvl w:ilvl="0">
      <w:start w:val="1"/>
      <w:numFmt w:val="bullet"/>
      <w:lvlText w:val=""/>
      <w:lvlJc w:val="left"/>
      <w:pPr>
        <w:tabs>
          <w:tab w:val="num" w:pos="397"/>
        </w:tabs>
        <w:ind w:left="397" w:hanging="397"/>
      </w:pPr>
      <w:rPr>
        <w:rFonts w:ascii="Wingdings" w:hAnsi="Wingdings" w:cs="Times New Roman" w:hint="default"/>
      </w:rPr>
    </w:lvl>
    <w:lvl w:ilvl="1">
      <w:start w:val="1"/>
      <w:numFmt w:val="bullet"/>
      <w:lvlText w:val=""/>
      <w:lvlJc w:val="left"/>
      <w:pPr>
        <w:tabs>
          <w:tab w:val="num" w:pos="794"/>
        </w:tabs>
        <w:ind w:left="794" w:hanging="397"/>
      </w:pPr>
      <w:rPr>
        <w:rFonts w:ascii="Wingdings" w:hAnsi="Wingdings" w:cs="Times New Roman" w:hint="default"/>
      </w:rPr>
    </w:lvl>
    <w:lvl w:ilvl="2">
      <w:start w:val="1"/>
      <w:numFmt w:val="bullet"/>
      <w:lvlText w:val=""/>
      <w:lvlJc w:val="left"/>
      <w:pPr>
        <w:tabs>
          <w:tab w:val="num" w:pos="1191"/>
        </w:tabs>
        <w:ind w:left="1191" w:hanging="397"/>
      </w:pPr>
      <w:rPr>
        <w:rFonts w:ascii="Wingdings" w:hAnsi="Wingdings" w:cs="Times New Roman" w:hint="default"/>
      </w:rPr>
    </w:lvl>
    <w:lvl w:ilvl="3">
      <w:start w:val="1"/>
      <w:numFmt w:val="bullet"/>
      <w:lvlText w:val=""/>
      <w:lvlJc w:val="left"/>
      <w:pPr>
        <w:tabs>
          <w:tab w:val="num" w:pos="1440"/>
        </w:tabs>
        <w:ind w:left="1440" w:hanging="360"/>
      </w:pPr>
      <w:rPr>
        <w:rFonts w:ascii="Wingdings" w:hAnsi="Wingdings" w:cs="Times New Roman"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nsid w:val="5D195327"/>
    <w:multiLevelType w:val="multilevel"/>
    <w:tmpl w:val="D87CBB0A"/>
    <w:name w:val="Heading"/>
    <w:lvl w:ilvl="0">
      <w:start w:val="1"/>
      <w:numFmt w:val="decimal"/>
      <w:lvlRestart w:val="0"/>
      <w:pStyle w:val="TableListNumber"/>
      <w:lvlText w:val="%1."/>
      <w:lvlJc w:val="left"/>
      <w:pPr>
        <w:tabs>
          <w:tab w:val="num" w:pos="340"/>
        </w:tabs>
        <w:ind w:left="340" w:hanging="283"/>
      </w:pPr>
      <w:rPr>
        <w:rFonts w:ascii="Verdana" w:hAnsi="Verdana"/>
      </w:rPr>
    </w:lvl>
    <w:lvl w:ilvl="1">
      <w:start w:val="1"/>
      <w:numFmt w:val="lowerLetter"/>
      <w:pStyle w:val="TableListNumber2"/>
      <w:lvlText w:val="%2."/>
      <w:lvlJc w:val="left"/>
      <w:pPr>
        <w:tabs>
          <w:tab w:val="num" w:pos="624"/>
        </w:tabs>
        <w:ind w:left="624" w:hanging="284"/>
      </w:pPr>
      <w:rPr>
        <w:rFonts w:ascii="Verdana" w:hAnsi="Verdana"/>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22">
    <w:nsid w:val="6BCF2B0D"/>
    <w:multiLevelType w:val="multilevel"/>
    <w:tmpl w:val="0406001D"/>
    <w:name w:val="Table Number"/>
    <w:styleLink w:val="1ai"/>
    <w:lvl w:ilvl="0">
      <w:start w:val="1"/>
      <w:numFmt w:val="decimal"/>
      <w:lvlText w:val="%1)"/>
      <w:lvlJc w:val="left"/>
      <w:pPr>
        <w:tabs>
          <w:tab w:val="num" w:pos="360"/>
        </w:tabs>
        <w:ind w:left="360" w:hanging="360"/>
      </w:pPr>
      <w:rPr>
        <w:rFonts w:ascii="Verdana" w:hAnsi="Verdana"/>
        <w:color w:val="auto"/>
        <w:sz w:val="24"/>
        <w:szCs w:val="24"/>
        <w:lang w:val="en-US" w:eastAsia="en-US" w:bidi="ar-SA"/>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nsid w:val="722667DE"/>
    <w:multiLevelType w:val="multilevel"/>
    <w:tmpl w:val="07F45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764922D0"/>
    <w:multiLevelType w:val="multilevel"/>
    <w:tmpl w:val="645E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7877455F"/>
    <w:multiLevelType w:val="multilevel"/>
    <w:tmpl w:val="2F8C7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7CB87129"/>
    <w:multiLevelType w:val="multilevel"/>
    <w:tmpl w:val="0A42F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7E0B49DF"/>
    <w:multiLevelType w:val="multilevel"/>
    <w:tmpl w:val="9DA2BA5E"/>
    <w:lvl w:ilvl="0">
      <w:start w:val="1"/>
      <w:numFmt w:val="decimal"/>
      <w:pStyle w:val="Heading1"/>
      <w:lvlText w:val="%1"/>
      <w:lvlJc w:val="left"/>
      <w:pPr>
        <w:ind w:left="432" w:hanging="432"/>
      </w:pPr>
    </w:lvl>
    <w:lvl w:ilvl="1">
      <w:start w:val="1"/>
      <w:numFmt w:val="decimal"/>
      <w:pStyle w:val="Heading2"/>
      <w:lvlText w:val="%1.%2"/>
      <w:lvlJc w:val="left"/>
      <w:pPr>
        <w:ind w:left="576" w:hanging="576"/>
      </w:pPr>
      <w:rPr>
        <w:lang w:val="en-GB"/>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9"/>
  </w:num>
  <w:num w:numId="3">
    <w:abstractNumId w:val="15"/>
  </w:num>
  <w:num w:numId="4">
    <w:abstractNumId w:val="14"/>
  </w:num>
  <w:num w:numId="5">
    <w:abstractNumId w:val="8"/>
  </w:num>
  <w:num w:numId="6">
    <w:abstractNumId w:val="27"/>
  </w:num>
  <w:num w:numId="7">
    <w:abstractNumId w:val="10"/>
  </w:num>
  <w:num w:numId="8">
    <w:abstractNumId w:val="22"/>
  </w:num>
  <w:num w:numId="9">
    <w:abstractNumId w:val="16"/>
  </w:num>
  <w:num w:numId="10">
    <w:abstractNumId w:val="12"/>
  </w:num>
  <w:num w:numId="11">
    <w:abstractNumId w:val="5"/>
  </w:num>
  <w:num w:numId="12">
    <w:abstractNumId w:val="11"/>
  </w:num>
  <w:num w:numId="13">
    <w:abstractNumId w:val="7"/>
  </w:num>
  <w:num w:numId="14">
    <w:abstractNumId w:val="21"/>
  </w:num>
  <w:num w:numId="15">
    <w:abstractNumId w:val="19"/>
  </w:num>
  <w:num w:numId="16">
    <w:abstractNumId w:val="20"/>
  </w:num>
  <w:num w:numId="17">
    <w:abstractNumId w:val="13"/>
  </w:num>
  <w:num w:numId="18">
    <w:abstractNumId w:val="25"/>
  </w:num>
  <w:num w:numId="19">
    <w:abstractNumId w:val="6"/>
  </w:num>
  <w:num w:numId="20">
    <w:abstractNumId w:val="26"/>
  </w:num>
  <w:num w:numId="21">
    <w:abstractNumId w:val="17"/>
  </w:num>
  <w:num w:numId="22">
    <w:abstractNumId w:val="24"/>
  </w:num>
  <w:num w:numId="23">
    <w:abstractNumId w:val="18"/>
  </w:num>
  <w:num w:numId="24">
    <w:abstractNumId w:val="2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2"/>
  <w:displayBackgroundShape/>
  <w:embedSystemFonts/>
  <w:activeWritingStyle w:appName="MSWord" w:lang="da-DK" w:vendorID="64" w:dllVersion="131078" w:nlCheck="1" w:checkStyle="0"/>
  <w:activeWritingStyle w:appName="MSWord" w:lang="en-US" w:vendorID="64" w:dllVersion="131078" w:nlCheck="1" w:checkStyle="1"/>
  <w:activeWritingStyle w:appName="MSWord" w:lang="en-GB" w:vendorID="64" w:dllVersion="131078" w:nlCheck="1" w:checkStyle="1"/>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4B8"/>
    <w:rsid w:val="00002530"/>
    <w:rsid w:val="000032F4"/>
    <w:rsid w:val="000138A9"/>
    <w:rsid w:val="0002219A"/>
    <w:rsid w:val="000221AA"/>
    <w:rsid w:val="000231E8"/>
    <w:rsid w:val="00027144"/>
    <w:rsid w:val="0003148E"/>
    <w:rsid w:val="00034FF0"/>
    <w:rsid w:val="00040009"/>
    <w:rsid w:val="00042AF5"/>
    <w:rsid w:val="000461C4"/>
    <w:rsid w:val="000518EA"/>
    <w:rsid w:val="000603B9"/>
    <w:rsid w:val="00061AEE"/>
    <w:rsid w:val="000636BC"/>
    <w:rsid w:val="00066962"/>
    <w:rsid w:val="00070363"/>
    <w:rsid w:val="0007410F"/>
    <w:rsid w:val="00074DFE"/>
    <w:rsid w:val="00075867"/>
    <w:rsid w:val="000869C6"/>
    <w:rsid w:val="00091397"/>
    <w:rsid w:val="000A2158"/>
    <w:rsid w:val="000A24D7"/>
    <w:rsid w:val="000B6ADD"/>
    <w:rsid w:val="000C42F0"/>
    <w:rsid w:val="000C51F3"/>
    <w:rsid w:val="000C5CB2"/>
    <w:rsid w:val="000D01E3"/>
    <w:rsid w:val="000D3C5B"/>
    <w:rsid w:val="000D4D06"/>
    <w:rsid w:val="000D6319"/>
    <w:rsid w:val="000E1433"/>
    <w:rsid w:val="00102EA8"/>
    <w:rsid w:val="001047E3"/>
    <w:rsid w:val="001059C7"/>
    <w:rsid w:val="001068E0"/>
    <w:rsid w:val="00117D90"/>
    <w:rsid w:val="00121B0A"/>
    <w:rsid w:val="0012371E"/>
    <w:rsid w:val="00124D9D"/>
    <w:rsid w:val="001403B3"/>
    <w:rsid w:val="001404C4"/>
    <w:rsid w:val="00150CCA"/>
    <w:rsid w:val="001564F5"/>
    <w:rsid w:val="00164F52"/>
    <w:rsid w:val="0017097E"/>
    <w:rsid w:val="00182649"/>
    <w:rsid w:val="001827E9"/>
    <w:rsid w:val="00182DA1"/>
    <w:rsid w:val="001A2570"/>
    <w:rsid w:val="001A6240"/>
    <w:rsid w:val="001B07F0"/>
    <w:rsid w:val="001B25ED"/>
    <w:rsid w:val="001C32E7"/>
    <w:rsid w:val="001D3422"/>
    <w:rsid w:val="001D7F40"/>
    <w:rsid w:val="001E2887"/>
    <w:rsid w:val="001F1CBF"/>
    <w:rsid w:val="001F2B5A"/>
    <w:rsid w:val="001F69DE"/>
    <w:rsid w:val="00202157"/>
    <w:rsid w:val="002059AB"/>
    <w:rsid w:val="00211381"/>
    <w:rsid w:val="00221618"/>
    <w:rsid w:val="00221798"/>
    <w:rsid w:val="00225DAB"/>
    <w:rsid w:val="00236697"/>
    <w:rsid w:val="00241938"/>
    <w:rsid w:val="00244C72"/>
    <w:rsid w:val="002469F0"/>
    <w:rsid w:val="002478B1"/>
    <w:rsid w:val="00255B99"/>
    <w:rsid w:val="002640F9"/>
    <w:rsid w:val="0027066C"/>
    <w:rsid w:val="00274923"/>
    <w:rsid w:val="002749CA"/>
    <w:rsid w:val="002800E2"/>
    <w:rsid w:val="002842C2"/>
    <w:rsid w:val="002905D7"/>
    <w:rsid w:val="002910C6"/>
    <w:rsid w:val="00291D10"/>
    <w:rsid w:val="00292CFD"/>
    <w:rsid w:val="00294A37"/>
    <w:rsid w:val="00296D2C"/>
    <w:rsid w:val="002A2BE2"/>
    <w:rsid w:val="002A6896"/>
    <w:rsid w:val="002A742C"/>
    <w:rsid w:val="002B69C6"/>
    <w:rsid w:val="002B72D5"/>
    <w:rsid w:val="002D60F4"/>
    <w:rsid w:val="002D7AF6"/>
    <w:rsid w:val="002E34E1"/>
    <w:rsid w:val="002F22EC"/>
    <w:rsid w:val="002F6117"/>
    <w:rsid w:val="00307867"/>
    <w:rsid w:val="00320254"/>
    <w:rsid w:val="00321AE7"/>
    <w:rsid w:val="00323074"/>
    <w:rsid w:val="003231EF"/>
    <w:rsid w:val="00326AB1"/>
    <w:rsid w:val="003412F6"/>
    <w:rsid w:val="00341ED8"/>
    <w:rsid w:val="00343A42"/>
    <w:rsid w:val="0035285D"/>
    <w:rsid w:val="0035340E"/>
    <w:rsid w:val="00356868"/>
    <w:rsid w:val="00361F57"/>
    <w:rsid w:val="0037528F"/>
    <w:rsid w:val="00393969"/>
    <w:rsid w:val="003B365D"/>
    <w:rsid w:val="003B4F36"/>
    <w:rsid w:val="003C134E"/>
    <w:rsid w:val="003D286D"/>
    <w:rsid w:val="003D77C7"/>
    <w:rsid w:val="003F6759"/>
    <w:rsid w:val="003F74DB"/>
    <w:rsid w:val="004067D2"/>
    <w:rsid w:val="004208D9"/>
    <w:rsid w:val="00424D16"/>
    <w:rsid w:val="00434FE0"/>
    <w:rsid w:val="00437003"/>
    <w:rsid w:val="00440E73"/>
    <w:rsid w:val="00445E75"/>
    <w:rsid w:val="004473F4"/>
    <w:rsid w:val="00451AD8"/>
    <w:rsid w:val="004613BB"/>
    <w:rsid w:val="0047012B"/>
    <w:rsid w:val="004705DD"/>
    <w:rsid w:val="0047230C"/>
    <w:rsid w:val="00472B35"/>
    <w:rsid w:val="00475F08"/>
    <w:rsid w:val="00477865"/>
    <w:rsid w:val="004810DA"/>
    <w:rsid w:val="00483BA8"/>
    <w:rsid w:val="00487C55"/>
    <w:rsid w:val="00490427"/>
    <w:rsid w:val="004A6B5C"/>
    <w:rsid w:val="004B4697"/>
    <w:rsid w:val="004C3EBB"/>
    <w:rsid w:val="004D03F3"/>
    <w:rsid w:val="004D1AF3"/>
    <w:rsid w:val="004D21DC"/>
    <w:rsid w:val="004D3E9F"/>
    <w:rsid w:val="004E05BD"/>
    <w:rsid w:val="004E45DD"/>
    <w:rsid w:val="004F22D9"/>
    <w:rsid w:val="004F5B5B"/>
    <w:rsid w:val="004F6BC4"/>
    <w:rsid w:val="00505AFE"/>
    <w:rsid w:val="00510596"/>
    <w:rsid w:val="00515A7A"/>
    <w:rsid w:val="00521D22"/>
    <w:rsid w:val="005361DF"/>
    <w:rsid w:val="00557456"/>
    <w:rsid w:val="00565FF7"/>
    <w:rsid w:val="005664CA"/>
    <w:rsid w:val="0056658E"/>
    <w:rsid w:val="00567C33"/>
    <w:rsid w:val="00577582"/>
    <w:rsid w:val="00577B3D"/>
    <w:rsid w:val="0058344C"/>
    <w:rsid w:val="005853B8"/>
    <w:rsid w:val="00591FD8"/>
    <w:rsid w:val="00592D85"/>
    <w:rsid w:val="005A5E1A"/>
    <w:rsid w:val="005B29B7"/>
    <w:rsid w:val="005D3F2B"/>
    <w:rsid w:val="005D61A2"/>
    <w:rsid w:val="005E741B"/>
    <w:rsid w:val="005F07F0"/>
    <w:rsid w:val="005F12B0"/>
    <w:rsid w:val="005F2A36"/>
    <w:rsid w:val="005F38F1"/>
    <w:rsid w:val="005F4201"/>
    <w:rsid w:val="0060264D"/>
    <w:rsid w:val="00602EB7"/>
    <w:rsid w:val="00603ABB"/>
    <w:rsid w:val="00605240"/>
    <w:rsid w:val="00610E84"/>
    <w:rsid w:val="0061154E"/>
    <w:rsid w:val="0064196D"/>
    <w:rsid w:val="00641E7C"/>
    <w:rsid w:val="00643E02"/>
    <w:rsid w:val="00646595"/>
    <w:rsid w:val="00647268"/>
    <w:rsid w:val="00653F1A"/>
    <w:rsid w:val="00654335"/>
    <w:rsid w:val="006825CD"/>
    <w:rsid w:val="006841D6"/>
    <w:rsid w:val="00684E53"/>
    <w:rsid w:val="00685DAA"/>
    <w:rsid w:val="00686AF4"/>
    <w:rsid w:val="006A2ECB"/>
    <w:rsid w:val="006B0C32"/>
    <w:rsid w:val="006B5979"/>
    <w:rsid w:val="006C23B9"/>
    <w:rsid w:val="006E1B8E"/>
    <w:rsid w:val="006E4424"/>
    <w:rsid w:val="006E7508"/>
    <w:rsid w:val="006F1020"/>
    <w:rsid w:val="006F5DF1"/>
    <w:rsid w:val="0070589E"/>
    <w:rsid w:val="00705AEB"/>
    <w:rsid w:val="007061D3"/>
    <w:rsid w:val="00710F47"/>
    <w:rsid w:val="00712FA1"/>
    <w:rsid w:val="007162D0"/>
    <w:rsid w:val="00716C15"/>
    <w:rsid w:val="00717B8E"/>
    <w:rsid w:val="00717EE7"/>
    <w:rsid w:val="00723BE6"/>
    <w:rsid w:val="00726669"/>
    <w:rsid w:val="0073076E"/>
    <w:rsid w:val="00734E4F"/>
    <w:rsid w:val="007436CF"/>
    <w:rsid w:val="00752634"/>
    <w:rsid w:val="0075384F"/>
    <w:rsid w:val="00762931"/>
    <w:rsid w:val="0076354A"/>
    <w:rsid w:val="007729DA"/>
    <w:rsid w:val="0077315D"/>
    <w:rsid w:val="00774CE3"/>
    <w:rsid w:val="0077626D"/>
    <w:rsid w:val="00776BB9"/>
    <w:rsid w:val="00793ED8"/>
    <w:rsid w:val="007953D7"/>
    <w:rsid w:val="007A1FB7"/>
    <w:rsid w:val="007B5F23"/>
    <w:rsid w:val="007C288D"/>
    <w:rsid w:val="007C44C8"/>
    <w:rsid w:val="007C6546"/>
    <w:rsid w:val="007D04B3"/>
    <w:rsid w:val="007D1D32"/>
    <w:rsid w:val="007D5CE8"/>
    <w:rsid w:val="007D7D30"/>
    <w:rsid w:val="007E1DEB"/>
    <w:rsid w:val="007E5F20"/>
    <w:rsid w:val="007E704B"/>
    <w:rsid w:val="007E7C51"/>
    <w:rsid w:val="007F26C6"/>
    <w:rsid w:val="007F6ACA"/>
    <w:rsid w:val="007F7A17"/>
    <w:rsid w:val="0080161F"/>
    <w:rsid w:val="00804020"/>
    <w:rsid w:val="008143C6"/>
    <w:rsid w:val="00817B27"/>
    <w:rsid w:val="008316DC"/>
    <w:rsid w:val="00832771"/>
    <w:rsid w:val="008367AD"/>
    <w:rsid w:val="00842252"/>
    <w:rsid w:val="0084660B"/>
    <w:rsid w:val="00847516"/>
    <w:rsid w:val="008678F6"/>
    <w:rsid w:val="0087042D"/>
    <w:rsid w:val="0087553B"/>
    <w:rsid w:val="00876C79"/>
    <w:rsid w:val="00882B78"/>
    <w:rsid w:val="00886048"/>
    <w:rsid w:val="00886D66"/>
    <w:rsid w:val="008928F2"/>
    <w:rsid w:val="008A0C56"/>
    <w:rsid w:val="008A5537"/>
    <w:rsid w:val="008B02C0"/>
    <w:rsid w:val="008B1AA6"/>
    <w:rsid w:val="008B3257"/>
    <w:rsid w:val="008B55F8"/>
    <w:rsid w:val="008C0924"/>
    <w:rsid w:val="008C31EA"/>
    <w:rsid w:val="008C57D0"/>
    <w:rsid w:val="008C7734"/>
    <w:rsid w:val="008D104F"/>
    <w:rsid w:val="008D24AA"/>
    <w:rsid w:val="008D534E"/>
    <w:rsid w:val="008D5369"/>
    <w:rsid w:val="008D77D1"/>
    <w:rsid w:val="008E2030"/>
    <w:rsid w:val="008F64DE"/>
    <w:rsid w:val="00912068"/>
    <w:rsid w:val="009145BA"/>
    <w:rsid w:val="00916E21"/>
    <w:rsid w:val="00940F65"/>
    <w:rsid w:val="00941A59"/>
    <w:rsid w:val="00942A2F"/>
    <w:rsid w:val="00953E68"/>
    <w:rsid w:val="0095409E"/>
    <w:rsid w:val="00955665"/>
    <w:rsid w:val="009751D9"/>
    <w:rsid w:val="0097789C"/>
    <w:rsid w:val="009873A2"/>
    <w:rsid w:val="00990B25"/>
    <w:rsid w:val="00992B49"/>
    <w:rsid w:val="00993DA9"/>
    <w:rsid w:val="00997709"/>
    <w:rsid w:val="009A36EF"/>
    <w:rsid w:val="009A5718"/>
    <w:rsid w:val="009B4E67"/>
    <w:rsid w:val="009C3A86"/>
    <w:rsid w:val="009C5078"/>
    <w:rsid w:val="009D71E9"/>
    <w:rsid w:val="009F605A"/>
    <w:rsid w:val="009F7DAB"/>
    <w:rsid w:val="00A14C7B"/>
    <w:rsid w:val="00A21183"/>
    <w:rsid w:val="00A276A6"/>
    <w:rsid w:val="00A317AA"/>
    <w:rsid w:val="00A359C1"/>
    <w:rsid w:val="00A36A92"/>
    <w:rsid w:val="00A37B75"/>
    <w:rsid w:val="00A41ABF"/>
    <w:rsid w:val="00A42449"/>
    <w:rsid w:val="00A4345C"/>
    <w:rsid w:val="00A43754"/>
    <w:rsid w:val="00A517F1"/>
    <w:rsid w:val="00A6683C"/>
    <w:rsid w:val="00A80C9A"/>
    <w:rsid w:val="00A81EDF"/>
    <w:rsid w:val="00A82058"/>
    <w:rsid w:val="00A8520D"/>
    <w:rsid w:val="00A95ECF"/>
    <w:rsid w:val="00A96ABA"/>
    <w:rsid w:val="00A97763"/>
    <w:rsid w:val="00AA5C83"/>
    <w:rsid w:val="00AB554B"/>
    <w:rsid w:val="00AC3C1F"/>
    <w:rsid w:val="00AC42A4"/>
    <w:rsid w:val="00AC7239"/>
    <w:rsid w:val="00AC7308"/>
    <w:rsid w:val="00AE049E"/>
    <w:rsid w:val="00AE1FBD"/>
    <w:rsid w:val="00AF004C"/>
    <w:rsid w:val="00AF0FD7"/>
    <w:rsid w:val="00AF5C31"/>
    <w:rsid w:val="00B064E5"/>
    <w:rsid w:val="00B2165D"/>
    <w:rsid w:val="00B232D6"/>
    <w:rsid w:val="00B36DAF"/>
    <w:rsid w:val="00B406A5"/>
    <w:rsid w:val="00B4135E"/>
    <w:rsid w:val="00B44875"/>
    <w:rsid w:val="00B45E53"/>
    <w:rsid w:val="00B47D77"/>
    <w:rsid w:val="00B55DBE"/>
    <w:rsid w:val="00B56F5D"/>
    <w:rsid w:val="00B636E9"/>
    <w:rsid w:val="00B72649"/>
    <w:rsid w:val="00B742DE"/>
    <w:rsid w:val="00B74E90"/>
    <w:rsid w:val="00B75AD9"/>
    <w:rsid w:val="00B7795E"/>
    <w:rsid w:val="00B77C21"/>
    <w:rsid w:val="00B90160"/>
    <w:rsid w:val="00B932F0"/>
    <w:rsid w:val="00B94C2A"/>
    <w:rsid w:val="00B975E3"/>
    <w:rsid w:val="00B97B64"/>
    <w:rsid w:val="00BA1680"/>
    <w:rsid w:val="00BB0078"/>
    <w:rsid w:val="00BC22E9"/>
    <w:rsid w:val="00BC26B8"/>
    <w:rsid w:val="00BD1629"/>
    <w:rsid w:val="00BD525F"/>
    <w:rsid w:val="00BE1BF9"/>
    <w:rsid w:val="00BE30A3"/>
    <w:rsid w:val="00BE4480"/>
    <w:rsid w:val="00BE47F2"/>
    <w:rsid w:val="00BE5CE9"/>
    <w:rsid w:val="00BE6F61"/>
    <w:rsid w:val="00BF174C"/>
    <w:rsid w:val="00BF324D"/>
    <w:rsid w:val="00BF36A1"/>
    <w:rsid w:val="00BF4907"/>
    <w:rsid w:val="00BF6C6F"/>
    <w:rsid w:val="00C126BC"/>
    <w:rsid w:val="00C12D15"/>
    <w:rsid w:val="00C1420A"/>
    <w:rsid w:val="00C16D55"/>
    <w:rsid w:val="00C24BAE"/>
    <w:rsid w:val="00C25E0E"/>
    <w:rsid w:val="00C3756D"/>
    <w:rsid w:val="00C40D1E"/>
    <w:rsid w:val="00C41AED"/>
    <w:rsid w:val="00C43DD4"/>
    <w:rsid w:val="00C44C6E"/>
    <w:rsid w:val="00C45630"/>
    <w:rsid w:val="00C51BEE"/>
    <w:rsid w:val="00C5345A"/>
    <w:rsid w:val="00C6206D"/>
    <w:rsid w:val="00C64257"/>
    <w:rsid w:val="00C654B4"/>
    <w:rsid w:val="00C74321"/>
    <w:rsid w:val="00C75A9C"/>
    <w:rsid w:val="00C8166B"/>
    <w:rsid w:val="00C82CAF"/>
    <w:rsid w:val="00C85EBC"/>
    <w:rsid w:val="00C917A7"/>
    <w:rsid w:val="00C97679"/>
    <w:rsid w:val="00C97D89"/>
    <w:rsid w:val="00CA12AB"/>
    <w:rsid w:val="00CA73B2"/>
    <w:rsid w:val="00CB5C7A"/>
    <w:rsid w:val="00CC41F5"/>
    <w:rsid w:val="00CC429F"/>
    <w:rsid w:val="00CD524F"/>
    <w:rsid w:val="00CD59B2"/>
    <w:rsid w:val="00CE722B"/>
    <w:rsid w:val="00CF1FF1"/>
    <w:rsid w:val="00CF4D70"/>
    <w:rsid w:val="00D02725"/>
    <w:rsid w:val="00D071B8"/>
    <w:rsid w:val="00D24299"/>
    <w:rsid w:val="00D24931"/>
    <w:rsid w:val="00D25CF4"/>
    <w:rsid w:val="00D3018E"/>
    <w:rsid w:val="00D31644"/>
    <w:rsid w:val="00D358CF"/>
    <w:rsid w:val="00D42DCD"/>
    <w:rsid w:val="00D6245B"/>
    <w:rsid w:val="00D6390D"/>
    <w:rsid w:val="00D7233B"/>
    <w:rsid w:val="00D7252D"/>
    <w:rsid w:val="00D72CE3"/>
    <w:rsid w:val="00D80FC7"/>
    <w:rsid w:val="00D8490A"/>
    <w:rsid w:val="00D9292A"/>
    <w:rsid w:val="00D92C64"/>
    <w:rsid w:val="00DA20F0"/>
    <w:rsid w:val="00DB5793"/>
    <w:rsid w:val="00DB6295"/>
    <w:rsid w:val="00DC679C"/>
    <w:rsid w:val="00DC69A1"/>
    <w:rsid w:val="00DD1F0A"/>
    <w:rsid w:val="00DD21AF"/>
    <w:rsid w:val="00DE14B8"/>
    <w:rsid w:val="00DE1E21"/>
    <w:rsid w:val="00DE421A"/>
    <w:rsid w:val="00DE4AC8"/>
    <w:rsid w:val="00DE5346"/>
    <w:rsid w:val="00DE74C4"/>
    <w:rsid w:val="00DF0AFC"/>
    <w:rsid w:val="00DF1115"/>
    <w:rsid w:val="00DF27EB"/>
    <w:rsid w:val="00DF429A"/>
    <w:rsid w:val="00DF5EF4"/>
    <w:rsid w:val="00DF6722"/>
    <w:rsid w:val="00E06805"/>
    <w:rsid w:val="00E0718E"/>
    <w:rsid w:val="00E07F31"/>
    <w:rsid w:val="00E121FB"/>
    <w:rsid w:val="00E12386"/>
    <w:rsid w:val="00E207B6"/>
    <w:rsid w:val="00E24E16"/>
    <w:rsid w:val="00E358E5"/>
    <w:rsid w:val="00E62D3E"/>
    <w:rsid w:val="00E63643"/>
    <w:rsid w:val="00E6398C"/>
    <w:rsid w:val="00E63E80"/>
    <w:rsid w:val="00E743CA"/>
    <w:rsid w:val="00E747DA"/>
    <w:rsid w:val="00E75DD6"/>
    <w:rsid w:val="00E76BE4"/>
    <w:rsid w:val="00E83655"/>
    <w:rsid w:val="00E843EE"/>
    <w:rsid w:val="00E93DB9"/>
    <w:rsid w:val="00E94936"/>
    <w:rsid w:val="00EA2A41"/>
    <w:rsid w:val="00EA2F70"/>
    <w:rsid w:val="00EA65E1"/>
    <w:rsid w:val="00EB50D3"/>
    <w:rsid w:val="00ED20FD"/>
    <w:rsid w:val="00ED254B"/>
    <w:rsid w:val="00ED5010"/>
    <w:rsid w:val="00ED5E79"/>
    <w:rsid w:val="00ED5EFB"/>
    <w:rsid w:val="00ED6E8F"/>
    <w:rsid w:val="00EF0970"/>
    <w:rsid w:val="00EF51C5"/>
    <w:rsid w:val="00F02051"/>
    <w:rsid w:val="00F06F70"/>
    <w:rsid w:val="00F30D88"/>
    <w:rsid w:val="00F37CEC"/>
    <w:rsid w:val="00F4680A"/>
    <w:rsid w:val="00F6112B"/>
    <w:rsid w:val="00F635E1"/>
    <w:rsid w:val="00F74FA4"/>
    <w:rsid w:val="00F8035B"/>
    <w:rsid w:val="00FA1169"/>
    <w:rsid w:val="00FA1C99"/>
    <w:rsid w:val="00FA653C"/>
    <w:rsid w:val="00FB38B0"/>
    <w:rsid w:val="00FB6AA4"/>
    <w:rsid w:val="00FB6FB8"/>
    <w:rsid w:val="00FC7FE3"/>
    <w:rsid w:val="00FD1CF3"/>
    <w:rsid w:val="00FE034A"/>
    <w:rsid w:val="00FF1ABE"/>
    <w:rsid w:val="00FF5297"/>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5:docId w15:val="{6AAD0160-BC24-4A91-8F01-E3FE9DFA8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7865"/>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6"/>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6"/>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qFormat/>
    <w:rsid w:val="0031683E"/>
    <w:pPr>
      <w:keepNext/>
      <w:numPr>
        <w:ilvl w:val="3"/>
        <w:numId w:val="6"/>
      </w:numPr>
      <w:outlineLvl w:val="3"/>
    </w:pPr>
    <w:rPr>
      <w:b/>
      <w:bCs/>
    </w:rPr>
  </w:style>
  <w:style w:type="paragraph" w:styleId="Heading5">
    <w:name w:val="heading 5"/>
    <w:basedOn w:val="Normal"/>
    <w:next w:val="Normal"/>
    <w:link w:val="Heading5Char1"/>
    <w:qFormat/>
    <w:rsid w:val="0031683E"/>
    <w:pPr>
      <w:keepNext/>
      <w:numPr>
        <w:ilvl w:val="4"/>
        <w:numId w:val="6"/>
      </w:numPr>
      <w:outlineLvl w:val="4"/>
    </w:pPr>
    <w:rPr>
      <w:b/>
      <w:bCs/>
      <w:iCs/>
      <w:szCs w:val="26"/>
    </w:rPr>
  </w:style>
  <w:style w:type="paragraph" w:styleId="Heading6">
    <w:name w:val="heading 6"/>
    <w:basedOn w:val="Normal"/>
    <w:next w:val="Normal"/>
    <w:link w:val="Heading6Char1"/>
    <w:qFormat/>
    <w:rsid w:val="0031683E"/>
    <w:pPr>
      <w:keepNext/>
      <w:numPr>
        <w:ilvl w:val="5"/>
        <w:numId w:val="6"/>
      </w:numPr>
      <w:outlineLvl w:val="5"/>
    </w:pPr>
    <w:rPr>
      <w:b/>
      <w:bCs/>
    </w:rPr>
  </w:style>
  <w:style w:type="paragraph" w:styleId="Heading7">
    <w:name w:val="heading 7"/>
    <w:basedOn w:val="Normal"/>
    <w:next w:val="Normal"/>
    <w:link w:val="Heading7Char1"/>
    <w:qFormat/>
    <w:rsid w:val="0031683E"/>
    <w:pPr>
      <w:keepNext/>
      <w:numPr>
        <w:ilvl w:val="6"/>
        <w:numId w:val="6"/>
      </w:numPr>
      <w:outlineLvl w:val="6"/>
    </w:pPr>
    <w:rPr>
      <w:b/>
    </w:rPr>
  </w:style>
  <w:style w:type="paragraph" w:styleId="Heading8">
    <w:name w:val="heading 8"/>
    <w:basedOn w:val="Normal"/>
    <w:next w:val="Normal"/>
    <w:link w:val="Heading8Char"/>
    <w:qFormat/>
    <w:rsid w:val="0031683E"/>
    <w:pPr>
      <w:keepNext/>
      <w:numPr>
        <w:ilvl w:val="7"/>
        <w:numId w:val="6"/>
      </w:numPr>
      <w:outlineLvl w:val="7"/>
    </w:pPr>
    <w:rPr>
      <w:b/>
      <w:iCs/>
    </w:rPr>
  </w:style>
  <w:style w:type="paragraph" w:styleId="Heading9">
    <w:name w:val="heading 9"/>
    <w:basedOn w:val="Normal"/>
    <w:next w:val="Normal"/>
    <w:link w:val="Heading9Char"/>
    <w:rsid w:val="00D9292A"/>
    <w:pPr>
      <w:numPr>
        <w:ilvl w:val="8"/>
        <w:numId w:val="6"/>
      </w:numPr>
      <w:spacing w:before="240" w:after="60"/>
      <w:outlineLvl w:val="8"/>
    </w:pPr>
    <w:rPr>
      <w:rFonts w:ascii="Calibri" w:eastAsia="MS Gothic" w:hAnsi="Calibr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qFormat/>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4"/>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rsid w:val="008A34F9"/>
    <w:rPr>
      <w:sz w:val="18"/>
      <w:szCs w:val="18"/>
    </w:rPr>
  </w:style>
  <w:style w:type="paragraph" w:styleId="BalloonText">
    <w:name w:val="Balloon Text"/>
    <w:basedOn w:val="Normal"/>
    <w:link w:val="BalloonTextChar1"/>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rPr>
  </w:style>
  <w:style w:type="character" w:customStyle="1" w:styleId="Heading2Char1">
    <w:name w:val="Heading 2 Char1"/>
    <w:basedOn w:val="DefaultParagraphFont"/>
    <w:link w:val="Heading2"/>
    <w:rsid w:val="0031683E"/>
    <w:rPr>
      <w:rFonts w:ascii="Arial" w:eastAsia="Times New Roman" w:hAnsi="Arial"/>
      <w:b/>
      <w:color w:val="1F497D"/>
      <w:sz w:val="26"/>
      <w:szCs w:val="22"/>
    </w:rPr>
  </w:style>
  <w:style w:type="character" w:customStyle="1" w:styleId="Heading3Char2">
    <w:name w:val="Heading 3 Char2"/>
    <w:basedOn w:val="DefaultParagraphFont"/>
    <w:link w:val="Heading3"/>
    <w:rsid w:val="0031683E"/>
    <w:rPr>
      <w:rFonts w:ascii="Arial" w:eastAsia="Times New Roman" w:hAnsi="Arial"/>
      <w:b/>
      <w:color w:val="1F497D"/>
      <w:sz w:val="22"/>
      <w:szCs w:val="22"/>
    </w:rPr>
  </w:style>
  <w:style w:type="character" w:customStyle="1" w:styleId="Heading4Char1">
    <w:name w:val="Heading 4 Char1"/>
    <w:basedOn w:val="DefaultParagraphFont"/>
    <w:link w:val="Heading4"/>
    <w:rsid w:val="0031683E"/>
    <w:rPr>
      <w:rFonts w:ascii="Arial" w:eastAsia="Times New Roman" w:hAnsi="Arial"/>
      <w:b/>
      <w:bCs/>
      <w:sz w:val="22"/>
      <w:szCs w:val="22"/>
    </w:rPr>
  </w:style>
  <w:style w:type="character" w:customStyle="1" w:styleId="Heading5Char1">
    <w:name w:val="Heading 5 Char1"/>
    <w:basedOn w:val="DefaultParagraphFont"/>
    <w:link w:val="Heading5"/>
    <w:rsid w:val="0031683E"/>
    <w:rPr>
      <w:rFonts w:ascii="Arial" w:eastAsia="Times New Roman" w:hAnsi="Arial"/>
      <w:b/>
      <w:bCs/>
      <w:iCs/>
      <w:sz w:val="22"/>
      <w:szCs w:val="26"/>
    </w:rPr>
  </w:style>
  <w:style w:type="character" w:customStyle="1" w:styleId="Heading6Char1">
    <w:name w:val="Heading 6 Char1"/>
    <w:basedOn w:val="DefaultParagraphFont"/>
    <w:link w:val="Heading6"/>
    <w:rsid w:val="0031683E"/>
    <w:rPr>
      <w:rFonts w:ascii="Arial" w:eastAsia="Times New Roman" w:hAnsi="Arial"/>
      <w:b/>
      <w:bCs/>
      <w:sz w:val="22"/>
      <w:szCs w:val="22"/>
    </w:rPr>
  </w:style>
  <w:style w:type="character" w:customStyle="1" w:styleId="Heading7Char1">
    <w:name w:val="Heading 7 Char1"/>
    <w:basedOn w:val="DefaultParagraphFont"/>
    <w:link w:val="Heading7"/>
    <w:rsid w:val="0031683E"/>
    <w:rPr>
      <w:rFonts w:ascii="Arial" w:eastAsia="Times New Roman" w:hAnsi="Arial"/>
      <w:b/>
      <w:sz w:val="22"/>
      <w:szCs w:val="22"/>
    </w:rPr>
  </w:style>
  <w:style w:type="character" w:customStyle="1" w:styleId="Heading8Char">
    <w:name w:val="Heading 8 Char"/>
    <w:basedOn w:val="DefaultParagraphFont"/>
    <w:link w:val="Heading8"/>
    <w:rsid w:val="0031683E"/>
    <w:rPr>
      <w:rFonts w:ascii="Arial" w:eastAsia="Times New Roman" w:hAnsi="Arial"/>
      <w:b/>
      <w:iCs/>
      <w:sz w:val="22"/>
      <w:szCs w:val="22"/>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5"/>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uiPriority w:val="99"/>
    <w:rsid w:val="0031683E"/>
    <w:rPr>
      <w:rFonts w:ascii="Arial" w:eastAsia="Times New Roman" w:hAnsi="Arial"/>
      <w:sz w:val="22"/>
      <w:szCs w:val="24"/>
      <w:lang w:eastAsia="en-US"/>
    </w:rPr>
  </w:style>
  <w:style w:type="paragraph" w:styleId="Header">
    <w:name w:val="header"/>
    <w:basedOn w:val="Normal"/>
    <w:link w:val="HeaderChar1"/>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nhideWhenUsed/>
    <w:rsid w:val="0031683E"/>
    <w:rPr>
      <w:color w:val="99CC00"/>
      <w:u w:val="single"/>
    </w:rPr>
  </w:style>
  <w:style w:type="character" w:styleId="PageNumber">
    <w:name w:val="page number"/>
    <w:basedOn w:val="DefaultParagraphFont"/>
    <w:unhideWhenUsed/>
    <w:rsid w:val="0031683E"/>
  </w:style>
  <w:style w:type="paragraph" w:styleId="FootnoteText">
    <w:name w:val="footnote text"/>
    <w:basedOn w:val="Normal"/>
    <w:link w:val="FootnoteTextChar1"/>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sz w:val="22"/>
      <w:szCs w:val="22"/>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qFormat/>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uiPriority w:val="72"/>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uiPriority w:val="60"/>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uiPriority w:val="63"/>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7"/>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BlockText">
    <w:name w:val="Block Text"/>
    <w:basedOn w:val="Normal"/>
    <w:rsid w:val="008C31EA"/>
    <w:pPr>
      <w:spacing w:after="180" w:line="230" w:lineRule="atLeast"/>
    </w:pPr>
    <w:rPr>
      <w:rFonts w:ascii="Verdana" w:hAnsi="Verdana"/>
      <w:kern w:val="20"/>
      <w:sz w:val="18"/>
      <w:szCs w:val="24"/>
      <w:lang w:eastAsia="en-US"/>
    </w:rPr>
  </w:style>
  <w:style w:type="paragraph" w:styleId="BodyText2">
    <w:name w:val="Body Text 2"/>
    <w:basedOn w:val="Normal"/>
    <w:link w:val="BodyText2Char"/>
    <w:rsid w:val="008C31EA"/>
    <w:pPr>
      <w:spacing w:after="180" w:line="230" w:lineRule="atLeast"/>
    </w:pPr>
    <w:rPr>
      <w:rFonts w:ascii="Verdana" w:hAnsi="Verdana"/>
      <w:kern w:val="20"/>
      <w:sz w:val="18"/>
      <w:szCs w:val="24"/>
      <w:lang w:eastAsia="en-US"/>
    </w:rPr>
  </w:style>
  <w:style w:type="character" w:customStyle="1" w:styleId="BodyText2Char">
    <w:name w:val="Body Text 2 Char"/>
    <w:basedOn w:val="DefaultParagraphFont"/>
    <w:link w:val="BodyText2"/>
    <w:rsid w:val="008C31EA"/>
    <w:rPr>
      <w:rFonts w:ascii="Verdana" w:eastAsia="Times New Roman" w:hAnsi="Verdana"/>
      <w:kern w:val="20"/>
      <w:sz w:val="18"/>
      <w:szCs w:val="24"/>
      <w:lang w:eastAsia="en-US"/>
    </w:rPr>
  </w:style>
  <w:style w:type="paragraph" w:styleId="BodyText3">
    <w:name w:val="Body Text 3"/>
    <w:basedOn w:val="Normal"/>
    <w:link w:val="BodyText3Char"/>
    <w:rsid w:val="008C31EA"/>
    <w:pPr>
      <w:spacing w:after="180" w:line="230" w:lineRule="atLeast"/>
    </w:pPr>
    <w:rPr>
      <w:rFonts w:ascii="Verdana" w:hAnsi="Verdana"/>
      <w:kern w:val="20"/>
      <w:sz w:val="18"/>
      <w:szCs w:val="24"/>
      <w:lang w:eastAsia="en-US"/>
    </w:rPr>
  </w:style>
  <w:style w:type="character" w:customStyle="1" w:styleId="BodyText3Char">
    <w:name w:val="Body Text 3 Char"/>
    <w:basedOn w:val="DefaultParagraphFont"/>
    <w:link w:val="BodyText3"/>
    <w:rsid w:val="008C31EA"/>
    <w:rPr>
      <w:rFonts w:ascii="Verdana" w:eastAsia="Times New Roman" w:hAnsi="Verdana"/>
      <w:kern w:val="20"/>
      <w:sz w:val="18"/>
      <w:szCs w:val="24"/>
      <w:lang w:eastAsia="en-US"/>
    </w:rPr>
  </w:style>
  <w:style w:type="paragraph" w:styleId="BodyTextFirstIndent">
    <w:name w:val="Body Text First Indent"/>
    <w:basedOn w:val="BodyText"/>
    <w:link w:val="BodyTextFirstIndentChar"/>
    <w:rsid w:val="008C31EA"/>
    <w:pPr>
      <w:spacing w:after="180" w:line="230" w:lineRule="atLeast"/>
      <w:ind w:firstLine="283"/>
    </w:pPr>
    <w:rPr>
      <w:rFonts w:ascii="Verdana" w:hAnsi="Verdana"/>
      <w:kern w:val="20"/>
      <w:sz w:val="18"/>
      <w:szCs w:val="24"/>
      <w:lang w:eastAsia="en-US"/>
    </w:rPr>
  </w:style>
  <w:style w:type="character" w:customStyle="1" w:styleId="BodyTextFirstIndentChar">
    <w:name w:val="Body Text First Indent Char"/>
    <w:basedOn w:val="BodyTextChar"/>
    <w:link w:val="BodyTextFirstIndent"/>
    <w:rsid w:val="008C31EA"/>
    <w:rPr>
      <w:rFonts w:ascii="Verdana" w:eastAsia="Times New Roman" w:hAnsi="Verdana"/>
      <w:kern w:val="20"/>
      <w:sz w:val="18"/>
      <w:szCs w:val="24"/>
      <w:lang w:eastAsia="en-US"/>
    </w:rPr>
  </w:style>
  <w:style w:type="paragraph" w:styleId="BodyTextFirstIndent2">
    <w:name w:val="Body Text First Indent 2"/>
    <w:basedOn w:val="BodyTextIndent"/>
    <w:link w:val="BodyTextFirstIndent2Char"/>
    <w:rsid w:val="008C31EA"/>
    <w:pPr>
      <w:spacing w:after="180" w:line="230" w:lineRule="atLeast"/>
      <w:ind w:firstLine="283"/>
      <w:jc w:val="both"/>
    </w:pPr>
    <w:rPr>
      <w:rFonts w:ascii="Verdana" w:eastAsia="Times New Roman" w:hAnsi="Verdana"/>
      <w:kern w:val="20"/>
      <w:sz w:val="18"/>
    </w:rPr>
  </w:style>
  <w:style w:type="character" w:customStyle="1" w:styleId="BodyTextFirstIndent2Char">
    <w:name w:val="Body Text First Indent 2 Char"/>
    <w:basedOn w:val="BodyTextIndentChar"/>
    <w:link w:val="BodyTextFirstIndent2"/>
    <w:rsid w:val="008C31EA"/>
    <w:rPr>
      <w:rFonts w:ascii="Verdana" w:eastAsia="Times New Roman" w:hAnsi="Verdana" w:cs="Times New Roman"/>
      <w:kern w:val="20"/>
      <w:sz w:val="18"/>
      <w:szCs w:val="24"/>
      <w:lang w:eastAsia="en-US"/>
    </w:rPr>
  </w:style>
  <w:style w:type="paragraph" w:styleId="BodyTextIndent2">
    <w:name w:val="Body Text Indent 2"/>
    <w:basedOn w:val="Normal"/>
    <w:link w:val="BodyTextIndent2Char"/>
    <w:rsid w:val="008C31EA"/>
    <w:pPr>
      <w:spacing w:after="180" w:line="230" w:lineRule="atLeast"/>
    </w:pPr>
    <w:rPr>
      <w:rFonts w:ascii="Verdana" w:hAnsi="Verdana"/>
      <w:kern w:val="20"/>
      <w:sz w:val="18"/>
      <w:szCs w:val="24"/>
      <w:lang w:eastAsia="en-US"/>
    </w:rPr>
  </w:style>
  <w:style w:type="character" w:customStyle="1" w:styleId="BodyTextIndent2Char">
    <w:name w:val="Body Text Indent 2 Char"/>
    <w:basedOn w:val="DefaultParagraphFont"/>
    <w:link w:val="BodyTextIndent2"/>
    <w:rsid w:val="008C31EA"/>
    <w:rPr>
      <w:rFonts w:ascii="Verdana" w:eastAsia="Times New Roman" w:hAnsi="Verdana"/>
      <w:kern w:val="20"/>
      <w:sz w:val="18"/>
      <w:szCs w:val="24"/>
      <w:lang w:eastAsia="en-US"/>
    </w:rPr>
  </w:style>
  <w:style w:type="paragraph" w:styleId="BodyTextIndent3">
    <w:name w:val="Body Text Indent 3"/>
    <w:basedOn w:val="Normal"/>
    <w:link w:val="BodyTextIndent3Char"/>
    <w:rsid w:val="008C31EA"/>
    <w:pPr>
      <w:spacing w:after="180" w:line="230" w:lineRule="atLeast"/>
    </w:pPr>
    <w:rPr>
      <w:rFonts w:ascii="Verdana" w:hAnsi="Verdana"/>
      <w:kern w:val="20"/>
      <w:sz w:val="18"/>
      <w:szCs w:val="24"/>
      <w:lang w:eastAsia="en-US"/>
    </w:rPr>
  </w:style>
  <w:style w:type="character" w:customStyle="1" w:styleId="BodyTextIndent3Char">
    <w:name w:val="Body Text Indent 3 Char"/>
    <w:basedOn w:val="DefaultParagraphFont"/>
    <w:link w:val="BodyTextIndent3"/>
    <w:rsid w:val="008C31EA"/>
    <w:rPr>
      <w:rFonts w:ascii="Verdana" w:eastAsia="Times New Roman" w:hAnsi="Verdana"/>
      <w:kern w:val="20"/>
      <w:sz w:val="18"/>
      <w:szCs w:val="24"/>
      <w:lang w:eastAsia="en-US"/>
    </w:rPr>
  </w:style>
  <w:style w:type="paragraph" w:styleId="Closing">
    <w:name w:val="Closing"/>
    <w:basedOn w:val="BodyText"/>
    <w:next w:val="Signature"/>
    <w:link w:val="ClosingChar"/>
    <w:rsid w:val="008C31EA"/>
    <w:pPr>
      <w:keepNext/>
      <w:keepLines/>
      <w:tabs>
        <w:tab w:val="left" w:pos="283"/>
        <w:tab w:val="left" w:pos="567"/>
        <w:tab w:val="left" w:pos="850"/>
        <w:tab w:val="left" w:pos="1134"/>
      </w:tabs>
      <w:spacing w:before="480" w:after="0" w:line="230" w:lineRule="atLeast"/>
      <w:jc w:val="left"/>
    </w:pPr>
    <w:rPr>
      <w:rFonts w:ascii="Verdana" w:hAnsi="Verdana"/>
      <w:kern w:val="20"/>
      <w:sz w:val="18"/>
      <w:szCs w:val="24"/>
      <w:lang w:eastAsia="en-US"/>
    </w:rPr>
  </w:style>
  <w:style w:type="character" w:customStyle="1" w:styleId="ClosingChar">
    <w:name w:val="Closing Char"/>
    <w:basedOn w:val="DefaultParagraphFont"/>
    <w:link w:val="Closing"/>
    <w:rsid w:val="008C31EA"/>
    <w:rPr>
      <w:rFonts w:ascii="Verdana" w:eastAsia="Times New Roman" w:hAnsi="Verdana"/>
      <w:kern w:val="20"/>
      <w:sz w:val="18"/>
      <w:szCs w:val="24"/>
      <w:lang w:eastAsia="en-US"/>
    </w:rPr>
  </w:style>
  <w:style w:type="paragraph" w:styleId="Date">
    <w:name w:val="Date"/>
    <w:basedOn w:val="Normal"/>
    <w:next w:val="Normal"/>
    <w:link w:val="DateChar"/>
    <w:rsid w:val="008C31EA"/>
    <w:pPr>
      <w:spacing w:after="180" w:line="230" w:lineRule="atLeast"/>
    </w:pPr>
    <w:rPr>
      <w:rFonts w:ascii="Verdana" w:hAnsi="Verdana"/>
      <w:kern w:val="20"/>
      <w:sz w:val="18"/>
      <w:szCs w:val="24"/>
      <w:lang w:eastAsia="en-US"/>
    </w:rPr>
  </w:style>
  <w:style w:type="character" w:customStyle="1" w:styleId="DateChar">
    <w:name w:val="Date Char"/>
    <w:basedOn w:val="DefaultParagraphFont"/>
    <w:link w:val="Date"/>
    <w:rsid w:val="008C31EA"/>
    <w:rPr>
      <w:rFonts w:ascii="Verdana" w:eastAsia="Times New Roman" w:hAnsi="Verdana"/>
      <w:kern w:val="20"/>
      <w:sz w:val="18"/>
      <w:szCs w:val="24"/>
      <w:lang w:eastAsia="en-US"/>
    </w:rPr>
  </w:style>
  <w:style w:type="paragraph" w:styleId="DocumentMap">
    <w:name w:val="Document Map"/>
    <w:basedOn w:val="Normal"/>
    <w:link w:val="DocumentMapChar"/>
    <w:rsid w:val="008C31EA"/>
    <w:pPr>
      <w:spacing w:after="180" w:line="230" w:lineRule="atLeast"/>
    </w:pPr>
    <w:rPr>
      <w:rFonts w:ascii="Verdana" w:hAnsi="Verdana"/>
      <w:kern w:val="20"/>
      <w:sz w:val="18"/>
      <w:szCs w:val="24"/>
      <w:lang w:eastAsia="en-US"/>
    </w:rPr>
  </w:style>
  <w:style w:type="character" w:customStyle="1" w:styleId="DocumentMapChar">
    <w:name w:val="Document Map Char"/>
    <w:basedOn w:val="DefaultParagraphFont"/>
    <w:link w:val="DocumentMap"/>
    <w:rsid w:val="008C31EA"/>
    <w:rPr>
      <w:rFonts w:ascii="Verdana" w:eastAsia="Times New Roman" w:hAnsi="Verdana"/>
      <w:kern w:val="20"/>
      <w:sz w:val="18"/>
      <w:szCs w:val="24"/>
      <w:lang w:eastAsia="en-US"/>
    </w:rPr>
  </w:style>
  <w:style w:type="paragraph" w:styleId="E-mailSignature">
    <w:name w:val="E-mail Signature"/>
    <w:basedOn w:val="Normal"/>
    <w:link w:val="E-mailSignatureChar"/>
    <w:rsid w:val="008C31EA"/>
    <w:pPr>
      <w:spacing w:after="180" w:line="230" w:lineRule="atLeast"/>
    </w:pPr>
    <w:rPr>
      <w:rFonts w:ascii="Verdana" w:hAnsi="Verdana"/>
      <w:kern w:val="20"/>
      <w:sz w:val="18"/>
      <w:szCs w:val="24"/>
      <w:lang w:eastAsia="en-US"/>
    </w:rPr>
  </w:style>
  <w:style w:type="character" w:customStyle="1" w:styleId="E-mailSignatureChar">
    <w:name w:val="E-mail Signature Char"/>
    <w:basedOn w:val="DefaultParagraphFont"/>
    <w:link w:val="E-mailSignature"/>
    <w:rsid w:val="008C31EA"/>
    <w:rPr>
      <w:rFonts w:ascii="Verdana" w:eastAsia="Times New Roman" w:hAnsi="Verdana"/>
      <w:kern w:val="20"/>
      <w:sz w:val="18"/>
      <w:szCs w:val="24"/>
      <w:lang w:eastAsia="en-US"/>
    </w:rPr>
  </w:style>
  <w:style w:type="character" w:styleId="EndnoteReference">
    <w:name w:val="endnote reference"/>
    <w:basedOn w:val="DefaultParagraphFont"/>
    <w:rsid w:val="008C31EA"/>
    <w:rPr>
      <w:vertAlign w:val="superscript"/>
      <w:lang w:val="da-DK"/>
    </w:rPr>
  </w:style>
  <w:style w:type="paragraph" w:styleId="EndnoteText">
    <w:name w:val="endnote text"/>
    <w:basedOn w:val="BodyText"/>
    <w:link w:val="EndnoteTextChar"/>
    <w:rsid w:val="008C31EA"/>
    <w:pPr>
      <w:spacing w:before="120" w:after="0"/>
      <w:ind w:left="397" w:hanging="397"/>
    </w:pPr>
    <w:rPr>
      <w:rFonts w:ascii="Verdana" w:hAnsi="Verdana"/>
      <w:kern w:val="20"/>
      <w:sz w:val="16"/>
      <w:szCs w:val="24"/>
      <w:lang w:eastAsia="en-US"/>
    </w:rPr>
  </w:style>
  <w:style w:type="character" w:customStyle="1" w:styleId="EndnoteTextChar">
    <w:name w:val="Endnote Text Char"/>
    <w:basedOn w:val="DefaultParagraphFont"/>
    <w:link w:val="EndnoteText"/>
    <w:rsid w:val="008C31EA"/>
    <w:rPr>
      <w:rFonts w:ascii="Verdana" w:eastAsia="Times New Roman" w:hAnsi="Verdana"/>
      <w:kern w:val="20"/>
      <w:sz w:val="16"/>
      <w:szCs w:val="24"/>
      <w:lang w:eastAsia="en-US"/>
    </w:rPr>
  </w:style>
  <w:style w:type="paragraph" w:styleId="EnvelopeAddress">
    <w:name w:val="envelope address"/>
    <w:basedOn w:val="Normal"/>
    <w:rsid w:val="008C31EA"/>
    <w:pPr>
      <w:framePr w:w="7920" w:h="1980" w:hRule="exact" w:hSpace="141" w:wrap="auto" w:hAnchor="page" w:xAlign="center" w:yAlign="bottom"/>
      <w:spacing w:after="180" w:line="230" w:lineRule="atLeast"/>
    </w:pPr>
    <w:rPr>
      <w:rFonts w:ascii="Verdana" w:hAnsi="Verdana"/>
      <w:kern w:val="20"/>
      <w:sz w:val="18"/>
      <w:szCs w:val="24"/>
      <w:lang w:eastAsia="en-US"/>
    </w:rPr>
  </w:style>
  <w:style w:type="paragraph" w:styleId="EnvelopeReturn">
    <w:name w:val="envelope return"/>
    <w:basedOn w:val="Normal"/>
    <w:rsid w:val="008C31EA"/>
    <w:pPr>
      <w:spacing w:after="180" w:line="230" w:lineRule="atLeast"/>
    </w:pPr>
    <w:rPr>
      <w:rFonts w:ascii="Verdana" w:hAnsi="Verdana"/>
      <w:kern w:val="20"/>
      <w:sz w:val="18"/>
      <w:szCs w:val="24"/>
      <w:lang w:eastAsia="en-US"/>
    </w:rPr>
  </w:style>
  <w:style w:type="character" w:styleId="HTMLAcronym">
    <w:name w:val="HTML Acronym"/>
    <w:basedOn w:val="DefaultParagraphFont"/>
    <w:rsid w:val="008C31EA"/>
    <w:rPr>
      <w:lang w:val="da-DK"/>
    </w:rPr>
  </w:style>
  <w:style w:type="paragraph" w:styleId="HTMLAddress">
    <w:name w:val="HTML Address"/>
    <w:basedOn w:val="Normal"/>
    <w:link w:val="HTMLAddressChar"/>
    <w:rsid w:val="008C31EA"/>
    <w:pPr>
      <w:spacing w:after="180" w:line="230" w:lineRule="atLeast"/>
    </w:pPr>
    <w:rPr>
      <w:rFonts w:ascii="Verdana" w:hAnsi="Verdana"/>
      <w:kern w:val="20"/>
      <w:sz w:val="18"/>
      <w:szCs w:val="24"/>
      <w:lang w:eastAsia="en-US"/>
    </w:rPr>
  </w:style>
  <w:style w:type="character" w:customStyle="1" w:styleId="HTMLAddressChar">
    <w:name w:val="HTML Address Char"/>
    <w:basedOn w:val="DefaultParagraphFont"/>
    <w:link w:val="HTMLAddress"/>
    <w:rsid w:val="008C31EA"/>
    <w:rPr>
      <w:rFonts w:ascii="Verdana" w:eastAsia="Times New Roman" w:hAnsi="Verdana"/>
      <w:kern w:val="20"/>
      <w:sz w:val="18"/>
      <w:szCs w:val="24"/>
      <w:lang w:eastAsia="en-US"/>
    </w:rPr>
  </w:style>
  <w:style w:type="character" w:styleId="HTMLCite">
    <w:name w:val="HTML Cite"/>
    <w:basedOn w:val="DefaultParagraphFont"/>
    <w:rsid w:val="008C31EA"/>
    <w:rPr>
      <w:i w:val="0"/>
      <w:iCs w:val="0"/>
      <w:lang w:val="da-DK"/>
    </w:rPr>
  </w:style>
  <w:style w:type="character" w:styleId="HTMLCode">
    <w:name w:val="HTML Code"/>
    <w:basedOn w:val="DefaultParagraphFont"/>
    <w:rsid w:val="008C31EA"/>
    <w:rPr>
      <w:rFonts w:cs="Times New Roman"/>
      <w:sz w:val="18"/>
      <w:szCs w:val="24"/>
      <w:lang w:val="da-DK"/>
    </w:rPr>
  </w:style>
  <w:style w:type="character" w:styleId="HTMLDefinition">
    <w:name w:val="HTML Definition"/>
    <w:basedOn w:val="DefaultParagraphFont"/>
    <w:rsid w:val="008C31EA"/>
    <w:rPr>
      <w:i w:val="0"/>
      <w:iCs w:val="0"/>
      <w:lang w:val="da-DK"/>
    </w:rPr>
  </w:style>
  <w:style w:type="character" w:styleId="HTMLKeyboard">
    <w:name w:val="HTML Keyboard"/>
    <w:basedOn w:val="DefaultParagraphFont"/>
    <w:rsid w:val="008C31EA"/>
    <w:rPr>
      <w:rFonts w:cs="Times New Roman"/>
      <w:sz w:val="18"/>
      <w:szCs w:val="24"/>
      <w:lang w:val="da-DK"/>
    </w:rPr>
  </w:style>
  <w:style w:type="paragraph" w:styleId="HTMLPreformatted">
    <w:name w:val="HTML Preformatted"/>
    <w:basedOn w:val="Normal"/>
    <w:link w:val="HTMLPreformattedChar"/>
    <w:rsid w:val="008C31EA"/>
    <w:pPr>
      <w:spacing w:after="180" w:line="230" w:lineRule="atLeast"/>
    </w:pPr>
    <w:rPr>
      <w:rFonts w:ascii="Verdana" w:hAnsi="Verdana"/>
      <w:kern w:val="20"/>
      <w:sz w:val="18"/>
      <w:szCs w:val="24"/>
      <w:lang w:eastAsia="en-US"/>
    </w:rPr>
  </w:style>
  <w:style w:type="character" w:customStyle="1" w:styleId="HTMLPreformattedChar">
    <w:name w:val="HTML Preformatted Char"/>
    <w:basedOn w:val="DefaultParagraphFont"/>
    <w:link w:val="HTMLPreformatted"/>
    <w:rsid w:val="008C31EA"/>
    <w:rPr>
      <w:rFonts w:ascii="Verdana" w:eastAsia="Times New Roman" w:hAnsi="Verdana"/>
      <w:kern w:val="20"/>
      <w:sz w:val="18"/>
      <w:szCs w:val="24"/>
      <w:lang w:eastAsia="en-US"/>
    </w:rPr>
  </w:style>
  <w:style w:type="character" w:styleId="HTMLSample">
    <w:name w:val="HTML Sample"/>
    <w:basedOn w:val="DefaultParagraphFont"/>
    <w:rsid w:val="008C31EA"/>
    <w:rPr>
      <w:rFonts w:cs="Times New Roman"/>
      <w:lang w:val="da-DK"/>
    </w:rPr>
  </w:style>
  <w:style w:type="character" w:styleId="HTMLTypewriter">
    <w:name w:val="HTML Typewriter"/>
    <w:basedOn w:val="DefaultParagraphFont"/>
    <w:rsid w:val="008C31EA"/>
    <w:rPr>
      <w:rFonts w:cs="Times New Roman"/>
      <w:sz w:val="18"/>
      <w:szCs w:val="24"/>
      <w:lang w:val="da-DK"/>
    </w:rPr>
  </w:style>
  <w:style w:type="character" w:styleId="HTMLVariable">
    <w:name w:val="HTML Variable"/>
    <w:basedOn w:val="DefaultParagraphFont"/>
    <w:rsid w:val="008C31EA"/>
    <w:rPr>
      <w:i w:val="0"/>
      <w:iCs w:val="0"/>
      <w:lang w:val="da-DK"/>
    </w:rPr>
  </w:style>
  <w:style w:type="paragraph" w:styleId="Index1">
    <w:name w:val="index 1"/>
    <w:basedOn w:val="Normal"/>
    <w:next w:val="Normal"/>
    <w:rsid w:val="008C31EA"/>
    <w:pPr>
      <w:spacing w:after="180" w:line="230" w:lineRule="atLeast"/>
    </w:pPr>
    <w:rPr>
      <w:rFonts w:ascii="Verdana" w:hAnsi="Verdana"/>
      <w:kern w:val="20"/>
      <w:sz w:val="18"/>
      <w:szCs w:val="24"/>
      <w:lang w:eastAsia="en-US"/>
    </w:rPr>
  </w:style>
  <w:style w:type="paragraph" w:styleId="Index2">
    <w:name w:val="index 2"/>
    <w:basedOn w:val="Normal"/>
    <w:next w:val="Normal"/>
    <w:rsid w:val="008C31EA"/>
    <w:pPr>
      <w:spacing w:after="180" w:line="230" w:lineRule="atLeast"/>
    </w:pPr>
    <w:rPr>
      <w:rFonts w:ascii="Verdana" w:hAnsi="Verdana"/>
      <w:kern w:val="20"/>
      <w:sz w:val="18"/>
      <w:szCs w:val="24"/>
      <w:lang w:eastAsia="en-US"/>
    </w:rPr>
  </w:style>
  <w:style w:type="paragraph" w:styleId="Index3">
    <w:name w:val="index 3"/>
    <w:basedOn w:val="Normal"/>
    <w:next w:val="Normal"/>
    <w:rsid w:val="008C31EA"/>
    <w:pPr>
      <w:spacing w:after="180" w:line="230" w:lineRule="atLeast"/>
    </w:pPr>
    <w:rPr>
      <w:rFonts w:ascii="Verdana" w:hAnsi="Verdana"/>
      <w:kern w:val="20"/>
      <w:sz w:val="18"/>
      <w:szCs w:val="24"/>
      <w:lang w:eastAsia="en-US"/>
    </w:rPr>
  </w:style>
  <w:style w:type="paragraph" w:styleId="Index5">
    <w:name w:val="index 5"/>
    <w:basedOn w:val="Normal"/>
    <w:next w:val="Normal"/>
    <w:rsid w:val="008C31EA"/>
    <w:pPr>
      <w:spacing w:after="180" w:line="230" w:lineRule="atLeast"/>
    </w:pPr>
    <w:rPr>
      <w:rFonts w:ascii="Verdana" w:hAnsi="Verdana"/>
      <w:kern w:val="20"/>
      <w:sz w:val="18"/>
      <w:szCs w:val="24"/>
      <w:lang w:eastAsia="en-US"/>
    </w:rPr>
  </w:style>
  <w:style w:type="paragraph" w:styleId="Index6">
    <w:name w:val="index 6"/>
    <w:basedOn w:val="Normal"/>
    <w:next w:val="Normal"/>
    <w:rsid w:val="008C31EA"/>
    <w:pPr>
      <w:spacing w:after="180" w:line="230" w:lineRule="atLeast"/>
    </w:pPr>
    <w:rPr>
      <w:rFonts w:ascii="Verdana" w:hAnsi="Verdana"/>
      <w:kern w:val="20"/>
      <w:sz w:val="18"/>
      <w:szCs w:val="24"/>
      <w:lang w:eastAsia="en-US"/>
    </w:rPr>
  </w:style>
  <w:style w:type="paragraph" w:styleId="Index7">
    <w:name w:val="index 7"/>
    <w:basedOn w:val="Normal"/>
    <w:next w:val="Normal"/>
    <w:rsid w:val="008C31EA"/>
    <w:pPr>
      <w:spacing w:after="180" w:line="230" w:lineRule="atLeast"/>
    </w:pPr>
    <w:rPr>
      <w:rFonts w:ascii="Verdana" w:hAnsi="Verdana"/>
      <w:kern w:val="20"/>
      <w:sz w:val="18"/>
      <w:szCs w:val="24"/>
      <w:lang w:eastAsia="en-US"/>
    </w:rPr>
  </w:style>
  <w:style w:type="paragraph" w:styleId="Index8">
    <w:name w:val="index 8"/>
    <w:basedOn w:val="Normal"/>
    <w:next w:val="Normal"/>
    <w:rsid w:val="008C31EA"/>
    <w:pPr>
      <w:spacing w:after="180" w:line="230" w:lineRule="atLeast"/>
    </w:pPr>
    <w:rPr>
      <w:rFonts w:ascii="Verdana" w:hAnsi="Verdana"/>
      <w:kern w:val="20"/>
      <w:sz w:val="18"/>
      <w:szCs w:val="24"/>
      <w:lang w:eastAsia="en-US"/>
    </w:rPr>
  </w:style>
  <w:style w:type="paragraph" w:styleId="Index9">
    <w:name w:val="index 9"/>
    <w:basedOn w:val="Normal"/>
    <w:next w:val="Normal"/>
    <w:rsid w:val="008C31EA"/>
    <w:pPr>
      <w:spacing w:after="180" w:line="230" w:lineRule="atLeast"/>
    </w:pPr>
    <w:rPr>
      <w:rFonts w:ascii="Verdana" w:hAnsi="Verdana"/>
      <w:kern w:val="20"/>
      <w:sz w:val="18"/>
      <w:szCs w:val="24"/>
      <w:lang w:eastAsia="en-US"/>
    </w:rPr>
  </w:style>
  <w:style w:type="paragraph" w:styleId="IndexHeading">
    <w:name w:val="index heading"/>
    <w:basedOn w:val="TOCHeading"/>
    <w:next w:val="Index1"/>
    <w:rsid w:val="008C31EA"/>
    <w:pPr>
      <w:keepLines w:val="0"/>
      <w:pageBreakBefore/>
      <w:suppressAutoHyphens/>
      <w:spacing w:before="0" w:after="1200" w:line="240" w:lineRule="auto"/>
    </w:pPr>
    <w:rPr>
      <w:rFonts w:ascii="Verdana" w:eastAsia="Times New Roman" w:hAnsi="Verdana"/>
      <w:bCs w:val="0"/>
      <w:color w:val="auto"/>
      <w:kern w:val="28"/>
      <w:sz w:val="34"/>
      <w:szCs w:val="24"/>
    </w:rPr>
  </w:style>
  <w:style w:type="character" w:styleId="LineNumber">
    <w:name w:val="line number"/>
    <w:basedOn w:val="DefaultParagraphFont"/>
    <w:rsid w:val="008C31EA"/>
    <w:rPr>
      <w:lang w:val="da-DK"/>
    </w:rPr>
  </w:style>
  <w:style w:type="paragraph" w:styleId="List">
    <w:name w:val="List"/>
    <w:basedOn w:val="Normal"/>
    <w:rsid w:val="008C31EA"/>
    <w:pPr>
      <w:spacing w:after="180" w:line="230" w:lineRule="atLeast"/>
    </w:pPr>
    <w:rPr>
      <w:rFonts w:ascii="Verdana" w:hAnsi="Verdana"/>
      <w:kern w:val="20"/>
      <w:sz w:val="18"/>
      <w:szCs w:val="24"/>
      <w:lang w:eastAsia="en-US"/>
    </w:rPr>
  </w:style>
  <w:style w:type="paragraph" w:styleId="List2">
    <w:name w:val="List 2"/>
    <w:basedOn w:val="Normal"/>
    <w:rsid w:val="008C31EA"/>
    <w:pPr>
      <w:spacing w:after="180" w:line="230" w:lineRule="atLeast"/>
    </w:pPr>
    <w:rPr>
      <w:rFonts w:ascii="Verdana" w:hAnsi="Verdana"/>
      <w:kern w:val="20"/>
      <w:sz w:val="18"/>
      <w:szCs w:val="24"/>
      <w:lang w:eastAsia="en-US"/>
    </w:rPr>
  </w:style>
  <w:style w:type="paragraph" w:styleId="List3">
    <w:name w:val="List 3"/>
    <w:basedOn w:val="Normal"/>
    <w:rsid w:val="008C31EA"/>
    <w:pPr>
      <w:spacing w:after="180" w:line="230" w:lineRule="atLeast"/>
    </w:pPr>
    <w:rPr>
      <w:rFonts w:ascii="Verdana" w:hAnsi="Verdana"/>
      <w:kern w:val="20"/>
      <w:sz w:val="18"/>
      <w:szCs w:val="24"/>
      <w:lang w:eastAsia="en-US"/>
    </w:rPr>
  </w:style>
  <w:style w:type="paragraph" w:styleId="List4">
    <w:name w:val="List 4"/>
    <w:basedOn w:val="Normal"/>
    <w:rsid w:val="008C31EA"/>
    <w:pPr>
      <w:spacing w:after="180" w:line="230" w:lineRule="atLeast"/>
    </w:pPr>
    <w:rPr>
      <w:rFonts w:ascii="Verdana" w:hAnsi="Verdana"/>
      <w:kern w:val="20"/>
      <w:sz w:val="18"/>
      <w:szCs w:val="24"/>
      <w:lang w:eastAsia="en-US"/>
    </w:rPr>
  </w:style>
  <w:style w:type="paragraph" w:styleId="List5">
    <w:name w:val="List 5"/>
    <w:basedOn w:val="Normal"/>
    <w:rsid w:val="008C31EA"/>
    <w:pPr>
      <w:spacing w:after="180" w:line="230" w:lineRule="atLeast"/>
    </w:pPr>
    <w:rPr>
      <w:rFonts w:ascii="Verdana" w:hAnsi="Verdana"/>
      <w:kern w:val="20"/>
      <w:sz w:val="18"/>
      <w:szCs w:val="24"/>
      <w:lang w:eastAsia="en-US"/>
    </w:rPr>
  </w:style>
  <w:style w:type="paragraph" w:styleId="ListBullet2">
    <w:name w:val="List Bullet 2"/>
    <w:basedOn w:val="BodyText"/>
    <w:rsid w:val="008C31EA"/>
    <w:pPr>
      <w:tabs>
        <w:tab w:val="num" w:pos="567"/>
      </w:tabs>
      <w:spacing w:after="180" w:line="230" w:lineRule="atLeast"/>
      <w:ind w:left="567" w:hanging="284"/>
    </w:pPr>
    <w:rPr>
      <w:rFonts w:ascii="Verdana" w:hAnsi="Verdana"/>
      <w:kern w:val="20"/>
      <w:sz w:val="18"/>
      <w:szCs w:val="24"/>
      <w:lang w:eastAsia="en-US"/>
    </w:rPr>
  </w:style>
  <w:style w:type="paragraph" w:styleId="ListBullet3">
    <w:name w:val="List Bullet 3"/>
    <w:basedOn w:val="BodyText"/>
    <w:rsid w:val="008C31EA"/>
    <w:pPr>
      <w:tabs>
        <w:tab w:val="num" w:pos="850"/>
      </w:tabs>
      <w:spacing w:after="180" w:line="230" w:lineRule="atLeast"/>
      <w:ind w:left="850" w:hanging="283"/>
    </w:pPr>
    <w:rPr>
      <w:rFonts w:ascii="Verdana" w:hAnsi="Verdana"/>
      <w:kern w:val="20"/>
      <w:sz w:val="18"/>
      <w:szCs w:val="24"/>
      <w:lang w:eastAsia="en-US"/>
    </w:rPr>
  </w:style>
  <w:style w:type="paragraph" w:styleId="ListBullet4">
    <w:name w:val="List Bullet 4"/>
    <w:basedOn w:val="BodyText"/>
    <w:rsid w:val="008C31EA"/>
    <w:pPr>
      <w:tabs>
        <w:tab w:val="num" w:pos="1134"/>
      </w:tabs>
      <w:spacing w:after="180" w:line="230" w:lineRule="atLeast"/>
      <w:ind w:left="1134" w:hanging="284"/>
    </w:pPr>
    <w:rPr>
      <w:rFonts w:ascii="Verdana" w:hAnsi="Verdana"/>
      <w:kern w:val="20"/>
      <w:sz w:val="18"/>
      <w:szCs w:val="24"/>
      <w:lang w:eastAsia="en-US"/>
    </w:rPr>
  </w:style>
  <w:style w:type="paragraph" w:styleId="ListBullet5">
    <w:name w:val="List Bullet 5"/>
    <w:basedOn w:val="BodyText"/>
    <w:rsid w:val="008C31EA"/>
    <w:pPr>
      <w:tabs>
        <w:tab w:val="num" w:pos="1417"/>
      </w:tabs>
      <w:spacing w:after="180" w:line="230" w:lineRule="atLeast"/>
      <w:ind w:left="1417" w:hanging="283"/>
    </w:pPr>
    <w:rPr>
      <w:rFonts w:ascii="Verdana" w:hAnsi="Verdana"/>
      <w:kern w:val="20"/>
      <w:sz w:val="18"/>
      <w:szCs w:val="24"/>
      <w:lang w:eastAsia="en-US"/>
    </w:rPr>
  </w:style>
  <w:style w:type="paragraph" w:styleId="ListContinue">
    <w:name w:val="List Continue"/>
    <w:basedOn w:val="Normal"/>
    <w:rsid w:val="008C31EA"/>
    <w:pPr>
      <w:spacing w:after="180" w:line="230" w:lineRule="atLeast"/>
    </w:pPr>
    <w:rPr>
      <w:rFonts w:ascii="Verdana" w:hAnsi="Verdana"/>
      <w:kern w:val="20"/>
      <w:sz w:val="18"/>
      <w:szCs w:val="24"/>
      <w:lang w:eastAsia="en-US"/>
    </w:rPr>
  </w:style>
  <w:style w:type="paragraph" w:styleId="ListContinue2">
    <w:name w:val="List Continue 2"/>
    <w:basedOn w:val="Normal"/>
    <w:rsid w:val="008C31EA"/>
    <w:pPr>
      <w:spacing w:after="180" w:line="230" w:lineRule="atLeast"/>
    </w:pPr>
    <w:rPr>
      <w:rFonts w:ascii="Verdana" w:hAnsi="Verdana"/>
      <w:kern w:val="20"/>
      <w:sz w:val="18"/>
      <w:szCs w:val="24"/>
      <w:lang w:eastAsia="en-US"/>
    </w:rPr>
  </w:style>
  <w:style w:type="paragraph" w:styleId="ListContinue3">
    <w:name w:val="List Continue 3"/>
    <w:basedOn w:val="Normal"/>
    <w:rsid w:val="008C31EA"/>
    <w:pPr>
      <w:spacing w:after="180" w:line="230" w:lineRule="atLeast"/>
    </w:pPr>
    <w:rPr>
      <w:rFonts w:ascii="Verdana" w:hAnsi="Verdana"/>
      <w:kern w:val="20"/>
      <w:sz w:val="18"/>
      <w:szCs w:val="24"/>
      <w:lang w:eastAsia="en-US"/>
    </w:rPr>
  </w:style>
  <w:style w:type="paragraph" w:styleId="ListContinue4">
    <w:name w:val="List Continue 4"/>
    <w:basedOn w:val="Normal"/>
    <w:rsid w:val="008C31EA"/>
    <w:pPr>
      <w:spacing w:after="180" w:line="230" w:lineRule="atLeast"/>
    </w:pPr>
    <w:rPr>
      <w:rFonts w:ascii="Verdana" w:hAnsi="Verdana"/>
      <w:kern w:val="20"/>
      <w:sz w:val="18"/>
      <w:szCs w:val="24"/>
      <w:lang w:eastAsia="en-US"/>
    </w:rPr>
  </w:style>
  <w:style w:type="paragraph" w:styleId="ListContinue5">
    <w:name w:val="List Continue 5"/>
    <w:basedOn w:val="Normal"/>
    <w:rsid w:val="008C31EA"/>
    <w:pPr>
      <w:spacing w:after="180" w:line="230" w:lineRule="atLeast"/>
    </w:pPr>
    <w:rPr>
      <w:rFonts w:ascii="Verdana" w:hAnsi="Verdana"/>
      <w:kern w:val="20"/>
      <w:sz w:val="18"/>
      <w:szCs w:val="24"/>
      <w:lang w:eastAsia="en-US"/>
    </w:rPr>
  </w:style>
  <w:style w:type="paragraph" w:styleId="ListNumber">
    <w:name w:val="List Number"/>
    <w:basedOn w:val="BodyText"/>
    <w:qFormat/>
    <w:rsid w:val="008C31EA"/>
    <w:pPr>
      <w:numPr>
        <w:numId w:val="12"/>
      </w:numPr>
      <w:spacing w:after="180" w:line="230" w:lineRule="atLeast"/>
    </w:pPr>
    <w:rPr>
      <w:rFonts w:ascii="Verdana" w:hAnsi="Verdana"/>
      <w:kern w:val="20"/>
      <w:sz w:val="18"/>
      <w:szCs w:val="24"/>
      <w:lang w:eastAsia="en-US"/>
    </w:rPr>
  </w:style>
  <w:style w:type="paragraph" w:styleId="ListNumber2">
    <w:name w:val="List Number 2"/>
    <w:basedOn w:val="BodyText"/>
    <w:rsid w:val="008C31EA"/>
    <w:pPr>
      <w:numPr>
        <w:ilvl w:val="1"/>
        <w:numId w:val="12"/>
      </w:numPr>
      <w:spacing w:after="180" w:line="230" w:lineRule="atLeast"/>
    </w:pPr>
    <w:rPr>
      <w:rFonts w:ascii="Verdana" w:hAnsi="Verdana"/>
      <w:kern w:val="20"/>
      <w:sz w:val="18"/>
      <w:szCs w:val="24"/>
      <w:lang w:eastAsia="en-US"/>
    </w:rPr>
  </w:style>
  <w:style w:type="paragraph" w:styleId="ListNumber3">
    <w:name w:val="List Number 3"/>
    <w:basedOn w:val="BodyText"/>
    <w:rsid w:val="008C31EA"/>
    <w:pPr>
      <w:numPr>
        <w:ilvl w:val="2"/>
        <w:numId w:val="12"/>
      </w:numPr>
      <w:spacing w:after="180" w:line="230" w:lineRule="atLeast"/>
    </w:pPr>
    <w:rPr>
      <w:rFonts w:ascii="Verdana" w:hAnsi="Verdana"/>
      <w:kern w:val="20"/>
      <w:sz w:val="18"/>
      <w:szCs w:val="24"/>
      <w:lang w:eastAsia="en-US"/>
    </w:rPr>
  </w:style>
  <w:style w:type="paragraph" w:styleId="ListNumber4">
    <w:name w:val="List Number 4"/>
    <w:basedOn w:val="BodyText"/>
    <w:rsid w:val="008C31EA"/>
    <w:pPr>
      <w:numPr>
        <w:ilvl w:val="3"/>
        <w:numId w:val="12"/>
      </w:numPr>
      <w:spacing w:after="180" w:line="230" w:lineRule="atLeast"/>
    </w:pPr>
    <w:rPr>
      <w:rFonts w:ascii="Verdana" w:hAnsi="Verdana"/>
      <w:kern w:val="20"/>
      <w:sz w:val="18"/>
      <w:szCs w:val="24"/>
      <w:lang w:eastAsia="en-US"/>
    </w:rPr>
  </w:style>
  <w:style w:type="paragraph" w:styleId="ListNumber5">
    <w:name w:val="List Number 5"/>
    <w:basedOn w:val="BodyText"/>
    <w:rsid w:val="008C31EA"/>
    <w:pPr>
      <w:numPr>
        <w:ilvl w:val="4"/>
        <w:numId w:val="12"/>
      </w:numPr>
      <w:spacing w:after="180" w:line="230" w:lineRule="atLeast"/>
    </w:pPr>
    <w:rPr>
      <w:rFonts w:ascii="Verdana" w:hAnsi="Verdana"/>
      <w:kern w:val="20"/>
      <w:sz w:val="18"/>
      <w:szCs w:val="24"/>
      <w:lang w:eastAsia="en-US"/>
    </w:rPr>
  </w:style>
  <w:style w:type="paragraph" w:styleId="MacroText">
    <w:name w:val="macro"/>
    <w:link w:val="MacroTextChar"/>
    <w:rsid w:val="008C31EA"/>
    <w:pPr>
      <w:tabs>
        <w:tab w:val="left" w:pos="480"/>
        <w:tab w:val="left" w:pos="960"/>
        <w:tab w:val="left" w:pos="1440"/>
        <w:tab w:val="left" w:pos="1920"/>
        <w:tab w:val="left" w:pos="2400"/>
        <w:tab w:val="left" w:pos="2880"/>
        <w:tab w:val="left" w:pos="3360"/>
        <w:tab w:val="left" w:pos="3840"/>
        <w:tab w:val="left" w:pos="4320"/>
      </w:tabs>
      <w:spacing w:after="180" w:line="230" w:lineRule="atLeast"/>
      <w:jc w:val="both"/>
    </w:pPr>
    <w:rPr>
      <w:rFonts w:ascii="Verdana" w:eastAsia="Times New Roman" w:hAnsi="Verdana" w:cs="Courier New"/>
      <w:sz w:val="18"/>
      <w:szCs w:val="18"/>
      <w:lang w:eastAsia="en-US"/>
    </w:rPr>
  </w:style>
  <w:style w:type="character" w:customStyle="1" w:styleId="MacroTextChar">
    <w:name w:val="Macro Text Char"/>
    <w:basedOn w:val="DefaultParagraphFont"/>
    <w:link w:val="MacroText"/>
    <w:rsid w:val="008C31EA"/>
    <w:rPr>
      <w:rFonts w:ascii="Verdana" w:eastAsia="Times New Roman" w:hAnsi="Verdana" w:cs="Courier New"/>
      <w:sz w:val="18"/>
      <w:szCs w:val="18"/>
      <w:lang w:eastAsia="en-US"/>
    </w:rPr>
  </w:style>
  <w:style w:type="paragraph" w:styleId="MessageHeader">
    <w:name w:val="Message Header"/>
    <w:basedOn w:val="Normal"/>
    <w:link w:val="MessageHeaderChar"/>
    <w:rsid w:val="008C31EA"/>
    <w:pPr>
      <w:spacing w:after="180" w:line="230" w:lineRule="atLeast"/>
    </w:pPr>
    <w:rPr>
      <w:rFonts w:ascii="Verdana" w:hAnsi="Verdana"/>
      <w:kern w:val="20"/>
      <w:sz w:val="18"/>
      <w:szCs w:val="24"/>
      <w:lang w:eastAsia="en-US"/>
    </w:rPr>
  </w:style>
  <w:style w:type="character" w:customStyle="1" w:styleId="MessageHeaderChar">
    <w:name w:val="Message Header Char"/>
    <w:basedOn w:val="DefaultParagraphFont"/>
    <w:link w:val="MessageHeader"/>
    <w:rsid w:val="008C31EA"/>
    <w:rPr>
      <w:rFonts w:ascii="Verdana" w:eastAsia="Times New Roman" w:hAnsi="Verdana"/>
      <w:kern w:val="20"/>
      <w:sz w:val="18"/>
      <w:szCs w:val="24"/>
      <w:lang w:eastAsia="en-US"/>
    </w:rPr>
  </w:style>
  <w:style w:type="paragraph" w:styleId="NormalWeb">
    <w:name w:val="Normal (Web)"/>
    <w:basedOn w:val="Normal"/>
    <w:rsid w:val="008C31EA"/>
    <w:pPr>
      <w:spacing w:after="180" w:line="230" w:lineRule="atLeast"/>
    </w:pPr>
    <w:rPr>
      <w:rFonts w:ascii="Verdana" w:hAnsi="Verdana"/>
      <w:kern w:val="20"/>
      <w:sz w:val="18"/>
      <w:szCs w:val="24"/>
      <w:lang w:eastAsia="en-US"/>
    </w:rPr>
  </w:style>
  <w:style w:type="paragraph" w:styleId="NormalIndent">
    <w:name w:val="Normal Indent"/>
    <w:basedOn w:val="Normal"/>
    <w:rsid w:val="008C31EA"/>
    <w:pPr>
      <w:spacing w:after="180" w:line="230" w:lineRule="atLeast"/>
    </w:pPr>
    <w:rPr>
      <w:rFonts w:ascii="Verdana" w:hAnsi="Verdana"/>
      <w:kern w:val="20"/>
      <w:sz w:val="18"/>
      <w:szCs w:val="24"/>
      <w:lang w:eastAsia="en-US"/>
    </w:rPr>
  </w:style>
  <w:style w:type="paragraph" w:styleId="NoteHeading">
    <w:name w:val="Note Heading"/>
    <w:basedOn w:val="Normal"/>
    <w:next w:val="Normal"/>
    <w:link w:val="NoteHeadingChar"/>
    <w:rsid w:val="008C31EA"/>
    <w:pPr>
      <w:spacing w:after="180" w:line="230" w:lineRule="atLeast"/>
    </w:pPr>
    <w:rPr>
      <w:rFonts w:ascii="Verdana" w:hAnsi="Verdana"/>
      <w:kern w:val="20"/>
      <w:sz w:val="18"/>
      <w:szCs w:val="24"/>
      <w:lang w:eastAsia="en-US"/>
    </w:rPr>
  </w:style>
  <w:style w:type="character" w:customStyle="1" w:styleId="NoteHeadingChar">
    <w:name w:val="Note Heading Char"/>
    <w:basedOn w:val="DefaultParagraphFont"/>
    <w:link w:val="NoteHeading"/>
    <w:rsid w:val="008C31EA"/>
    <w:rPr>
      <w:rFonts w:ascii="Verdana" w:eastAsia="Times New Roman" w:hAnsi="Verdana"/>
      <w:kern w:val="20"/>
      <w:sz w:val="18"/>
      <w:szCs w:val="24"/>
      <w:lang w:eastAsia="en-US"/>
    </w:rPr>
  </w:style>
  <w:style w:type="paragraph" w:styleId="PlainText">
    <w:name w:val="Plain Text"/>
    <w:basedOn w:val="Normal"/>
    <w:link w:val="PlainTextChar"/>
    <w:rsid w:val="008C31EA"/>
    <w:pPr>
      <w:spacing w:after="180" w:line="230" w:lineRule="atLeast"/>
    </w:pPr>
    <w:rPr>
      <w:rFonts w:ascii="Verdana" w:hAnsi="Verdana"/>
      <w:kern w:val="20"/>
      <w:sz w:val="18"/>
      <w:szCs w:val="24"/>
      <w:lang w:eastAsia="en-US"/>
    </w:rPr>
  </w:style>
  <w:style w:type="character" w:customStyle="1" w:styleId="PlainTextChar">
    <w:name w:val="Plain Text Char"/>
    <w:basedOn w:val="DefaultParagraphFont"/>
    <w:link w:val="PlainText"/>
    <w:rsid w:val="008C31EA"/>
    <w:rPr>
      <w:rFonts w:ascii="Verdana" w:eastAsia="Times New Roman" w:hAnsi="Verdana"/>
      <w:kern w:val="20"/>
      <w:sz w:val="18"/>
      <w:szCs w:val="24"/>
      <w:lang w:eastAsia="en-US"/>
    </w:rPr>
  </w:style>
  <w:style w:type="paragraph" w:styleId="Signature">
    <w:name w:val="Signature"/>
    <w:basedOn w:val="BodyText"/>
    <w:next w:val="SignatureSublines"/>
    <w:link w:val="SignatureChar"/>
    <w:rsid w:val="008C31EA"/>
    <w:pPr>
      <w:keepLines/>
      <w:tabs>
        <w:tab w:val="left" w:pos="283"/>
        <w:tab w:val="left" w:pos="567"/>
        <w:tab w:val="left" w:pos="850"/>
        <w:tab w:val="left" w:pos="1134"/>
      </w:tabs>
      <w:spacing w:before="720" w:after="0" w:line="230" w:lineRule="atLeast"/>
      <w:jc w:val="left"/>
    </w:pPr>
    <w:rPr>
      <w:rFonts w:ascii="Verdana" w:hAnsi="Verdana"/>
      <w:kern w:val="20"/>
      <w:sz w:val="18"/>
      <w:szCs w:val="24"/>
      <w:lang w:eastAsia="en-US"/>
    </w:rPr>
  </w:style>
  <w:style w:type="character" w:customStyle="1" w:styleId="SignatureChar">
    <w:name w:val="Signature Char"/>
    <w:basedOn w:val="DefaultParagraphFont"/>
    <w:link w:val="Signature"/>
    <w:rsid w:val="008C31EA"/>
    <w:rPr>
      <w:rFonts w:ascii="Verdana" w:eastAsia="Times New Roman" w:hAnsi="Verdana"/>
      <w:kern w:val="20"/>
      <w:sz w:val="18"/>
      <w:szCs w:val="24"/>
      <w:lang w:eastAsia="en-US"/>
    </w:rPr>
  </w:style>
  <w:style w:type="character" w:styleId="Strong">
    <w:name w:val="Strong"/>
    <w:basedOn w:val="DefaultParagraphFont"/>
    <w:rsid w:val="008C31EA"/>
    <w:rPr>
      <w:b w:val="0"/>
      <w:bCs w:val="0"/>
      <w:lang w:val="da-DK"/>
    </w:rPr>
  </w:style>
  <w:style w:type="paragraph" w:styleId="Subtitle">
    <w:name w:val="Subtitle"/>
    <w:basedOn w:val="Title"/>
    <w:next w:val="BodyText"/>
    <w:link w:val="SubtitleChar"/>
    <w:rsid w:val="008C31EA"/>
    <w:pPr>
      <w:keepNext/>
      <w:suppressAutoHyphens/>
      <w:spacing w:before="180" w:after="280" w:line="230" w:lineRule="atLeast"/>
      <w:jc w:val="left"/>
      <w:outlineLvl w:val="1"/>
    </w:pPr>
    <w:rPr>
      <w:rFonts w:ascii="Verdana" w:hAnsi="Verdana"/>
      <w:bCs w:val="0"/>
      <w:kern w:val="24"/>
      <w:sz w:val="24"/>
      <w:szCs w:val="24"/>
      <w:lang w:eastAsia="en-US"/>
    </w:rPr>
  </w:style>
  <w:style w:type="character" w:customStyle="1" w:styleId="SubtitleChar">
    <w:name w:val="Subtitle Char"/>
    <w:basedOn w:val="DefaultParagraphFont"/>
    <w:link w:val="Subtitle"/>
    <w:rsid w:val="008C31EA"/>
    <w:rPr>
      <w:rFonts w:ascii="Verdana" w:eastAsia="Times New Roman" w:hAnsi="Verdana"/>
      <w:b/>
      <w:kern w:val="24"/>
      <w:sz w:val="24"/>
      <w:szCs w:val="24"/>
      <w:lang w:eastAsia="en-US"/>
    </w:rPr>
  </w:style>
  <w:style w:type="paragraph" w:styleId="TableofAuthorities">
    <w:name w:val="table of authorities"/>
    <w:basedOn w:val="Normal"/>
    <w:next w:val="Normal"/>
    <w:rsid w:val="008C31EA"/>
    <w:pPr>
      <w:spacing w:after="180" w:line="230" w:lineRule="atLeast"/>
    </w:pPr>
    <w:rPr>
      <w:rFonts w:ascii="Verdana" w:hAnsi="Verdana"/>
      <w:kern w:val="20"/>
      <w:sz w:val="18"/>
      <w:szCs w:val="24"/>
      <w:lang w:eastAsia="en-US"/>
    </w:rPr>
  </w:style>
  <w:style w:type="paragraph" w:styleId="TableofFigures">
    <w:name w:val="table of figures"/>
    <w:basedOn w:val="Normal"/>
    <w:next w:val="Normal"/>
    <w:rsid w:val="008C31EA"/>
    <w:pPr>
      <w:spacing w:after="180" w:line="230" w:lineRule="atLeast"/>
    </w:pPr>
    <w:rPr>
      <w:rFonts w:ascii="Verdana" w:hAnsi="Verdana"/>
      <w:kern w:val="20"/>
      <w:sz w:val="18"/>
      <w:szCs w:val="24"/>
      <w:lang w:eastAsia="en-US"/>
    </w:rPr>
  </w:style>
  <w:style w:type="paragraph" w:styleId="TOAHeading">
    <w:name w:val="toa heading"/>
    <w:basedOn w:val="Normal"/>
    <w:next w:val="Normal"/>
    <w:rsid w:val="008C31EA"/>
    <w:pPr>
      <w:spacing w:after="180" w:line="230" w:lineRule="atLeast"/>
    </w:pPr>
    <w:rPr>
      <w:rFonts w:ascii="Verdana" w:hAnsi="Verdana"/>
      <w:kern w:val="20"/>
      <w:sz w:val="18"/>
      <w:szCs w:val="24"/>
      <w:lang w:eastAsia="en-US"/>
    </w:rPr>
  </w:style>
  <w:style w:type="numbering" w:styleId="1ai">
    <w:name w:val="Outline List 1"/>
    <w:basedOn w:val="NoList"/>
    <w:rsid w:val="008C31EA"/>
    <w:pPr>
      <w:numPr>
        <w:numId w:val="8"/>
      </w:numPr>
    </w:pPr>
  </w:style>
  <w:style w:type="numbering" w:styleId="ArticleSection">
    <w:name w:val="Outline List 3"/>
    <w:basedOn w:val="NoList"/>
    <w:rsid w:val="008C31EA"/>
    <w:pPr>
      <w:numPr>
        <w:numId w:val="9"/>
      </w:numPr>
    </w:pPr>
  </w:style>
  <w:style w:type="table" w:styleId="Table3Deffects1">
    <w:name w:val="Table 3D effects 1"/>
    <w:basedOn w:val="TableNormal"/>
    <w:rsid w:val="008C31EA"/>
    <w:pPr>
      <w:spacing w:after="180" w:line="230" w:lineRule="atLeast"/>
      <w:jc w:val="both"/>
    </w:pPr>
    <w:rPr>
      <w:rFonts w:ascii="Verdana" w:eastAsia="Times New Roman" w:hAnsi="Verdana"/>
      <w:sz w:val="24"/>
      <w:szCs w:val="24"/>
      <w:lang w:eastAsia="en-US"/>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C31EA"/>
    <w:pPr>
      <w:spacing w:after="180" w:line="230" w:lineRule="atLeast"/>
      <w:jc w:val="both"/>
    </w:pPr>
    <w:rPr>
      <w:rFonts w:ascii="Verdana" w:eastAsia="Times New Roman" w:hAnsi="Verdana"/>
      <w:sz w:val="24"/>
      <w:szCs w:val="24"/>
      <w:lang w:eastAsia="en-US"/>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C31EA"/>
    <w:pPr>
      <w:spacing w:after="180" w:line="230" w:lineRule="atLeast"/>
      <w:jc w:val="both"/>
    </w:pPr>
    <w:rPr>
      <w:rFonts w:ascii="Verdana" w:eastAsia="Times New Roman" w:hAnsi="Verdana"/>
      <w:sz w:val="24"/>
      <w:szCs w:val="24"/>
      <w:lang w:eastAsia="en-US"/>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C31EA"/>
    <w:pPr>
      <w:spacing w:after="180" w:line="230" w:lineRule="atLeast"/>
      <w:jc w:val="both"/>
    </w:pPr>
    <w:rPr>
      <w:rFonts w:ascii="Verdana" w:eastAsia="Times New Roman" w:hAnsi="Verdana"/>
      <w:sz w:val="24"/>
      <w:szCs w:val="24"/>
      <w:lang w:eastAsia="en-US"/>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C31EA"/>
    <w:pPr>
      <w:spacing w:after="180" w:line="230" w:lineRule="atLeast"/>
      <w:jc w:val="both"/>
    </w:pPr>
    <w:rPr>
      <w:rFonts w:ascii="Verdana" w:eastAsia="Times New Roman" w:hAnsi="Verdana"/>
      <w:sz w:val="24"/>
      <w:szCs w:val="24"/>
      <w:lang w:eastAsia="en-US"/>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C31EA"/>
    <w:pPr>
      <w:spacing w:after="180" w:line="230" w:lineRule="atLeast"/>
      <w:jc w:val="both"/>
    </w:pPr>
    <w:rPr>
      <w:rFonts w:ascii="Verdana" w:eastAsia="Times New Roman" w:hAnsi="Verdana"/>
      <w:sz w:val="24"/>
      <w:szCs w:val="24"/>
      <w:lang w:eastAsia="en-US"/>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C31EA"/>
    <w:pPr>
      <w:spacing w:after="180" w:line="230" w:lineRule="atLeast"/>
      <w:jc w:val="both"/>
    </w:pPr>
    <w:rPr>
      <w:rFonts w:ascii="Verdana" w:eastAsia="Times New Roman" w:hAnsi="Verdana"/>
      <w:sz w:val="24"/>
      <w:szCs w:val="24"/>
      <w:lang w:eastAsia="en-US"/>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Simple1">
    <w:name w:val="Table Simple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C31EA"/>
    <w:pPr>
      <w:spacing w:after="180" w:line="230" w:lineRule="atLeast"/>
      <w:jc w:val="both"/>
    </w:pPr>
    <w:rPr>
      <w:rFonts w:ascii="Verdana" w:eastAsia="Times New Roman" w:hAnsi="Verdana"/>
      <w:sz w:val="24"/>
      <w:szCs w:val="24"/>
      <w:lang w:eastAsia="en-US"/>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C31EA"/>
    <w:pPr>
      <w:spacing w:after="180" w:line="230" w:lineRule="atLeast"/>
      <w:jc w:val="both"/>
    </w:pPr>
    <w:rPr>
      <w:rFonts w:ascii="Verdana" w:eastAsia="Times New Roman" w:hAnsi="Verdana"/>
      <w:sz w:val="24"/>
      <w:szCs w:val="24"/>
      <w:lang w:eastAsia="en-US"/>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Web1">
    <w:name w:val="Table Web 1"/>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Bold">
    <w:name w:val="Heading Bold"/>
    <w:basedOn w:val="BodyText"/>
    <w:next w:val="BodyText"/>
    <w:rsid w:val="008C31EA"/>
    <w:pPr>
      <w:keepNext/>
      <w:tabs>
        <w:tab w:val="left" w:pos="283"/>
        <w:tab w:val="left" w:pos="567"/>
        <w:tab w:val="left" w:pos="850"/>
        <w:tab w:val="left" w:pos="1134"/>
      </w:tabs>
      <w:spacing w:before="320" w:after="0"/>
    </w:pPr>
    <w:rPr>
      <w:rFonts w:ascii="Verdana" w:hAnsi="Verdana"/>
      <w:b/>
      <w:kern w:val="20"/>
      <w:sz w:val="18"/>
      <w:szCs w:val="24"/>
      <w:lang w:eastAsia="en-US"/>
    </w:rPr>
  </w:style>
  <w:style w:type="paragraph" w:customStyle="1" w:styleId="BodyTextHanging">
    <w:name w:val="Body Text Hanging"/>
    <w:basedOn w:val="BodyText"/>
    <w:rsid w:val="008C31EA"/>
    <w:pPr>
      <w:tabs>
        <w:tab w:val="left" w:pos="567"/>
        <w:tab w:val="left" w:pos="850"/>
        <w:tab w:val="left" w:pos="1134"/>
        <w:tab w:val="left" w:pos="1417"/>
      </w:tabs>
      <w:spacing w:after="180" w:line="230" w:lineRule="atLeast"/>
      <w:ind w:left="567" w:hanging="567"/>
    </w:pPr>
    <w:rPr>
      <w:rFonts w:ascii="Verdana" w:hAnsi="Verdana"/>
      <w:kern w:val="20"/>
      <w:sz w:val="18"/>
      <w:szCs w:val="24"/>
      <w:lang w:eastAsia="en-US"/>
    </w:rPr>
  </w:style>
  <w:style w:type="paragraph" w:customStyle="1" w:styleId="TableBold">
    <w:name w:val="Table Bold"/>
    <w:basedOn w:val="Table"/>
    <w:qFormat/>
    <w:rsid w:val="008C31EA"/>
    <w:pPr>
      <w:keepNext/>
      <w:spacing w:before="0" w:after="0"/>
    </w:pPr>
    <w:rPr>
      <w:b/>
    </w:rPr>
  </w:style>
  <w:style w:type="paragraph" w:customStyle="1" w:styleId="Table">
    <w:name w:val="Table"/>
    <w:basedOn w:val="BodyText"/>
    <w:qFormat/>
    <w:rsid w:val="008C31EA"/>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 w:type="paragraph" w:customStyle="1" w:styleId="TableListBullet">
    <w:name w:val="Table List Bullet"/>
    <w:basedOn w:val="Table"/>
    <w:qFormat/>
    <w:rsid w:val="008C31EA"/>
    <w:pPr>
      <w:numPr>
        <w:numId w:val="13"/>
      </w:numPr>
      <w:tabs>
        <w:tab w:val="clear" w:pos="624"/>
        <w:tab w:val="clear" w:pos="907"/>
        <w:tab w:val="clear" w:pos="1191"/>
        <w:tab w:val="left" w:pos="340"/>
      </w:tabs>
    </w:pPr>
  </w:style>
  <w:style w:type="paragraph" w:customStyle="1" w:styleId="TableListBullet2">
    <w:name w:val="Table List Bullet 2"/>
    <w:basedOn w:val="Table"/>
    <w:rsid w:val="008C31EA"/>
    <w:pPr>
      <w:numPr>
        <w:ilvl w:val="1"/>
        <w:numId w:val="13"/>
      </w:numPr>
      <w:tabs>
        <w:tab w:val="clear" w:pos="340"/>
        <w:tab w:val="clear" w:pos="907"/>
        <w:tab w:val="clear" w:pos="1191"/>
        <w:tab w:val="left" w:pos="624"/>
      </w:tabs>
      <w:ind w:hanging="283"/>
    </w:pPr>
  </w:style>
  <w:style w:type="paragraph" w:customStyle="1" w:styleId="TableListNumber">
    <w:name w:val="Table List Number"/>
    <w:basedOn w:val="Table"/>
    <w:qFormat/>
    <w:rsid w:val="008C31EA"/>
    <w:pPr>
      <w:numPr>
        <w:numId w:val="14"/>
      </w:numPr>
      <w:tabs>
        <w:tab w:val="clear" w:pos="624"/>
        <w:tab w:val="clear" w:pos="907"/>
        <w:tab w:val="clear" w:pos="1191"/>
        <w:tab w:val="left" w:pos="340"/>
      </w:tabs>
    </w:pPr>
  </w:style>
  <w:style w:type="paragraph" w:customStyle="1" w:styleId="TableListNumber2">
    <w:name w:val="Table List Number 2"/>
    <w:basedOn w:val="Table"/>
    <w:rsid w:val="008C31EA"/>
    <w:pPr>
      <w:numPr>
        <w:ilvl w:val="1"/>
        <w:numId w:val="14"/>
      </w:numPr>
      <w:tabs>
        <w:tab w:val="clear" w:pos="340"/>
        <w:tab w:val="clear" w:pos="907"/>
        <w:tab w:val="clear" w:pos="1191"/>
        <w:tab w:val="left" w:pos="624"/>
      </w:tabs>
      <w:ind w:hanging="283"/>
    </w:pPr>
  </w:style>
  <w:style w:type="paragraph" w:customStyle="1" w:styleId="TableItalic">
    <w:name w:val="Table Italic"/>
    <w:basedOn w:val="Table"/>
    <w:rsid w:val="008C31EA"/>
    <w:pPr>
      <w:spacing w:before="40" w:after="40"/>
      <w:jc w:val="both"/>
    </w:pPr>
    <w:rPr>
      <w:i/>
    </w:rPr>
  </w:style>
  <w:style w:type="paragraph" w:customStyle="1" w:styleId="Illustration">
    <w:name w:val="Illustration"/>
    <w:basedOn w:val="BodyText"/>
    <w:next w:val="Caption"/>
    <w:rsid w:val="008C31EA"/>
    <w:pPr>
      <w:keepNext/>
      <w:tabs>
        <w:tab w:val="left" w:pos="283"/>
        <w:tab w:val="left" w:pos="567"/>
        <w:tab w:val="left" w:pos="850"/>
        <w:tab w:val="left" w:pos="1134"/>
      </w:tabs>
      <w:spacing w:before="180" w:line="230" w:lineRule="atLeast"/>
      <w:jc w:val="left"/>
    </w:pPr>
    <w:rPr>
      <w:rFonts w:ascii="Verdana" w:hAnsi="Verdana"/>
      <w:kern w:val="20"/>
      <w:sz w:val="18"/>
      <w:szCs w:val="24"/>
      <w:lang w:eastAsia="en-US"/>
    </w:rPr>
  </w:style>
  <w:style w:type="paragraph" w:customStyle="1" w:styleId="SpecialComment">
    <w:name w:val="Special Comment"/>
    <w:basedOn w:val="BodyText"/>
    <w:next w:val="BodyText"/>
    <w:rsid w:val="008C31EA"/>
    <w:pPr>
      <w:shd w:val="clear" w:color="auto" w:fill="D8E3F0"/>
      <w:tabs>
        <w:tab w:val="left" w:pos="283"/>
        <w:tab w:val="left" w:pos="567"/>
        <w:tab w:val="left" w:pos="850"/>
        <w:tab w:val="left" w:pos="1134"/>
      </w:tabs>
      <w:spacing w:after="180" w:line="230" w:lineRule="atLeast"/>
    </w:pPr>
    <w:rPr>
      <w:rFonts w:ascii="Verdana" w:hAnsi="Verdana"/>
      <w:kern w:val="20"/>
      <w:sz w:val="18"/>
      <w:szCs w:val="24"/>
      <w:lang w:val="en-GB" w:eastAsia="en-US"/>
    </w:rPr>
  </w:style>
  <w:style w:type="paragraph" w:customStyle="1" w:styleId="Code">
    <w:name w:val="Code"/>
    <w:basedOn w:val="BodyText"/>
    <w:rsid w:val="008C31EA"/>
    <w:pPr>
      <w:keepLines/>
      <w:tabs>
        <w:tab w:val="left" w:pos="283"/>
        <w:tab w:val="left" w:pos="567"/>
        <w:tab w:val="left" w:pos="850"/>
        <w:tab w:val="left" w:pos="1134"/>
      </w:tabs>
      <w:spacing w:after="180"/>
      <w:jc w:val="left"/>
    </w:pPr>
    <w:rPr>
      <w:rFonts w:ascii="Courier New" w:hAnsi="Courier New" w:cs="Courier New"/>
      <w:noProof/>
      <w:kern w:val="20"/>
      <w:sz w:val="16"/>
      <w:szCs w:val="24"/>
      <w:lang w:val="en-GB" w:eastAsia="en-US"/>
    </w:rPr>
  </w:style>
  <w:style w:type="paragraph" w:customStyle="1" w:styleId="Address">
    <w:name w:val="Address"/>
    <w:basedOn w:val="BodyText"/>
    <w:rsid w:val="008C31EA"/>
    <w:pPr>
      <w:keepNext/>
      <w:tabs>
        <w:tab w:val="left" w:pos="283"/>
        <w:tab w:val="left" w:pos="567"/>
        <w:tab w:val="left" w:pos="850"/>
        <w:tab w:val="left" w:pos="1134"/>
      </w:tabs>
      <w:spacing w:after="0" w:line="230" w:lineRule="atLeast"/>
      <w:jc w:val="left"/>
    </w:pPr>
    <w:rPr>
      <w:rFonts w:ascii="Verdana" w:hAnsi="Verdana"/>
      <w:kern w:val="20"/>
      <w:sz w:val="18"/>
      <w:szCs w:val="24"/>
      <w:lang w:eastAsia="en-US"/>
    </w:rPr>
  </w:style>
  <w:style w:type="paragraph" w:customStyle="1" w:styleId="Attention">
    <w:name w:val="Attention"/>
    <w:basedOn w:val="Address"/>
    <w:rsid w:val="008C31EA"/>
  </w:style>
  <w:style w:type="paragraph" w:customStyle="1" w:styleId="Subject">
    <w:name w:val="Subject"/>
    <w:basedOn w:val="BodyText"/>
    <w:next w:val="BodyText"/>
    <w:rsid w:val="008C31EA"/>
    <w:pPr>
      <w:keepNext/>
      <w:keepLines/>
      <w:tabs>
        <w:tab w:val="left" w:pos="283"/>
        <w:tab w:val="left" w:pos="567"/>
        <w:tab w:val="left" w:pos="850"/>
        <w:tab w:val="left" w:pos="1134"/>
      </w:tabs>
      <w:spacing w:after="240" w:line="230" w:lineRule="atLeast"/>
      <w:jc w:val="left"/>
    </w:pPr>
    <w:rPr>
      <w:rFonts w:ascii="Verdana" w:hAnsi="Verdana"/>
      <w:b/>
      <w:kern w:val="20"/>
      <w:szCs w:val="24"/>
      <w:lang w:eastAsia="en-US"/>
    </w:rPr>
  </w:style>
  <w:style w:type="paragraph" w:customStyle="1" w:styleId="CopyTo">
    <w:name w:val="Copy To"/>
    <w:basedOn w:val="BodyText"/>
    <w:next w:val="Enclosures"/>
    <w:rsid w:val="008C31EA"/>
    <w:pPr>
      <w:tabs>
        <w:tab w:val="left" w:pos="794"/>
      </w:tabs>
      <w:spacing w:before="120" w:after="0"/>
      <w:ind w:left="794" w:hanging="794"/>
      <w:jc w:val="left"/>
    </w:pPr>
    <w:rPr>
      <w:rFonts w:ascii="Verdana" w:hAnsi="Verdana"/>
      <w:kern w:val="20"/>
      <w:sz w:val="16"/>
      <w:szCs w:val="24"/>
      <w:lang w:eastAsia="en-US"/>
    </w:rPr>
  </w:style>
  <w:style w:type="paragraph" w:customStyle="1" w:styleId="Enclosures">
    <w:name w:val="Enclosures"/>
    <w:basedOn w:val="BodyText"/>
    <w:rsid w:val="008C31EA"/>
    <w:pPr>
      <w:tabs>
        <w:tab w:val="left" w:pos="794"/>
      </w:tabs>
      <w:spacing w:before="480" w:after="0"/>
      <w:ind w:left="794" w:hanging="794"/>
      <w:jc w:val="left"/>
    </w:pPr>
    <w:rPr>
      <w:rFonts w:ascii="Verdana" w:hAnsi="Verdana"/>
      <w:kern w:val="20"/>
      <w:sz w:val="16"/>
      <w:szCs w:val="24"/>
      <w:lang w:eastAsia="en-US"/>
    </w:rPr>
  </w:style>
  <w:style w:type="paragraph" w:customStyle="1" w:styleId="Letterhead">
    <w:name w:val="Letterhead"/>
    <w:basedOn w:val="Footer"/>
    <w:rsid w:val="008C31EA"/>
    <w:pPr>
      <w:framePr w:w="3402" w:wrap="around" w:vAnchor="page" w:hAnchor="page" w:xAlign="right" w:yAlign="bottom" w:anchorLock="1"/>
      <w:tabs>
        <w:tab w:val="clear" w:pos="4153"/>
        <w:tab w:val="clear" w:pos="8306"/>
        <w:tab w:val="right" w:pos="8505"/>
      </w:tabs>
      <w:spacing w:after="0"/>
      <w:ind w:right="680"/>
      <w:jc w:val="right"/>
    </w:pPr>
    <w:rPr>
      <w:rFonts w:ascii="Verdana" w:hAnsi="Verdana"/>
      <w:noProof/>
      <w:color w:val="4B4D50"/>
      <w:kern w:val="20"/>
      <w:sz w:val="14"/>
      <w:szCs w:val="24"/>
      <w:lang w:eastAsia="en-US"/>
    </w:rPr>
  </w:style>
  <w:style w:type="paragraph" w:customStyle="1" w:styleId="LetterDate">
    <w:name w:val="Letter Date"/>
    <w:basedOn w:val="BodyText"/>
    <w:rsid w:val="008C31EA"/>
    <w:pPr>
      <w:tabs>
        <w:tab w:val="left" w:pos="283"/>
        <w:tab w:val="left" w:pos="567"/>
        <w:tab w:val="left" w:pos="850"/>
        <w:tab w:val="left" w:pos="1134"/>
      </w:tabs>
      <w:spacing w:after="0" w:line="230" w:lineRule="atLeast"/>
      <w:jc w:val="right"/>
    </w:pPr>
    <w:rPr>
      <w:rFonts w:ascii="Verdana" w:hAnsi="Verdana"/>
      <w:kern w:val="20"/>
      <w:sz w:val="18"/>
      <w:szCs w:val="24"/>
      <w:lang w:eastAsia="en-US"/>
    </w:rPr>
  </w:style>
  <w:style w:type="paragraph" w:customStyle="1" w:styleId="Logo">
    <w:name w:val="Logo"/>
    <w:basedOn w:val="Letterhead"/>
    <w:rsid w:val="008C31EA"/>
    <w:pPr>
      <w:framePr w:wrap="around" w:yAlign="top"/>
      <w:spacing w:before="680"/>
    </w:pPr>
  </w:style>
  <w:style w:type="paragraph" w:customStyle="1" w:styleId="Appendix-Heading1">
    <w:name w:val="Appendix - Heading 1"/>
    <w:next w:val="BodyText"/>
    <w:rsid w:val="008C31EA"/>
    <w:pPr>
      <w:keepNext/>
      <w:keepLines/>
      <w:pageBreakBefore/>
      <w:numPr>
        <w:numId w:val="10"/>
      </w:numPr>
      <w:suppressAutoHyphens/>
      <w:spacing w:after="180"/>
      <w:jc w:val="both"/>
      <w:outlineLvl w:val="0"/>
    </w:pPr>
    <w:rPr>
      <w:rFonts w:ascii="Verdana" w:eastAsia="Times New Roman" w:hAnsi="Verdana"/>
      <w:b/>
      <w:kern w:val="20"/>
      <w:sz w:val="22"/>
      <w:szCs w:val="24"/>
      <w:lang w:eastAsia="en-US"/>
    </w:rPr>
  </w:style>
  <w:style w:type="paragraph" w:customStyle="1" w:styleId="Appendix-Heading2">
    <w:name w:val="Appendix - Heading 2"/>
    <w:next w:val="BodyText"/>
    <w:rsid w:val="008C31EA"/>
    <w:pPr>
      <w:keepNext/>
      <w:keepLines/>
      <w:numPr>
        <w:ilvl w:val="1"/>
        <w:numId w:val="10"/>
      </w:numPr>
      <w:tabs>
        <w:tab w:val="left" w:pos="794"/>
      </w:tabs>
      <w:suppressAutoHyphens/>
      <w:spacing w:before="300" w:after="120"/>
      <w:jc w:val="both"/>
      <w:outlineLvl w:val="1"/>
    </w:pPr>
    <w:rPr>
      <w:rFonts w:ascii="Verdana" w:eastAsia="Times New Roman" w:hAnsi="Verdana"/>
      <w:b/>
      <w:color w:val="333333"/>
      <w:kern w:val="20"/>
      <w:sz w:val="18"/>
      <w:szCs w:val="24"/>
      <w:lang w:eastAsia="en-US"/>
    </w:rPr>
  </w:style>
  <w:style w:type="paragraph" w:customStyle="1" w:styleId="Appendix-Heading3">
    <w:name w:val="Appendix - Heading 3"/>
    <w:next w:val="BodyText"/>
    <w:rsid w:val="008C31EA"/>
    <w:pPr>
      <w:keepNext/>
      <w:keepLines/>
      <w:numPr>
        <w:ilvl w:val="2"/>
        <w:numId w:val="10"/>
      </w:numPr>
      <w:tabs>
        <w:tab w:val="left" w:pos="794"/>
      </w:tabs>
      <w:suppressAutoHyphens/>
      <w:spacing w:before="300" w:after="120"/>
      <w:jc w:val="both"/>
      <w:outlineLvl w:val="2"/>
    </w:pPr>
    <w:rPr>
      <w:rFonts w:ascii="Verdana" w:eastAsia="Times New Roman" w:hAnsi="Verdana"/>
      <w:b/>
      <w:color w:val="5F5F5F"/>
      <w:kern w:val="20"/>
      <w:sz w:val="18"/>
      <w:szCs w:val="24"/>
      <w:lang w:eastAsia="en-US"/>
    </w:rPr>
  </w:style>
  <w:style w:type="paragraph" w:customStyle="1" w:styleId="Appendix-Heading4">
    <w:name w:val="Appendix - Heading 4"/>
    <w:next w:val="BodyText"/>
    <w:rsid w:val="008C31EA"/>
    <w:pPr>
      <w:keepNext/>
      <w:keepLines/>
      <w:numPr>
        <w:ilvl w:val="3"/>
        <w:numId w:val="10"/>
      </w:numPr>
      <w:tabs>
        <w:tab w:val="left" w:pos="794"/>
      </w:tabs>
      <w:suppressAutoHyphens/>
      <w:spacing w:before="300" w:after="120"/>
      <w:jc w:val="both"/>
      <w:outlineLvl w:val="3"/>
    </w:pPr>
    <w:rPr>
      <w:rFonts w:ascii="Verdana" w:eastAsia="Times New Roman" w:hAnsi="Verdana"/>
      <w:b/>
      <w:color w:val="808080"/>
      <w:kern w:val="20"/>
      <w:sz w:val="18"/>
      <w:szCs w:val="24"/>
      <w:lang w:eastAsia="en-US"/>
    </w:rPr>
  </w:style>
  <w:style w:type="character" w:customStyle="1" w:styleId="Courier">
    <w:name w:val="Courier"/>
    <w:basedOn w:val="DefaultParagraphFont"/>
    <w:rsid w:val="008C31EA"/>
    <w:rPr>
      <w:rFonts w:ascii="Courier New" w:hAnsi="Courier New" w:cs="Courier New"/>
      <w:sz w:val="18"/>
      <w:lang w:val="da-DK"/>
    </w:rPr>
  </w:style>
  <w:style w:type="character" w:customStyle="1" w:styleId="RedFont">
    <w:name w:val="Red Font"/>
    <w:basedOn w:val="DefaultParagraphFont"/>
    <w:rsid w:val="008C31EA"/>
    <w:rPr>
      <w:lang w:val="da-DK"/>
    </w:rPr>
  </w:style>
  <w:style w:type="paragraph" w:customStyle="1" w:styleId="Journal">
    <w:name w:val="Journal"/>
    <w:basedOn w:val="Footer"/>
    <w:rsid w:val="008C31EA"/>
    <w:pPr>
      <w:framePr w:wrap="around" w:vAnchor="page" w:hAnchor="margin" w:yAlign="bottom" w:anchorLock="1"/>
      <w:tabs>
        <w:tab w:val="clear" w:pos="4153"/>
        <w:tab w:val="clear" w:pos="8306"/>
        <w:tab w:val="left" w:pos="907"/>
      </w:tabs>
      <w:spacing w:after="680"/>
      <w:jc w:val="left"/>
    </w:pPr>
    <w:rPr>
      <w:rFonts w:ascii="Verdana" w:hAnsi="Verdana"/>
      <w:noProof/>
      <w:kern w:val="20"/>
      <w:sz w:val="14"/>
      <w:szCs w:val="24"/>
      <w:lang w:eastAsia="en-US"/>
    </w:rPr>
  </w:style>
  <w:style w:type="paragraph" w:customStyle="1" w:styleId="Tagline">
    <w:name w:val="Tagline"/>
    <w:basedOn w:val="Normal"/>
    <w:rsid w:val="008C31EA"/>
    <w:pPr>
      <w:framePr w:w="3402" w:wrap="around" w:vAnchor="page" w:hAnchor="page" w:xAlign="right" w:yAlign="bottom" w:anchorLock="1"/>
      <w:widowControl w:val="0"/>
      <w:spacing w:after="680"/>
      <w:ind w:right="680"/>
      <w:jc w:val="right"/>
    </w:pPr>
    <w:rPr>
      <w:rFonts w:ascii="Verdana" w:hAnsi="Verdana"/>
      <w:noProof/>
      <w:kern w:val="20"/>
      <w:sz w:val="14"/>
      <w:szCs w:val="24"/>
      <w:lang w:eastAsia="en-US"/>
    </w:rPr>
  </w:style>
  <w:style w:type="paragraph" w:customStyle="1" w:styleId="SignatureSublines">
    <w:name w:val="Signature Sublines"/>
    <w:basedOn w:val="Signature"/>
    <w:next w:val="CopyTo"/>
    <w:rsid w:val="008C31EA"/>
    <w:pPr>
      <w:spacing w:before="0" w:line="240" w:lineRule="auto"/>
    </w:pPr>
    <w:rPr>
      <w:color w:val="4B4D50"/>
      <w:sz w:val="14"/>
    </w:rPr>
  </w:style>
  <w:style w:type="paragraph" w:customStyle="1" w:styleId="ClassificationBottom">
    <w:name w:val="Classification Bottom"/>
    <w:basedOn w:val="Tagline"/>
    <w:rsid w:val="008C31EA"/>
    <w:pPr>
      <w:framePr w:w="0" w:wrap="around" w:xAlign="center"/>
      <w:spacing w:after="1040"/>
      <w:ind w:right="0"/>
      <w:jc w:val="center"/>
    </w:pPr>
    <w:rPr>
      <w:b/>
      <w:caps/>
      <w:sz w:val="18"/>
    </w:rPr>
  </w:style>
  <w:style w:type="paragraph" w:customStyle="1" w:styleId="ClassificationTop">
    <w:name w:val="Classification Top"/>
    <w:basedOn w:val="ClassificationBottom"/>
    <w:rsid w:val="008C31EA"/>
    <w:pPr>
      <w:framePr w:wrap="around" w:yAlign="top"/>
      <w:spacing w:before="680" w:after="0"/>
    </w:pPr>
  </w:style>
  <w:style w:type="character" w:styleId="IntenseEmphasis">
    <w:name w:val="Intense Emphasis"/>
    <w:basedOn w:val="DefaultParagraphFont"/>
    <w:uiPriority w:val="21"/>
    <w:rsid w:val="008C31EA"/>
    <w:rPr>
      <w:b/>
      <w:bCs/>
      <w:i/>
      <w:iCs/>
      <w:color w:val="4F81BD" w:themeColor="accent1"/>
      <w:lang w:val="da-DK"/>
    </w:rPr>
  </w:style>
  <w:style w:type="paragraph" w:customStyle="1" w:styleId="Copyright">
    <w:name w:val="Copyright"/>
    <w:basedOn w:val="BodyText"/>
    <w:link w:val="CopyrightChar"/>
    <w:rsid w:val="008C31EA"/>
    <w:pPr>
      <w:tabs>
        <w:tab w:val="left" w:pos="283"/>
        <w:tab w:val="left" w:pos="567"/>
        <w:tab w:val="left" w:pos="850"/>
        <w:tab w:val="left" w:pos="1134"/>
      </w:tabs>
      <w:spacing w:before="180" w:after="0"/>
      <w:jc w:val="left"/>
    </w:pPr>
    <w:rPr>
      <w:rFonts w:ascii="Verdana" w:hAnsi="Verdana"/>
      <w:kern w:val="20"/>
      <w:sz w:val="13"/>
      <w:szCs w:val="24"/>
      <w:lang w:eastAsia="en-US"/>
    </w:rPr>
  </w:style>
  <w:style w:type="paragraph" w:customStyle="1" w:styleId="InfoText">
    <w:name w:val="Info Text"/>
    <w:basedOn w:val="BodyText"/>
    <w:rsid w:val="008C31EA"/>
    <w:pPr>
      <w:tabs>
        <w:tab w:val="left" w:pos="283"/>
        <w:tab w:val="left" w:pos="567"/>
        <w:tab w:val="left" w:pos="850"/>
        <w:tab w:val="left" w:pos="1134"/>
      </w:tabs>
      <w:spacing w:after="0" w:line="230" w:lineRule="atLeast"/>
      <w:jc w:val="left"/>
    </w:pPr>
    <w:rPr>
      <w:rFonts w:ascii="Verdana" w:hAnsi="Verdana"/>
      <w:kern w:val="20"/>
      <w:sz w:val="16"/>
      <w:szCs w:val="24"/>
      <w:lang w:eastAsia="en-US"/>
    </w:rPr>
  </w:style>
  <w:style w:type="character" w:customStyle="1" w:styleId="CopyrightChar">
    <w:name w:val="Copyright Char"/>
    <w:basedOn w:val="BodyTextChar"/>
    <w:link w:val="Copyright"/>
    <w:rsid w:val="008C31EA"/>
    <w:rPr>
      <w:rFonts w:ascii="Verdana" w:eastAsia="Times New Roman" w:hAnsi="Verdana"/>
      <w:kern w:val="20"/>
      <w:sz w:val="13"/>
      <w:szCs w:val="24"/>
      <w:lang w:eastAsia="en-US"/>
    </w:rPr>
  </w:style>
  <w:style w:type="paragraph" w:styleId="Bibliography">
    <w:name w:val="Bibliography"/>
    <w:basedOn w:val="Normal"/>
    <w:next w:val="Normal"/>
    <w:uiPriority w:val="37"/>
    <w:unhideWhenUsed/>
    <w:rsid w:val="008C31EA"/>
    <w:pPr>
      <w:spacing w:after="180" w:line="230" w:lineRule="atLeast"/>
    </w:pPr>
    <w:rPr>
      <w:rFonts w:ascii="Verdana" w:hAnsi="Verdana"/>
      <w:kern w:val="20"/>
      <w:sz w:val="18"/>
      <w:szCs w:val="24"/>
      <w:lang w:eastAsia="en-US"/>
    </w:rPr>
  </w:style>
  <w:style w:type="character" w:styleId="BookTitle">
    <w:name w:val="Book Title"/>
    <w:basedOn w:val="DefaultParagraphFont"/>
    <w:uiPriority w:val="33"/>
    <w:rsid w:val="008C31EA"/>
    <w:rPr>
      <w:b/>
      <w:bCs/>
      <w:smallCaps/>
      <w:spacing w:val="5"/>
      <w:lang w:val="da-DK"/>
    </w:rPr>
  </w:style>
  <w:style w:type="paragraph" w:styleId="IntenseQuote">
    <w:name w:val="Intense Quote"/>
    <w:basedOn w:val="Normal"/>
    <w:next w:val="Normal"/>
    <w:link w:val="IntenseQuoteChar"/>
    <w:uiPriority w:val="30"/>
    <w:rsid w:val="008C31EA"/>
    <w:pPr>
      <w:pBdr>
        <w:bottom w:val="single" w:sz="4" w:space="4" w:color="4F81BD" w:themeColor="accent1"/>
      </w:pBdr>
      <w:spacing w:before="200" w:after="280" w:line="230" w:lineRule="atLeast"/>
      <w:ind w:left="936" w:right="936"/>
    </w:pPr>
    <w:rPr>
      <w:rFonts w:ascii="Verdana" w:hAnsi="Verdana"/>
      <w:b/>
      <w:bCs/>
      <w:i/>
      <w:iCs/>
      <w:color w:val="4F81BD" w:themeColor="accent1"/>
      <w:kern w:val="20"/>
      <w:sz w:val="18"/>
      <w:szCs w:val="24"/>
      <w:lang w:eastAsia="en-US"/>
    </w:rPr>
  </w:style>
  <w:style w:type="character" w:customStyle="1" w:styleId="IntenseQuoteChar">
    <w:name w:val="Intense Quote Char"/>
    <w:basedOn w:val="DefaultParagraphFont"/>
    <w:link w:val="IntenseQuote"/>
    <w:uiPriority w:val="30"/>
    <w:rsid w:val="008C31EA"/>
    <w:rPr>
      <w:rFonts w:ascii="Verdana" w:eastAsia="Times New Roman" w:hAnsi="Verdana"/>
      <w:b/>
      <w:bCs/>
      <w:i/>
      <w:iCs/>
      <w:color w:val="4F81BD" w:themeColor="accent1"/>
      <w:kern w:val="20"/>
      <w:sz w:val="18"/>
      <w:szCs w:val="24"/>
      <w:lang w:eastAsia="en-US"/>
    </w:rPr>
  </w:style>
  <w:style w:type="character" w:styleId="IntenseReference">
    <w:name w:val="Intense Reference"/>
    <w:basedOn w:val="DefaultParagraphFont"/>
    <w:uiPriority w:val="32"/>
    <w:rsid w:val="008C31EA"/>
    <w:rPr>
      <w:b/>
      <w:bCs/>
      <w:smallCaps/>
      <w:color w:val="C0504D" w:themeColor="accent2"/>
      <w:spacing w:val="5"/>
      <w:u w:val="single"/>
      <w:lang w:val="da-DK"/>
    </w:rPr>
  </w:style>
  <w:style w:type="paragraph" w:styleId="NoSpacing">
    <w:name w:val="No Spacing"/>
    <w:uiPriority w:val="1"/>
    <w:rsid w:val="008C31EA"/>
    <w:pPr>
      <w:jc w:val="both"/>
    </w:pPr>
    <w:rPr>
      <w:rFonts w:ascii="Verdana" w:eastAsia="Times New Roman" w:hAnsi="Verdana"/>
      <w:kern w:val="20"/>
      <w:sz w:val="18"/>
      <w:szCs w:val="24"/>
      <w:lang w:eastAsia="en-US"/>
    </w:rPr>
  </w:style>
  <w:style w:type="character" w:styleId="PlaceholderText">
    <w:name w:val="Placeholder Text"/>
    <w:basedOn w:val="DefaultParagraphFont"/>
    <w:uiPriority w:val="99"/>
    <w:rsid w:val="008C31EA"/>
    <w:rPr>
      <w:color w:val="808080"/>
      <w:lang w:val="da-DK"/>
    </w:rPr>
  </w:style>
  <w:style w:type="paragraph" w:styleId="Quote">
    <w:name w:val="Quote"/>
    <w:basedOn w:val="Normal"/>
    <w:next w:val="Normal"/>
    <w:link w:val="QuoteChar"/>
    <w:uiPriority w:val="29"/>
    <w:rsid w:val="008C31EA"/>
    <w:pPr>
      <w:spacing w:after="180" w:line="230" w:lineRule="atLeast"/>
    </w:pPr>
    <w:rPr>
      <w:rFonts w:ascii="Verdana" w:hAnsi="Verdana"/>
      <w:i/>
      <w:iCs/>
      <w:color w:val="000000" w:themeColor="text1"/>
      <w:kern w:val="20"/>
      <w:sz w:val="18"/>
      <w:szCs w:val="24"/>
      <w:lang w:eastAsia="en-US"/>
    </w:rPr>
  </w:style>
  <w:style w:type="character" w:customStyle="1" w:styleId="QuoteChar">
    <w:name w:val="Quote Char"/>
    <w:basedOn w:val="DefaultParagraphFont"/>
    <w:link w:val="Quote"/>
    <w:uiPriority w:val="29"/>
    <w:rsid w:val="008C31EA"/>
    <w:rPr>
      <w:rFonts w:ascii="Verdana" w:eastAsia="Times New Roman" w:hAnsi="Verdana"/>
      <w:i/>
      <w:iCs/>
      <w:color w:val="000000" w:themeColor="text1"/>
      <w:kern w:val="20"/>
      <w:sz w:val="18"/>
      <w:szCs w:val="24"/>
      <w:lang w:eastAsia="en-US"/>
    </w:rPr>
  </w:style>
  <w:style w:type="character" w:styleId="SubtleEmphasis">
    <w:name w:val="Subtle Emphasis"/>
    <w:basedOn w:val="DefaultParagraphFont"/>
    <w:uiPriority w:val="19"/>
    <w:rsid w:val="008C31EA"/>
    <w:rPr>
      <w:i/>
      <w:iCs/>
      <w:color w:val="808080" w:themeColor="text1" w:themeTint="7F"/>
      <w:lang w:val="da-DK"/>
    </w:rPr>
  </w:style>
  <w:style w:type="character" w:styleId="SubtleReference">
    <w:name w:val="Subtle Reference"/>
    <w:basedOn w:val="DefaultParagraphFont"/>
    <w:uiPriority w:val="31"/>
    <w:rsid w:val="008C31EA"/>
    <w:rPr>
      <w:smallCaps/>
      <w:color w:val="C0504D" w:themeColor="accent2"/>
      <w:u w:val="single"/>
      <w:lang w:val="da-DK"/>
    </w:rPr>
  </w:style>
  <w:style w:type="table" w:styleId="ColorfulGrid">
    <w:name w:val="Colorful Grid"/>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5">
    <w:name w:val="Colorful List Accent 5"/>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LightGrid">
    <w:name w:val="Light Grid"/>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4">
    <w:name w:val="Light List Accent 4"/>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rsid w:val="008C31EA"/>
    <w:pPr>
      <w:jc w:val="both"/>
    </w:pPr>
    <w:rPr>
      <w:rFonts w:ascii="Verdana" w:eastAsia="Times New Roman" w:hAnsi="Verdana"/>
      <w:color w:val="000000" w:themeColor="text1" w:themeShade="BF"/>
      <w:sz w:val="18"/>
      <w:szCs w:val="18"/>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8C31EA"/>
    <w:pPr>
      <w:jc w:val="both"/>
    </w:pPr>
    <w:rPr>
      <w:rFonts w:ascii="Verdana" w:eastAsia="Times New Roman" w:hAnsi="Verdana"/>
      <w:color w:val="365F91" w:themeColor="accent1" w:themeShade="BF"/>
      <w:sz w:val="18"/>
      <w:szCs w:val="18"/>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8C31EA"/>
    <w:pPr>
      <w:jc w:val="both"/>
    </w:pPr>
    <w:rPr>
      <w:rFonts w:ascii="Verdana" w:eastAsia="Times New Roman" w:hAnsi="Verdana"/>
      <w:color w:val="943634" w:themeColor="accent2" w:themeShade="BF"/>
      <w:sz w:val="18"/>
      <w:szCs w:val="18"/>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8C31EA"/>
    <w:pPr>
      <w:jc w:val="both"/>
    </w:pPr>
    <w:rPr>
      <w:rFonts w:ascii="Verdana" w:eastAsia="Times New Roman" w:hAnsi="Verdana"/>
      <w:color w:val="5F497A" w:themeColor="accent4" w:themeShade="BF"/>
      <w:sz w:val="18"/>
      <w:szCs w:val="18"/>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8C31EA"/>
    <w:pPr>
      <w:jc w:val="both"/>
    </w:pPr>
    <w:rPr>
      <w:rFonts w:ascii="Verdana" w:eastAsia="Times New Roman" w:hAnsi="Verdana"/>
      <w:color w:val="31849B" w:themeColor="accent5" w:themeShade="BF"/>
      <w:sz w:val="18"/>
      <w:szCs w:val="18"/>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8C31EA"/>
    <w:pPr>
      <w:jc w:val="both"/>
    </w:pPr>
    <w:rPr>
      <w:rFonts w:ascii="Verdana" w:eastAsia="Times New Roman" w:hAnsi="Verdana"/>
      <w:color w:val="E36C0A" w:themeColor="accent6" w:themeShade="BF"/>
      <w:sz w:val="18"/>
      <w:szCs w:val="18"/>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Grid1">
    <w:name w:val="Medium Grid 1"/>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body0020text">
    <w:name w:val="body_0020text"/>
    <w:basedOn w:val="Normal"/>
    <w:rsid w:val="00B97B64"/>
    <w:pPr>
      <w:spacing w:before="100" w:beforeAutospacing="1" w:after="100" w:afterAutospacing="1"/>
      <w:jc w:val="left"/>
    </w:pPr>
    <w:rPr>
      <w:rFonts w:ascii="Times New Roman" w:hAnsi="Times New Roman"/>
      <w:sz w:val="24"/>
      <w:szCs w:val="24"/>
      <w:lang w:val="en-GB" w:eastAsia="en-GB"/>
    </w:rPr>
  </w:style>
  <w:style w:type="character" w:customStyle="1" w:styleId="notranslate">
    <w:name w:val="notranslate"/>
    <w:basedOn w:val="DefaultParagraphFont"/>
    <w:rsid w:val="00B97B64"/>
  </w:style>
  <w:style w:type="character" w:customStyle="1" w:styleId="apple-converted-space">
    <w:name w:val="apple-converted-space"/>
    <w:basedOn w:val="DefaultParagraphFont"/>
    <w:rsid w:val="00B97B64"/>
  </w:style>
  <w:style w:type="character" w:customStyle="1" w:styleId="body0020textchar">
    <w:name w:val="body_0020text__char"/>
    <w:basedOn w:val="DefaultParagraphFont"/>
    <w:rsid w:val="00B97B64"/>
  </w:style>
  <w:style w:type="character" w:customStyle="1" w:styleId="table0020gridchar">
    <w:name w:val="table_0020grid__char"/>
    <w:basedOn w:val="DefaultParagraphFont"/>
    <w:rsid w:val="00356868"/>
  </w:style>
  <w:style w:type="character" w:customStyle="1" w:styleId="normalchar">
    <w:name w:val="normal__char"/>
    <w:basedOn w:val="DefaultParagraphFont"/>
    <w:rsid w:val="00684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22294948">
      <w:bodyDiv w:val="1"/>
      <w:marLeft w:val="0"/>
      <w:marRight w:val="0"/>
      <w:marTop w:val="0"/>
      <w:marBottom w:val="0"/>
      <w:divBdr>
        <w:top w:val="none" w:sz="0" w:space="0" w:color="auto"/>
        <w:left w:val="none" w:sz="0" w:space="0" w:color="auto"/>
        <w:bottom w:val="none" w:sz="0" w:space="0" w:color="auto"/>
        <w:right w:val="none" w:sz="0" w:space="0" w:color="auto"/>
      </w:divBdr>
    </w:div>
    <w:div w:id="85153072">
      <w:bodyDiv w:val="1"/>
      <w:marLeft w:val="0"/>
      <w:marRight w:val="0"/>
      <w:marTop w:val="0"/>
      <w:marBottom w:val="0"/>
      <w:divBdr>
        <w:top w:val="none" w:sz="0" w:space="0" w:color="auto"/>
        <w:left w:val="none" w:sz="0" w:space="0" w:color="auto"/>
        <w:bottom w:val="none" w:sz="0" w:space="0" w:color="auto"/>
        <w:right w:val="none" w:sz="0" w:space="0" w:color="auto"/>
      </w:divBdr>
    </w:div>
    <w:div w:id="135074762">
      <w:bodyDiv w:val="1"/>
      <w:marLeft w:val="0"/>
      <w:marRight w:val="0"/>
      <w:marTop w:val="0"/>
      <w:marBottom w:val="0"/>
      <w:divBdr>
        <w:top w:val="none" w:sz="0" w:space="0" w:color="auto"/>
        <w:left w:val="none" w:sz="0" w:space="0" w:color="auto"/>
        <w:bottom w:val="none" w:sz="0" w:space="0" w:color="auto"/>
        <w:right w:val="none" w:sz="0" w:space="0" w:color="auto"/>
      </w:divBdr>
    </w:div>
    <w:div w:id="150291032">
      <w:bodyDiv w:val="1"/>
      <w:marLeft w:val="0"/>
      <w:marRight w:val="0"/>
      <w:marTop w:val="0"/>
      <w:marBottom w:val="0"/>
      <w:divBdr>
        <w:top w:val="none" w:sz="0" w:space="0" w:color="auto"/>
        <w:left w:val="none" w:sz="0" w:space="0" w:color="auto"/>
        <w:bottom w:val="none" w:sz="0" w:space="0" w:color="auto"/>
        <w:right w:val="none" w:sz="0" w:space="0" w:color="auto"/>
      </w:divBdr>
    </w:div>
    <w:div w:id="195047196">
      <w:bodyDiv w:val="1"/>
      <w:marLeft w:val="0"/>
      <w:marRight w:val="0"/>
      <w:marTop w:val="0"/>
      <w:marBottom w:val="0"/>
      <w:divBdr>
        <w:top w:val="none" w:sz="0" w:space="0" w:color="auto"/>
        <w:left w:val="none" w:sz="0" w:space="0" w:color="auto"/>
        <w:bottom w:val="none" w:sz="0" w:space="0" w:color="auto"/>
        <w:right w:val="none" w:sz="0" w:space="0" w:color="auto"/>
      </w:divBdr>
    </w:div>
    <w:div w:id="204217883">
      <w:bodyDiv w:val="1"/>
      <w:marLeft w:val="0"/>
      <w:marRight w:val="0"/>
      <w:marTop w:val="0"/>
      <w:marBottom w:val="0"/>
      <w:divBdr>
        <w:top w:val="none" w:sz="0" w:space="0" w:color="auto"/>
        <w:left w:val="none" w:sz="0" w:space="0" w:color="auto"/>
        <w:bottom w:val="none" w:sz="0" w:space="0" w:color="auto"/>
        <w:right w:val="none" w:sz="0" w:space="0" w:color="auto"/>
      </w:divBdr>
    </w:div>
    <w:div w:id="227229394">
      <w:bodyDiv w:val="1"/>
      <w:marLeft w:val="0"/>
      <w:marRight w:val="0"/>
      <w:marTop w:val="0"/>
      <w:marBottom w:val="0"/>
      <w:divBdr>
        <w:top w:val="none" w:sz="0" w:space="0" w:color="auto"/>
        <w:left w:val="none" w:sz="0" w:space="0" w:color="auto"/>
        <w:bottom w:val="none" w:sz="0" w:space="0" w:color="auto"/>
        <w:right w:val="none" w:sz="0" w:space="0" w:color="auto"/>
      </w:divBdr>
    </w:div>
    <w:div w:id="276789514">
      <w:bodyDiv w:val="1"/>
      <w:marLeft w:val="0"/>
      <w:marRight w:val="0"/>
      <w:marTop w:val="0"/>
      <w:marBottom w:val="0"/>
      <w:divBdr>
        <w:top w:val="none" w:sz="0" w:space="0" w:color="auto"/>
        <w:left w:val="none" w:sz="0" w:space="0" w:color="auto"/>
        <w:bottom w:val="none" w:sz="0" w:space="0" w:color="auto"/>
        <w:right w:val="none" w:sz="0" w:space="0" w:color="auto"/>
      </w:divBdr>
    </w:div>
    <w:div w:id="365519385">
      <w:bodyDiv w:val="1"/>
      <w:marLeft w:val="0"/>
      <w:marRight w:val="0"/>
      <w:marTop w:val="0"/>
      <w:marBottom w:val="0"/>
      <w:divBdr>
        <w:top w:val="none" w:sz="0" w:space="0" w:color="auto"/>
        <w:left w:val="none" w:sz="0" w:space="0" w:color="auto"/>
        <w:bottom w:val="none" w:sz="0" w:space="0" w:color="auto"/>
        <w:right w:val="none" w:sz="0" w:space="0" w:color="auto"/>
      </w:divBdr>
    </w:div>
    <w:div w:id="390083567">
      <w:bodyDiv w:val="1"/>
      <w:marLeft w:val="0"/>
      <w:marRight w:val="0"/>
      <w:marTop w:val="0"/>
      <w:marBottom w:val="0"/>
      <w:divBdr>
        <w:top w:val="none" w:sz="0" w:space="0" w:color="auto"/>
        <w:left w:val="none" w:sz="0" w:space="0" w:color="auto"/>
        <w:bottom w:val="none" w:sz="0" w:space="0" w:color="auto"/>
        <w:right w:val="none" w:sz="0" w:space="0" w:color="auto"/>
      </w:divBdr>
    </w:div>
    <w:div w:id="411507734">
      <w:bodyDiv w:val="1"/>
      <w:marLeft w:val="0"/>
      <w:marRight w:val="0"/>
      <w:marTop w:val="0"/>
      <w:marBottom w:val="0"/>
      <w:divBdr>
        <w:top w:val="none" w:sz="0" w:space="0" w:color="auto"/>
        <w:left w:val="none" w:sz="0" w:space="0" w:color="auto"/>
        <w:bottom w:val="none" w:sz="0" w:space="0" w:color="auto"/>
        <w:right w:val="none" w:sz="0" w:space="0" w:color="auto"/>
      </w:divBdr>
    </w:div>
    <w:div w:id="480856243">
      <w:bodyDiv w:val="1"/>
      <w:marLeft w:val="0"/>
      <w:marRight w:val="0"/>
      <w:marTop w:val="0"/>
      <w:marBottom w:val="0"/>
      <w:divBdr>
        <w:top w:val="none" w:sz="0" w:space="0" w:color="auto"/>
        <w:left w:val="none" w:sz="0" w:space="0" w:color="auto"/>
        <w:bottom w:val="none" w:sz="0" w:space="0" w:color="auto"/>
        <w:right w:val="none" w:sz="0" w:space="0" w:color="auto"/>
      </w:divBdr>
    </w:div>
    <w:div w:id="480972101">
      <w:bodyDiv w:val="1"/>
      <w:marLeft w:val="0"/>
      <w:marRight w:val="0"/>
      <w:marTop w:val="0"/>
      <w:marBottom w:val="0"/>
      <w:divBdr>
        <w:top w:val="none" w:sz="0" w:space="0" w:color="auto"/>
        <w:left w:val="none" w:sz="0" w:space="0" w:color="auto"/>
        <w:bottom w:val="none" w:sz="0" w:space="0" w:color="auto"/>
        <w:right w:val="none" w:sz="0" w:space="0" w:color="auto"/>
      </w:divBdr>
    </w:div>
    <w:div w:id="489105786">
      <w:bodyDiv w:val="1"/>
      <w:marLeft w:val="0"/>
      <w:marRight w:val="0"/>
      <w:marTop w:val="0"/>
      <w:marBottom w:val="0"/>
      <w:divBdr>
        <w:top w:val="none" w:sz="0" w:space="0" w:color="auto"/>
        <w:left w:val="none" w:sz="0" w:space="0" w:color="auto"/>
        <w:bottom w:val="none" w:sz="0" w:space="0" w:color="auto"/>
        <w:right w:val="none" w:sz="0" w:space="0" w:color="auto"/>
      </w:divBdr>
    </w:div>
    <w:div w:id="507211142">
      <w:bodyDiv w:val="1"/>
      <w:marLeft w:val="0"/>
      <w:marRight w:val="0"/>
      <w:marTop w:val="0"/>
      <w:marBottom w:val="0"/>
      <w:divBdr>
        <w:top w:val="none" w:sz="0" w:space="0" w:color="auto"/>
        <w:left w:val="none" w:sz="0" w:space="0" w:color="auto"/>
        <w:bottom w:val="none" w:sz="0" w:space="0" w:color="auto"/>
        <w:right w:val="none" w:sz="0" w:space="0" w:color="auto"/>
      </w:divBdr>
    </w:div>
    <w:div w:id="562982161">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637489794">
      <w:bodyDiv w:val="1"/>
      <w:marLeft w:val="0"/>
      <w:marRight w:val="0"/>
      <w:marTop w:val="0"/>
      <w:marBottom w:val="0"/>
      <w:divBdr>
        <w:top w:val="none" w:sz="0" w:space="0" w:color="auto"/>
        <w:left w:val="none" w:sz="0" w:space="0" w:color="auto"/>
        <w:bottom w:val="none" w:sz="0" w:space="0" w:color="auto"/>
        <w:right w:val="none" w:sz="0" w:space="0" w:color="auto"/>
      </w:divBdr>
    </w:div>
    <w:div w:id="645547784">
      <w:bodyDiv w:val="1"/>
      <w:marLeft w:val="0"/>
      <w:marRight w:val="0"/>
      <w:marTop w:val="0"/>
      <w:marBottom w:val="0"/>
      <w:divBdr>
        <w:top w:val="none" w:sz="0" w:space="0" w:color="auto"/>
        <w:left w:val="none" w:sz="0" w:space="0" w:color="auto"/>
        <w:bottom w:val="none" w:sz="0" w:space="0" w:color="auto"/>
        <w:right w:val="none" w:sz="0" w:space="0" w:color="auto"/>
      </w:divBdr>
    </w:div>
    <w:div w:id="657347112">
      <w:bodyDiv w:val="1"/>
      <w:marLeft w:val="0"/>
      <w:marRight w:val="0"/>
      <w:marTop w:val="0"/>
      <w:marBottom w:val="0"/>
      <w:divBdr>
        <w:top w:val="none" w:sz="0" w:space="0" w:color="auto"/>
        <w:left w:val="none" w:sz="0" w:space="0" w:color="auto"/>
        <w:bottom w:val="none" w:sz="0" w:space="0" w:color="auto"/>
        <w:right w:val="none" w:sz="0" w:space="0" w:color="auto"/>
      </w:divBdr>
    </w:div>
    <w:div w:id="678508792">
      <w:bodyDiv w:val="1"/>
      <w:marLeft w:val="0"/>
      <w:marRight w:val="0"/>
      <w:marTop w:val="0"/>
      <w:marBottom w:val="0"/>
      <w:divBdr>
        <w:top w:val="none" w:sz="0" w:space="0" w:color="auto"/>
        <w:left w:val="none" w:sz="0" w:space="0" w:color="auto"/>
        <w:bottom w:val="none" w:sz="0" w:space="0" w:color="auto"/>
        <w:right w:val="none" w:sz="0" w:space="0" w:color="auto"/>
      </w:divBdr>
    </w:div>
    <w:div w:id="710375326">
      <w:bodyDiv w:val="1"/>
      <w:marLeft w:val="0"/>
      <w:marRight w:val="0"/>
      <w:marTop w:val="0"/>
      <w:marBottom w:val="0"/>
      <w:divBdr>
        <w:top w:val="none" w:sz="0" w:space="0" w:color="auto"/>
        <w:left w:val="none" w:sz="0" w:space="0" w:color="auto"/>
        <w:bottom w:val="none" w:sz="0" w:space="0" w:color="auto"/>
        <w:right w:val="none" w:sz="0" w:space="0" w:color="auto"/>
      </w:divBdr>
    </w:div>
    <w:div w:id="732002465">
      <w:bodyDiv w:val="1"/>
      <w:marLeft w:val="0"/>
      <w:marRight w:val="0"/>
      <w:marTop w:val="0"/>
      <w:marBottom w:val="0"/>
      <w:divBdr>
        <w:top w:val="none" w:sz="0" w:space="0" w:color="auto"/>
        <w:left w:val="none" w:sz="0" w:space="0" w:color="auto"/>
        <w:bottom w:val="none" w:sz="0" w:space="0" w:color="auto"/>
        <w:right w:val="none" w:sz="0" w:space="0" w:color="auto"/>
      </w:divBdr>
    </w:div>
    <w:div w:id="732701804">
      <w:bodyDiv w:val="1"/>
      <w:marLeft w:val="0"/>
      <w:marRight w:val="0"/>
      <w:marTop w:val="0"/>
      <w:marBottom w:val="0"/>
      <w:divBdr>
        <w:top w:val="none" w:sz="0" w:space="0" w:color="auto"/>
        <w:left w:val="none" w:sz="0" w:space="0" w:color="auto"/>
        <w:bottom w:val="none" w:sz="0" w:space="0" w:color="auto"/>
        <w:right w:val="none" w:sz="0" w:space="0" w:color="auto"/>
      </w:divBdr>
    </w:div>
    <w:div w:id="876087225">
      <w:bodyDiv w:val="1"/>
      <w:marLeft w:val="0"/>
      <w:marRight w:val="0"/>
      <w:marTop w:val="0"/>
      <w:marBottom w:val="0"/>
      <w:divBdr>
        <w:top w:val="none" w:sz="0" w:space="0" w:color="auto"/>
        <w:left w:val="none" w:sz="0" w:space="0" w:color="auto"/>
        <w:bottom w:val="none" w:sz="0" w:space="0" w:color="auto"/>
        <w:right w:val="none" w:sz="0" w:space="0" w:color="auto"/>
      </w:divBdr>
    </w:div>
    <w:div w:id="882399462">
      <w:bodyDiv w:val="1"/>
      <w:marLeft w:val="0"/>
      <w:marRight w:val="0"/>
      <w:marTop w:val="0"/>
      <w:marBottom w:val="0"/>
      <w:divBdr>
        <w:top w:val="none" w:sz="0" w:space="0" w:color="auto"/>
        <w:left w:val="none" w:sz="0" w:space="0" w:color="auto"/>
        <w:bottom w:val="none" w:sz="0" w:space="0" w:color="auto"/>
        <w:right w:val="none" w:sz="0" w:space="0" w:color="auto"/>
      </w:divBdr>
    </w:div>
    <w:div w:id="940601934">
      <w:bodyDiv w:val="1"/>
      <w:marLeft w:val="0"/>
      <w:marRight w:val="0"/>
      <w:marTop w:val="0"/>
      <w:marBottom w:val="0"/>
      <w:divBdr>
        <w:top w:val="none" w:sz="0" w:space="0" w:color="auto"/>
        <w:left w:val="none" w:sz="0" w:space="0" w:color="auto"/>
        <w:bottom w:val="none" w:sz="0" w:space="0" w:color="auto"/>
        <w:right w:val="none" w:sz="0" w:space="0" w:color="auto"/>
      </w:divBdr>
    </w:div>
    <w:div w:id="1012344385">
      <w:bodyDiv w:val="1"/>
      <w:marLeft w:val="0"/>
      <w:marRight w:val="0"/>
      <w:marTop w:val="0"/>
      <w:marBottom w:val="0"/>
      <w:divBdr>
        <w:top w:val="none" w:sz="0" w:space="0" w:color="auto"/>
        <w:left w:val="none" w:sz="0" w:space="0" w:color="auto"/>
        <w:bottom w:val="none" w:sz="0" w:space="0" w:color="auto"/>
        <w:right w:val="none" w:sz="0" w:space="0" w:color="auto"/>
      </w:divBdr>
    </w:div>
    <w:div w:id="1037706952">
      <w:bodyDiv w:val="1"/>
      <w:marLeft w:val="0"/>
      <w:marRight w:val="0"/>
      <w:marTop w:val="0"/>
      <w:marBottom w:val="0"/>
      <w:divBdr>
        <w:top w:val="none" w:sz="0" w:space="0" w:color="auto"/>
        <w:left w:val="none" w:sz="0" w:space="0" w:color="auto"/>
        <w:bottom w:val="none" w:sz="0" w:space="0" w:color="auto"/>
        <w:right w:val="none" w:sz="0" w:space="0" w:color="auto"/>
      </w:divBdr>
    </w:div>
    <w:div w:id="1086414779">
      <w:bodyDiv w:val="1"/>
      <w:marLeft w:val="0"/>
      <w:marRight w:val="0"/>
      <w:marTop w:val="0"/>
      <w:marBottom w:val="0"/>
      <w:divBdr>
        <w:top w:val="none" w:sz="0" w:space="0" w:color="auto"/>
        <w:left w:val="none" w:sz="0" w:space="0" w:color="auto"/>
        <w:bottom w:val="none" w:sz="0" w:space="0" w:color="auto"/>
        <w:right w:val="none" w:sz="0" w:space="0" w:color="auto"/>
      </w:divBdr>
    </w:div>
    <w:div w:id="1114010896">
      <w:bodyDiv w:val="1"/>
      <w:marLeft w:val="0"/>
      <w:marRight w:val="0"/>
      <w:marTop w:val="0"/>
      <w:marBottom w:val="0"/>
      <w:divBdr>
        <w:top w:val="none" w:sz="0" w:space="0" w:color="auto"/>
        <w:left w:val="none" w:sz="0" w:space="0" w:color="auto"/>
        <w:bottom w:val="none" w:sz="0" w:space="0" w:color="auto"/>
        <w:right w:val="none" w:sz="0" w:space="0" w:color="auto"/>
      </w:divBdr>
    </w:div>
    <w:div w:id="1147280900">
      <w:bodyDiv w:val="1"/>
      <w:marLeft w:val="0"/>
      <w:marRight w:val="0"/>
      <w:marTop w:val="0"/>
      <w:marBottom w:val="0"/>
      <w:divBdr>
        <w:top w:val="none" w:sz="0" w:space="0" w:color="auto"/>
        <w:left w:val="none" w:sz="0" w:space="0" w:color="auto"/>
        <w:bottom w:val="none" w:sz="0" w:space="0" w:color="auto"/>
        <w:right w:val="none" w:sz="0" w:space="0" w:color="auto"/>
      </w:divBdr>
    </w:div>
    <w:div w:id="1167133237">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172796547">
      <w:bodyDiv w:val="1"/>
      <w:marLeft w:val="0"/>
      <w:marRight w:val="0"/>
      <w:marTop w:val="0"/>
      <w:marBottom w:val="0"/>
      <w:divBdr>
        <w:top w:val="none" w:sz="0" w:space="0" w:color="auto"/>
        <w:left w:val="none" w:sz="0" w:space="0" w:color="auto"/>
        <w:bottom w:val="none" w:sz="0" w:space="0" w:color="auto"/>
        <w:right w:val="none" w:sz="0" w:space="0" w:color="auto"/>
      </w:divBdr>
    </w:div>
    <w:div w:id="1206524595">
      <w:bodyDiv w:val="1"/>
      <w:marLeft w:val="0"/>
      <w:marRight w:val="0"/>
      <w:marTop w:val="0"/>
      <w:marBottom w:val="0"/>
      <w:divBdr>
        <w:top w:val="none" w:sz="0" w:space="0" w:color="auto"/>
        <w:left w:val="none" w:sz="0" w:space="0" w:color="auto"/>
        <w:bottom w:val="none" w:sz="0" w:space="0" w:color="auto"/>
        <w:right w:val="none" w:sz="0" w:space="0" w:color="auto"/>
      </w:divBdr>
    </w:div>
    <w:div w:id="1248686240">
      <w:bodyDiv w:val="1"/>
      <w:marLeft w:val="0"/>
      <w:marRight w:val="0"/>
      <w:marTop w:val="0"/>
      <w:marBottom w:val="0"/>
      <w:divBdr>
        <w:top w:val="none" w:sz="0" w:space="0" w:color="auto"/>
        <w:left w:val="none" w:sz="0" w:space="0" w:color="auto"/>
        <w:bottom w:val="none" w:sz="0" w:space="0" w:color="auto"/>
        <w:right w:val="none" w:sz="0" w:space="0" w:color="auto"/>
      </w:divBdr>
    </w:div>
    <w:div w:id="1350597162">
      <w:bodyDiv w:val="1"/>
      <w:marLeft w:val="0"/>
      <w:marRight w:val="0"/>
      <w:marTop w:val="0"/>
      <w:marBottom w:val="0"/>
      <w:divBdr>
        <w:top w:val="none" w:sz="0" w:space="0" w:color="auto"/>
        <w:left w:val="none" w:sz="0" w:space="0" w:color="auto"/>
        <w:bottom w:val="none" w:sz="0" w:space="0" w:color="auto"/>
        <w:right w:val="none" w:sz="0" w:space="0" w:color="auto"/>
      </w:divBdr>
    </w:div>
    <w:div w:id="1365519304">
      <w:bodyDiv w:val="1"/>
      <w:marLeft w:val="0"/>
      <w:marRight w:val="0"/>
      <w:marTop w:val="0"/>
      <w:marBottom w:val="0"/>
      <w:divBdr>
        <w:top w:val="none" w:sz="0" w:space="0" w:color="auto"/>
        <w:left w:val="none" w:sz="0" w:space="0" w:color="auto"/>
        <w:bottom w:val="none" w:sz="0" w:space="0" w:color="auto"/>
        <w:right w:val="none" w:sz="0" w:space="0" w:color="auto"/>
      </w:divBdr>
    </w:div>
    <w:div w:id="1394816434">
      <w:bodyDiv w:val="1"/>
      <w:marLeft w:val="0"/>
      <w:marRight w:val="0"/>
      <w:marTop w:val="0"/>
      <w:marBottom w:val="0"/>
      <w:divBdr>
        <w:top w:val="none" w:sz="0" w:space="0" w:color="auto"/>
        <w:left w:val="none" w:sz="0" w:space="0" w:color="auto"/>
        <w:bottom w:val="none" w:sz="0" w:space="0" w:color="auto"/>
        <w:right w:val="none" w:sz="0" w:space="0" w:color="auto"/>
      </w:divBdr>
    </w:div>
    <w:div w:id="1431663466">
      <w:bodyDiv w:val="1"/>
      <w:marLeft w:val="0"/>
      <w:marRight w:val="0"/>
      <w:marTop w:val="0"/>
      <w:marBottom w:val="0"/>
      <w:divBdr>
        <w:top w:val="none" w:sz="0" w:space="0" w:color="auto"/>
        <w:left w:val="none" w:sz="0" w:space="0" w:color="auto"/>
        <w:bottom w:val="none" w:sz="0" w:space="0" w:color="auto"/>
        <w:right w:val="none" w:sz="0" w:space="0" w:color="auto"/>
      </w:divBdr>
    </w:div>
    <w:div w:id="1485243891">
      <w:bodyDiv w:val="1"/>
      <w:marLeft w:val="0"/>
      <w:marRight w:val="0"/>
      <w:marTop w:val="0"/>
      <w:marBottom w:val="0"/>
      <w:divBdr>
        <w:top w:val="none" w:sz="0" w:space="0" w:color="auto"/>
        <w:left w:val="none" w:sz="0" w:space="0" w:color="auto"/>
        <w:bottom w:val="none" w:sz="0" w:space="0" w:color="auto"/>
        <w:right w:val="none" w:sz="0" w:space="0" w:color="auto"/>
      </w:divBdr>
    </w:div>
    <w:div w:id="1508324425">
      <w:bodyDiv w:val="1"/>
      <w:marLeft w:val="0"/>
      <w:marRight w:val="0"/>
      <w:marTop w:val="0"/>
      <w:marBottom w:val="0"/>
      <w:divBdr>
        <w:top w:val="none" w:sz="0" w:space="0" w:color="auto"/>
        <w:left w:val="none" w:sz="0" w:space="0" w:color="auto"/>
        <w:bottom w:val="none" w:sz="0" w:space="0" w:color="auto"/>
        <w:right w:val="none" w:sz="0" w:space="0" w:color="auto"/>
      </w:divBdr>
    </w:div>
    <w:div w:id="1512983978">
      <w:bodyDiv w:val="1"/>
      <w:marLeft w:val="0"/>
      <w:marRight w:val="0"/>
      <w:marTop w:val="0"/>
      <w:marBottom w:val="0"/>
      <w:divBdr>
        <w:top w:val="none" w:sz="0" w:space="0" w:color="auto"/>
        <w:left w:val="none" w:sz="0" w:space="0" w:color="auto"/>
        <w:bottom w:val="none" w:sz="0" w:space="0" w:color="auto"/>
        <w:right w:val="none" w:sz="0" w:space="0" w:color="auto"/>
      </w:divBdr>
    </w:div>
    <w:div w:id="1525246438">
      <w:bodyDiv w:val="1"/>
      <w:marLeft w:val="0"/>
      <w:marRight w:val="0"/>
      <w:marTop w:val="0"/>
      <w:marBottom w:val="0"/>
      <w:divBdr>
        <w:top w:val="none" w:sz="0" w:space="0" w:color="auto"/>
        <w:left w:val="none" w:sz="0" w:space="0" w:color="auto"/>
        <w:bottom w:val="none" w:sz="0" w:space="0" w:color="auto"/>
        <w:right w:val="none" w:sz="0" w:space="0" w:color="auto"/>
      </w:divBdr>
    </w:div>
    <w:div w:id="1537497909">
      <w:bodyDiv w:val="1"/>
      <w:marLeft w:val="0"/>
      <w:marRight w:val="0"/>
      <w:marTop w:val="0"/>
      <w:marBottom w:val="0"/>
      <w:divBdr>
        <w:top w:val="none" w:sz="0" w:space="0" w:color="auto"/>
        <w:left w:val="none" w:sz="0" w:space="0" w:color="auto"/>
        <w:bottom w:val="none" w:sz="0" w:space="0" w:color="auto"/>
        <w:right w:val="none" w:sz="0" w:space="0" w:color="auto"/>
      </w:divBdr>
    </w:div>
    <w:div w:id="1568570958">
      <w:bodyDiv w:val="1"/>
      <w:marLeft w:val="0"/>
      <w:marRight w:val="0"/>
      <w:marTop w:val="0"/>
      <w:marBottom w:val="0"/>
      <w:divBdr>
        <w:top w:val="none" w:sz="0" w:space="0" w:color="auto"/>
        <w:left w:val="none" w:sz="0" w:space="0" w:color="auto"/>
        <w:bottom w:val="none" w:sz="0" w:space="0" w:color="auto"/>
        <w:right w:val="none" w:sz="0" w:space="0" w:color="auto"/>
      </w:divBdr>
    </w:div>
    <w:div w:id="1583753253">
      <w:bodyDiv w:val="1"/>
      <w:marLeft w:val="0"/>
      <w:marRight w:val="0"/>
      <w:marTop w:val="0"/>
      <w:marBottom w:val="0"/>
      <w:divBdr>
        <w:top w:val="none" w:sz="0" w:space="0" w:color="auto"/>
        <w:left w:val="none" w:sz="0" w:space="0" w:color="auto"/>
        <w:bottom w:val="none" w:sz="0" w:space="0" w:color="auto"/>
        <w:right w:val="none" w:sz="0" w:space="0" w:color="auto"/>
      </w:divBdr>
    </w:div>
    <w:div w:id="1666787504">
      <w:bodyDiv w:val="1"/>
      <w:marLeft w:val="0"/>
      <w:marRight w:val="0"/>
      <w:marTop w:val="0"/>
      <w:marBottom w:val="0"/>
      <w:divBdr>
        <w:top w:val="none" w:sz="0" w:space="0" w:color="auto"/>
        <w:left w:val="none" w:sz="0" w:space="0" w:color="auto"/>
        <w:bottom w:val="none" w:sz="0" w:space="0" w:color="auto"/>
        <w:right w:val="none" w:sz="0" w:space="0" w:color="auto"/>
      </w:divBdr>
    </w:div>
    <w:div w:id="1710491951">
      <w:bodyDiv w:val="1"/>
      <w:marLeft w:val="0"/>
      <w:marRight w:val="0"/>
      <w:marTop w:val="0"/>
      <w:marBottom w:val="0"/>
      <w:divBdr>
        <w:top w:val="none" w:sz="0" w:space="0" w:color="auto"/>
        <w:left w:val="none" w:sz="0" w:space="0" w:color="auto"/>
        <w:bottom w:val="none" w:sz="0" w:space="0" w:color="auto"/>
        <w:right w:val="none" w:sz="0" w:space="0" w:color="auto"/>
      </w:divBdr>
    </w:div>
    <w:div w:id="1799911517">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 w:id="1883789765">
      <w:bodyDiv w:val="1"/>
      <w:marLeft w:val="0"/>
      <w:marRight w:val="0"/>
      <w:marTop w:val="0"/>
      <w:marBottom w:val="0"/>
      <w:divBdr>
        <w:top w:val="none" w:sz="0" w:space="0" w:color="auto"/>
        <w:left w:val="none" w:sz="0" w:space="0" w:color="auto"/>
        <w:bottom w:val="none" w:sz="0" w:space="0" w:color="auto"/>
        <w:right w:val="none" w:sz="0" w:space="0" w:color="auto"/>
      </w:divBdr>
    </w:div>
    <w:div w:id="1908570792">
      <w:bodyDiv w:val="1"/>
      <w:marLeft w:val="0"/>
      <w:marRight w:val="0"/>
      <w:marTop w:val="0"/>
      <w:marBottom w:val="0"/>
      <w:divBdr>
        <w:top w:val="none" w:sz="0" w:space="0" w:color="auto"/>
        <w:left w:val="none" w:sz="0" w:space="0" w:color="auto"/>
        <w:bottom w:val="none" w:sz="0" w:space="0" w:color="auto"/>
        <w:right w:val="none" w:sz="0" w:space="0" w:color="auto"/>
      </w:divBdr>
    </w:div>
    <w:div w:id="1915312774">
      <w:bodyDiv w:val="1"/>
      <w:marLeft w:val="0"/>
      <w:marRight w:val="0"/>
      <w:marTop w:val="0"/>
      <w:marBottom w:val="0"/>
      <w:divBdr>
        <w:top w:val="none" w:sz="0" w:space="0" w:color="auto"/>
        <w:left w:val="none" w:sz="0" w:space="0" w:color="auto"/>
        <w:bottom w:val="none" w:sz="0" w:space="0" w:color="auto"/>
        <w:right w:val="none" w:sz="0" w:space="0" w:color="auto"/>
      </w:divBdr>
    </w:div>
    <w:div w:id="1930890203">
      <w:bodyDiv w:val="1"/>
      <w:marLeft w:val="0"/>
      <w:marRight w:val="0"/>
      <w:marTop w:val="0"/>
      <w:marBottom w:val="0"/>
      <w:divBdr>
        <w:top w:val="none" w:sz="0" w:space="0" w:color="auto"/>
        <w:left w:val="none" w:sz="0" w:space="0" w:color="auto"/>
        <w:bottom w:val="none" w:sz="0" w:space="0" w:color="auto"/>
        <w:right w:val="none" w:sz="0" w:space="0" w:color="auto"/>
      </w:divBdr>
    </w:div>
    <w:div w:id="1986622992">
      <w:bodyDiv w:val="1"/>
      <w:marLeft w:val="0"/>
      <w:marRight w:val="0"/>
      <w:marTop w:val="0"/>
      <w:marBottom w:val="0"/>
      <w:divBdr>
        <w:top w:val="none" w:sz="0" w:space="0" w:color="auto"/>
        <w:left w:val="none" w:sz="0" w:space="0" w:color="auto"/>
        <w:bottom w:val="none" w:sz="0" w:space="0" w:color="auto"/>
        <w:right w:val="none" w:sz="0" w:space="0" w:color="auto"/>
      </w:divBdr>
    </w:div>
    <w:div w:id="2061393401">
      <w:bodyDiv w:val="1"/>
      <w:marLeft w:val="0"/>
      <w:marRight w:val="0"/>
      <w:marTop w:val="0"/>
      <w:marBottom w:val="0"/>
      <w:divBdr>
        <w:top w:val="none" w:sz="0" w:space="0" w:color="auto"/>
        <w:left w:val="none" w:sz="0" w:space="0" w:color="auto"/>
        <w:bottom w:val="none" w:sz="0" w:space="0" w:color="auto"/>
        <w:right w:val="none" w:sz="0" w:space="0" w:color="auto"/>
      </w:divBdr>
    </w:div>
    <w:div w:id="2080472972">
      <w:bodyDiv w:val="1"/>
      <w:marLeft w:val="0"/>
      <w:marRight w:val="0"/>
      <w:marTop w:val="0"/>
      <w:marBottom w:val="0"/>
      <w:divBdr>
        <w:top w:val="none" w:sz="0" w:space="0" w:color="auto"/>
        <w:left w:val="none" w:sz="0" w:space="0" w:color="auto"/>
        <w:bottom w:val="none" w:sz="0" w:space="0" w:color="auto"/>
        <w:right w:val="none" w:sz="0" w:space="0" w:color="auto"/>
      </w:divBdr>
    </w:div>
    <w:div w:id="2080588504">
      <w:bodyDiv w:val="1"/>
      <w:marLeft w:val="0"/>
      <w:marRight w:val="0"/>
      <w:marTop w:val="0"/>
      <w:marBottom w:val="0"/>
      <w:divBdr>
        <w:top w:val="none" w:sz="0" w:space="0" w:color="auto"/>
        <w:left w:val="none" w:sz="0" w:space="0" w:color="auto"/>
        <w:bottom w:val="none" w:sz="0" w:space="0" w:color="auto"/>
        <w:right w:val="none" w:sz="0" w:space="0" w:color="auto"/>
      </w:divBdr>
    </w:div>
    <w:div w:id="2084208226">
      <w:bodyDiv w:val="1"/>
      <w:marLeft w:val="0"/>
      <w:marRight w:val="0"/>
      <w:marTop w:val="0"/>
      <w:marBottom w:val="0"/>
      <w:divBdr>
        <w:top w:val="none" w:sz="0" w:space="0" w:color="auto"/>
        <w:left w:val="none" w:sz="0" w:space="0" w:color="auto"/>
        <w:bottom w:val="none" w:sz="0" w:space="0" w:color="auto"/>
        <w:right w:val="none" w:sz="0" w:space="0" w:color="auto"/>
      </w:divBdr>
    </w:div>
    <w:div w:id="21027534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tst.dk/it-arkitektur-og-standarder/standardisering/datastandardisering/oioxml-udvikling/regler/ndr-3.2" TargetMode="External"/><Relationship Id="rId13" Type="http://schemas.openxmlformats.org/officeDocument/2006/relationships/hyperlink" Target="http://ihe.net/Technical_Frameworks/" TargetMode="External"/><Relationship Id="rId18" Type="http://schemas.openxmlformats.org/officeDocument/2006/relationships/hyperlink" Target="https://www.nspop.dk/display/systematic/Systematic+Test+Ressourcer"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ihe.net/uploadedFiles/Documents/ITI/IHE_ITI_TF_Vol2a.pdf" TargetMode="External"/><Relationship Id="rId17" Type="http://schemas.openxmlformats.org/officeDocument/2006/relationships/hyperlink" Target="http://svn.medcom.dk/svn/drafts/Standarder/IHE/DK_profil_metadata/Metadata-v090.docx" TargetMode="External"/><Relationship Id="rId2" Type="http://schemas.openxmlformats.org/officeDocument/2006/relationships/numbering" Target="numbering.xml"/><Relationship Id="rId16" Type="http://schemas.openxmlformats.org/officeDocument/2006/relationships/hyperlink" Target="http://ihe.net/uploadedFiles/Documents/ITI/IHE_ITI_TF_Vol3.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he.net/Technical_Frameworks/" TargetMode="External"/><Relationship Id="rId5" Type="http://schemas.openxmlformats.org/officeDocument/2006/relationships/webSettings" Target="webSettings.xml"/><Relationship Id="rId15" Type="http://schemas.openxmlformats.org/officeDocument/2006/relationships/hyperlink" Target="http://ihe.net/Technical_Frameworks/" TargetMode="External"/><Relationship Id="rId23" Type="http://schemas.openxmlformats.org/officeDocument/2006/relationships/theme" Target="theme/theme1.xml"/><Relationship Id="rId10" Type="http://schemas.openxmlformats.org/officeDocument/2006/relationships/hyperlink" Target="http://ihe.net/uploadedFiles/Documents/ITI/IHE_ITI_TF_Vol1.pd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ihe.net/Technical_Frameworks/" TargetMode="External"/><Relationship Id="rId14" Type="http://schemas.openxmlformats.org/officeDocument/2006/relationships/hyperlink" Target="http://ihe.net/uploadedFiles/Documents/ITI/IHE_ITI_TF_Vol2b.pdf"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cts\NPI\doc\TPL\TPL0005%20Dok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66B8E4-450F-4463-8FA6-E7B819557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TPL0005 Dokumenttemplate</Template>
  <TotalTime>232</TotalTime>
  <Pages>40</Pages>
  <Words>13285</Words>
  <Characters>75725</Characters>
  <Application>Microsoft Office Word</Application>
  <DocSecurity>0</DocSecurity>
  <Lines>631</Lines>
  <Paragraphs>177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DDS Registry Querying Interface Description</vt:lpstr>
      <vt:lpstr>Sikker browseropstart</vt:lpstr>
    </vt:vector>
  </TitlesOfParts>
  <Company>Systematic A/S</Company>
  <LinksUpToDate>false</LinksUpToDate>
  <CharactersWithSpaces>88833</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DDS Registry Querying Interface Description</dc:title>
  <dc:subject>kontekstoverførsel</dc:subject>
  <dc:creator>Systematic</dc:creator>
  <cp:lastModifiedBy>Erik Nielsen</cp:lastModifiedBy>
  <cp:revision>24</cp:revision>
  <cp:lastPrinted>2011-02-01T08:24:00Z</cp:lastPrinted>
  <dcterms:created xsi:type="dcterms:W3CDTF">2016-01-18T11:29:00Z</dcterms:created>
  <dcterms:modified xsi:type="dcterms:W3CDTF">2016-01-27T12:13:00Z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SSE/11734/IFS/0016</vt:lpwstr>
  </property>
  <property fmtid="{D5CDD505-2E9C-101B-9397-08002B2CF9AE}" pid="3" name="Component">
    <vt:lpwstr>DDS Registry</vt:lpwstr>
  </property>
  <property fmtid="{D5CDD505-2E9C-101B-9397-08002B2CF9AE}" pid="4" name="ComponentVersion">
    <vt:lpwstr>1.6</vt:lpwstr>
  </property>
</Properties>
</file>