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rPr/>
      </w:pPr>
      <w:bookmarkStart w:colFirst="0" w:colLast="0" w:name="_4hwv1pydxt73" w:id="0"/>
      <w:bookmarkEnd w:id="0"/>
      <w:r w:rsidDel="00000000" w:rsidR="00000000" w:rsidRPr="00000000">
        <w:rPr>
          <w:rtl w:val="0"/>
        </w:rPr>
        <w:t xml:space="preserve">Indhold af OIOIDWS response</w:t>
      </w:r>
    </w:p>
    <w:p w:rsidR="00000000" w:rsidDel="00000000" w:rsidP="00000000" w:rsidRDefault="00000000" w:rsidRPr="00000000" w14:paraId="00000002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Intet token</w:t>
      </w:r>
    </w:p>
    <w:p w:rsidR="00000000" w:rsidDel="00000000" w:rsidP="00000000" w:rsidRDefault="00000000" w:rsidRPr="00000000" w14:paraId="00000003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Signatur på besked (wsa:MessageID, wsa:RelatesTo, wsa:Action, wsu:Timestamp, sbf:Framework, soap:Body og wsa:To (hvis det er til stede), signeringscertifikatet indlejres som et BinarySecurityToken og skal fra KeyInfo referes til i gennem en SecurityTokenReference</w:t>
      </w:r>
    </w:p>
    <w:p w:rsidR="00000000" w:rsidDel="00000000" w:rsidP="00000000" w:rsidRDefault="00000000" w:rsidRPr="00000000" w14:paraId="00000004">
      <w:pPr>
        <w:pStyle w:val="Heading1"/>
        <w:rPr/>
      </w:pPr>
      <w:bookmarkStart w:colFirst="0" w:colLast="0" w:name="_298o8ezeeiad" w:id="1"/>
      <w:bookmarkEnd w:id="1"/>
      <w:r w:rsidDel="00000000" w:rsidR="00000000" w:rsidRPr="00000000">
        <w:rPr>
          <w:rtl w:val="0"/>
        </w:rPr>
        <w:t xml:space="preserve">Håndtag på OIOIDWS response objekter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‘validateSignatureAndTrust’ som klienter </w:t>
      </w:r>
      <w:r w:rsidDel="00000000" w:rsidR="00000000" w:rsidRPr="00000000">
        <w:rPr>
          <w:i w:val="1"/>
          <w:rtl w:val="0"/>
        </w:rPr>
        <w:t xml:space="preserve">kan </w:t>
      </w:r>
      <w:r w:rsidDel="00000000" w:rsidR="00000000" w:rsidRPr="00000000">
        <w:rPr>
          <w:rtl w:val="0"/>
        </w:rPr>
        <w:t xml:space="preserve">kalde med angivelse at et truststore (credentialvault som truststore)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Håndtag til at uddrage timestamp (wsu:Created) som klienter kan kalde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Håndtag til at uddrage signeringscertifikatet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Style w:val="Heading1"/>
        <w:rPr/>
      </w:pPr>
      <w:bookmarkStart w:colFirst="0" w:colLast="0" w:name="_mz7jui4pawbw" w:id="2"/>
      <w:bookmarkEnd w:id="2"/>
      <w:r w:rsidDel="00000000" w:rsidR="00000000" w:rsidRPr="00000000">
        <w:rPr>
          <w:rtl w:val="0"/>
        </w:rPr>
        <w:t xml:space="preserve">Testspecifikation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374.081632653062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80"/>
        <w:gridCol w:w="4710"/>
        <w:gridCol w:w="3884.081632653061"/>
        <w:tblGridChange w:id="0">
          <w:tblGrid>
            <w:gridCol w:w="780"/>
            <w:gridCol w:w="4710"/>
            <w:gridCol w:w="3884.081632653061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#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Beskrivelse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Forventet resultat</w:t>
            </w:r>
          </w:p>
        </w:tc>
      </w:tr>
      <w:tr>
        <w:trPr>
          <w:trHeight w:val="420" w:hRule="atLeast"/>
        </w:trPr>
        <w:tc>
          <w:tcPr>
            <w:gridSpan w:val="3"/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Parsning og dermed implicit v</w:t>
            </w:r>
            <w:r w:rsidDel="00000000" w:rsidR="00000000" w:rsidRPr="00000000">
              <w:rPr>
                <w:b w:val="1"/>
                <w:rtl w:val="0"/>
              </w:rPr>
              <w:t xml:space="preserve">alidering af Request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Parsning af valid request:</w:t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identitytoken gyldig i tid og signeret af trusted part</w:t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wsa:MessageID, wsa:Action, wsu:Timestamp, sbf:Framework, soap:Body, wsa:To (hvis det er til stede) og saml tokenet via en SecurityTokenReference er signerede</w:t>
            </w:r>
          </w:p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Holder-of-key relationen passer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Ok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Udløbet identitytoken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identitytoken signeret med et trusted, men udløbet certifikat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Identitytoken signeret af en ikke-trusted part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Usigneret identitytoken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Identityttoken med brudt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wsa:MessageID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wsa:MessageID,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wsu:Timestamp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wsu:Timestamp,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sbf:Framework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sbf:Framework,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saml:Assertion (og wsse:SecurityTokenReference)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saml:Assertion, som ikke er under signatur via en wsse:SecurityTokenReference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soap:Body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 </w:t>
            </w:r>
          </w:p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soap:Body,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</w:t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andre SOAP headere som også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Ok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</w:t>
            </w:r>
          </w:p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forkert holder-of-key relation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T19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</w:t>
            </w:r>
          </w:p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udløbet holder-of-key certifikat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request med</w:t>
            </w:r>
          </w:p>
          <w:p w:rsidR="00000000" w:rsidDel="00000000" w:rsidP="00000000" w:rsidRDefault="00000000" w:rsidRPr="00000000" w14:paraId="0000006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brudt beskedssignatur</w:t>
            </w:r>
          </w:p>
          <w:p w:rsidR="00000000" w:rsidDel="00000000" w:rsidP="00000000" w:rsidRDefault="00000000" w:rsidRPr="00000000" w14:paraId="0000006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  <w:p w:rsidR="00000000" w:rsidDel="00000000" w:rsidP="00000000" w:rsidRDefault="00000000" w:rsidRPr="00000000" w14:paraId="0000006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gridSpan w:val="3"/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Parsning af Response (ingen automatisk validering)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T22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valid response</w:t>
            </w:r>
          </w:p>
          <w:p w:rsidR="00000000" w:rsidDel="00000000" w:rsidP="00000000" w:rsidRDefault="00000000" w:rsidRPr="00000000" w14:paraId="0000006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(wsa:MessageID, wsa:Action, wsa:RelatesTo, wsu:Timestamp, sbf:Framework, soap:Body, wsa:To (hvis det er til stede)er signerede)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Ok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invalid response</w:t>
            </w:r>
          </w:p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(manglende signatur)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Ok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T24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Parsning af invalid response</w:t>
            </w:r>
          </w:p>
          <w:p w:rsidR="00000000" w:rsidDel="00000000" w:rsidP="00000000" w:rsidRDefault="00000000" w:rsidRPr="00000000" w14:paraId="0000007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(brudt signatur)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Ok</w:t>
            </w:r>
          </w:p>
        </w:tc>
      </w:tr>
      <w:tr>
        <w:trPr>
          <w:trHeight w:val="420" w:hRule="atLeast"/>
        </w:trPr>
        <w:tc>
          <w:tcPr>
            <w:gridSpan w:val="3"/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(Eksplicit) Signaturvalidering af Response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valid response</w:t>
            </w:r>
          </w:p>
          <w:p w:rsidR="00000000" w:rsidDel="00000000" w:rsidP="00000000" w:rsidRDefault="00000000" w:rsidRPr="00000000" w14:paraId="0000007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(wsa:MessageID, wsa:Action, wsa:RelatesTo, wsu:Timestamp, sbf:Framework, soap:Body, wsa:To (hvis det er til stede) er signerede af en trusted part)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Ok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7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brudt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8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signatur fra ikke trusted part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8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signatur med udløbet certifikat fra trusted part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T28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8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wsa:MessageID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T29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 </w:t>
            </w:r>
          </w:p>
          <w:p w:rsidR="00000000" w:rsidDel="00000000" w:rsidP="00000000" w:rsidRDefault="00000000" w:rsidRPr="00000000" w14:paraId="0000008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wsa:MessageID,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9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wsa:RelatesTo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 </w:t>
            </w:r>
          </w:p>
          <w:p w:rsidR="00000000" w:rsidDel="00000000" w:rsidP="00000000" w:rsidRDefault="00000000" w:rsidRPr="00000000" w14:paraId="0000009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wsa:RelatesTo,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 </w:t>
            </w:r>
          </w:p>
          <w:p w:rsidR="00000000" w:rsidDel="00000000" w:rsidP="00000000" w:rsidRDefault="00000000" w:rsidRPr="00000000" w14:paraId="0000009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wsu:Timestamp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 </w:t>
            </w:r>
          </w:p>
          <w:p w:rsidR="00000000" w:rsidDel="00000000" w:rsidP="00000000" w:rsidRDefault="00000000" w:rsidRPr="00000000" w14:paraId="0000009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wsu:Timestamp,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A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sbf:Framework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A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sbf:Framework,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T36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A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manglende soap:Body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T37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Validering af response med</w:t>
            </w:r>
          </w:p>
          <w:p w:rsidR="00000000" w:rsidDel="00000000" w:rsidP="00000000" w:rsidRDefault="00000000" w:rsidRPr="00000000" w14:paraId="000000A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soap:Body, som ikke er under signatur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Fejl med passende fejlbesked</w:t>
            </w:r>
          </w:p>
        </w:tc>
      </w:tr>
    </w:tbl>
    <w:p w:rsidR="00000000" w:rsidDel="00000000" w:rsidP="00000000" w:rsidRDefault="00000000" w:rsidRPr="00000000" w14:paraId="000000AE">
      <w:pPr>
        <w:rPr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